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2" w:rsidRPr="008511D8" w:rsidRDefault="00A64E1A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682" w:rsidRPr="00F93708">
        <w:rPr>
          <w:rFonts w:ascii="Arial" w:hAnsi="Arial" w:cs="Arial"/>
          <w:sz w:val="28"/>
        </w:rPr>
        <w:br w:type="textWrapping" w:clear="all"/>
      </w:r>
    </w:p>
    <w:p w:rsidR="00640682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ВОЛОКОНОВСКИЙ РАЙОН</w:t>
      </w:r>
    </w:p>
    <w:p w:rsidR="00640682" w:rsidRPr="00BA3E9B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640682" w:rsidRPr="00157CC6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640682" w:rsidRPr="00157CC6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640682" w:rsidRPr="008511D8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>БЕЛГОРОДСКОЙ ОБЛАСТИ</w:t>
      </w:r>
    </w:p>
    <w:p w:rsidR="00640682" w:rsidRPr="004C5A4E" w:rsidRDefault="00640682" w:rsidP="00157CC6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  <w:lang w:eastAsia="ru-RU"/>
        </w:rPr>
        <w:t>П о с т а но в л е н и е</w:t>
      </w:r>
    </w:p>
    <w:p w:rsidR="00640682" w:rsidRPr="00271EF0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  <w:lang w:eastAsia="ru-RU"/>
        </w:rPr>
        <w:t>Волоконовка</w:t>
      </w:r>
    </w:p>
    <w:p w:rsidR="00640682" w:rsidRDefault="00640682" w:rsidP="00157CC6">
      <w:pPr>
        <w:spacing w:after="0" w:line="240" w:lineRule="auto"/>
        <w:jc w:val="both"/>
      </w:pPr>
    </w:p>
    <w:p w:rsidR="00640682" w:rsidRPr="00EF69DE" w:rsidRDefault="001E4601" w:rsidP="00157CC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02 мая </w:t>
      </w:r>
      <w:r w:rsidR="00640682" w:rsidRPr="00EF69DE">
        <w:rPr>
          <w:sz w:val="18"/>
        </w:rPr>
        <w:t>20</w:t>
      </w:r>
      <w:r>
        <w:rPr>
          <w:sz w:val="18"/>
        </w:rPr>
        <w:t>23</w:t>
      </w:r>
      <w:r w:rsidR="00640682" w:rsidRPr="00EF69DE">
        <w:rPr>
          <w:sz w:val="18"/>
        </w:rPr>
        <w:t xml:space="preserve"> г.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 w:rsidR="00640682" w:rsidRPr="00EF69DE">
        <w:rPr>
          <w:sz w:val="18"/>
        </w:rPr>
        <w:t xml:space="preserve">№ </w:t>
      </w:r>
      <w:r>
        <w:rPr>
          <w:sz w:val="18"/>
        </w:rPr>
        <w:t>99-01/144-А</w:t>
      </w: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Pr="00157CC6" w:rsidRDefault="00640682" w:rsidP="00157CC6">
      <w:pPr>
        <w:framePr w:w="5192" w:h="2165" w:hSpace="180" w:wrap="around" w:vAnchor="text" w:hAnchor="page" w:x="1705" w:y="208"/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4"/>
        </w:rPr>
        <w:t xml:space="preserve">Об определении </w:t>
      </w:r>
      <w:r w:rsidRPr="00157CC6">
        <w:rPr>
          <w:rFonts w:ascii="Times New Roman" w:hAnsi="Times New Roman"/>
          <w:b/>
          <w:sz w:val="28"/>
          <w:szCs w:val="24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/>
          <w:sz w:val="28"/>
          <w:szCs w:val="24"/>
        </w:rPr>
        <w:t>, на территории Волоконовского района</w:t>
      </w: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Pr="00157CC6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  <w:r w:rsidRPr="00157CC6">
        <w:t xml:space="preserve">В соответствии с </w:t>
      </w:r>
      <w:hyperlink r:id="rId8">
        <w:r w:rsidRPr="00157CC6">
          <w:t>пунктом 8 статьи 16</w:t>
        </w:r>
      </w:hyperlink>
      <w:r w:rsidRPr="00157CC6">
        <w:t xml:space="preserve"> Федерального закона от 22 ноября 1995 года </w:t>
      </w:r>
      <w:r>
        <w:t>№</w:t>
      </w:r>
      <w:r w:rsidRPr="00157CC6">
        <w:t xml:space="preserve"> 171-ФЗ </w:t>
      </w:r>
      <w:r>
        <w:t>«</w:t>
      </w:r>
      <w:r w:rsidRPr="00157CC6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>»</w:t>
      </w:r>
      <w:r w:rsidRPr="00157CC6">
        <w:t xml:space="preserve">, во исполнение </w:t>
      </w:r>
      <w:hyperlink r:id="rId9">
        <w:r w:rsidRPr="00157CC6">
          <w:t>Постановления</w:t>
        </w:r>
      </w:hyperlink>
      <w:r w:rsidRPr="00157CC6">
        <w:t xml:space="preserve"> Правительства Российской Федерации от 23 декабря 2020 года </w:t>
      </w:r>
      <w:r>
        <w:t>№</w:t>
      </w:r>
      <w:r w:rsidRPr="00157CC6">
        <w:t xml:space="preserve"> 2220 </w:t>
      </w:r>
      <w:r>
        <w:t>«</w:t>
      </w:r>
      <w:r w:rsidRPr="00157CC6"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t>»</w:t>
      </w:r>
      <w:r w:rsidRPr="00157CC6">
        <w:t xml:space="preserve"> и в целях упорядочения розничной продажи алкогольной продукции и розничной продажи алкогольной продукции при оказании услуг общественного питания на территории Волоконовского района</w:t>
      </w:r>
      <w:r>
        <w:t xml:space="preserve">, </w:t>
      </w:r>
      <w:r w:rsidRPr="00157CC6">
        <w:rPr>
          <w:b/>
        </w:rPr>
        <w:t>п о с т а н о в л я ю:</w:t>
      </w:r>
    </w:p>
    <w:p w:rsidR="00640682" w:rsidRPr="00157CC6" w:rsidRDefault="00640682" w:rsidP="00157CC6">
      <w:pPr>
        <w:pStyle w:val="3"/>
        <w:ind w:firstLine="708"/>
      </w:pPr>
      <w:bookmarkStart w:id="1" w:name="P14"/>
      <w:bookmarkEnd w:id="1"/>
      <w:r w:rsidRPr="00157CC6">
        <w:t>1. Установить на территории Волоконовского района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расстоянии:</w:t>
      </w:r>
    </w:p>
    <w:p w:rsidR="00640682" w:rsidRPr="00157CC6" w:rsidRDefault="00640682" w:rsidP="00157CC6">
      <w:pPr>
        <w:pStyle w:val="3"/>
        <w:ind w:firstLine="708"/>
      </w:pPr>
      <w:r w:rsidRPr="00157CC6"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</w:t>
      </w:r>
      <w:r>
        <w:t>фессионального образования)–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зданиям, строениям, сооружениям, помещениям, находящимся во владении и (или) пользовании организаций, осуществляющих </w:t>
      </w:r>
      <w:r>
        <w:t>обучение несовершеннолетних–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боевым позициям войск, полигонам, узлам связи, в расположении воинских частей, к специальным технологическим комплексам, к зданиям и </w:t>
      </w:r>
      <w:r w:rsidRPr="00157CC6">
        <w:lastRenderedPageBreak/>
        <w:t>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</w:t>
      </w:r>
      <w:r>
        <w:t>сность Российской Федерации–</w:t>
      </w:r>
      <w:r w:rsidR="00C1367B">
        <w:t>4</w:t>
      </w:r>
      <w:r w:rsidRPr="00157CC6">
        <w:t>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вокзалам </w:t>
      </w:r>
      <w:r>
        <w:t>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местам нахождения источников повышенной опасности, определенных органами государственной </w:t>
      </w:r>
      <w:r>
        <w:t>власти Белгородской области–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</w:t>
      </w:r>
      <w:r>
        <w:t>ьством Российской Федерации–</w:t>
      </w:r>
      <w:r w:rsidRPr="00157CC6">
        <w:t xml:space="preserve"> 40 метров.</w:t>
      </w:r>
    </w:p>
    <w:p w:rsidR="00640682" w:rsidRPr="00157CC6" w:rsidRDefault="00640682" w:rsidP="00157CC6">
      <w:pPr>
        <w:pStyle w:val="3"/>
        <w:ind w:firstLine="708"/>
      </w:pPr>
      <w:bookmarkStart w:id="2" w:name="P22"/>
      <w:bookmarkEnd w:id="2"/>
      <w:r w:rsidRPr="00157CC6">
        <w:t>2. Установить на территории Волоконовского района границы прилегающих территорий, на которых не допускается розничная продажа алкогольной продукции, а также розничная продажа алкогольной продукции при оказании услуг общественного питания во время проведения детско-юношеских спортивных</w:t>
      </w:r>
      <w:r>
        <w:t xml:space="preserve"> мероприятий–</w:t>
      </w:r>
      <w:r w:rsidRPr="00157CC6">
        <w:t xml:space="preserve"> на расстоянии 40 метров к спортивным сооружениям, которые являются объектами недвижимости и права</w:t>
      </w:r>
      <w:r>
        <w:t>,</w:t>
      </w:r>
      <w:r w:rsidRPr="00157CC6">
        <w:t xml:space="preserve"> на которые зарегистрированы в установленном порядке.</w:t>
      </w:r>
    </w:p>
    <w:p w:rsidR="00640682" w:rsidRPr="00157CC6" w:rsidRDefault="00640682" w:rsidP="00157CC6">
      <w:pPr>
        <w:pStyle w:val="3"/>
        <w:ind w:firstLine="708"/>
      </w:pPr>
      <w:bookmarkStart w:id="3" w:name="P24"/>
      <w:bookmarkEnd w:id="3"/>
      <w:r w:rsidRPr="00157CC6">
        <w:t>3. Установить минимальное расстояние от многоквартирных домов до объектов общественного питания, расположенных на прилегающих к ним территориях, на которых не допускается розничная продажа алкогольной продукции при оказании услуг общественного питания, имеющих зал обслуживания посетителей общей площ</w:t>
      </w:r>
      <w:r>
        <w:t>адью менее 20 квадратных метров</w:t>
      </w:r>
      <w:r w:rsidR="00C1367B">
        <w:t>–</w:t>
      </w:r>
      <w:r w:rsidRPr="00157CC6">
        <w:t>50 метров.</w:t>
      </w:r>
    </w:p>
    <w:p w:rsidR="00640682" w:rsidRPr="00157CC6" w:rsidRDefault="00640682" w:rsidP="00157CC6">
      <w:pPr>
        <w:pStyle w:val="3"/>
        <w:ind w:firstLine="708"/>
      </w:pPr>
      <w:r w:rsidRPr="00157CC6">
        <w:t>4. Установить на территории Волоконовского района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4.1. Расчет расстояния от границ территорий, прилегающих к зданиям, строениям, сооружениям, помещениям, указанным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постановления,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объектов торговли или объектов общественного питания осуществляется: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а) при наличии обособленных территорий </w:t>
      </w:r>
      <w:r>
        <w:t>–</w:t>
      </w:r>
      <w:r w:rsidRPr="00157CC6">
        <w:t xml:space="preserve"> от ближайшего входа для посетителей на обособленную территорию к объектам, указанным в пунктах 1, 2 постановления, до ближайшего входа для посетителей в торговый объект или объект общественного питания;</w:t>
      </w:r>
    </w:p>
    <w:p w:rsidR="00640682" w:rsidRPr="00157CC6" w:rsidRDefault="00640682" w:rsidP="00157CC6">
      <w:pPr>
        <w:pStyle w:val="3"/>
        <w:ind w:firstLine="708"/>
      </w:pPr>
      <w:r w:rsidRPr="00157CC6">
        <w:lastRenderedPageBreak/>
        <w:t xml:space="preserve">б) при отсутствии обособленной территории </w:t>
      </w:r>
      <w:r>
        <w:t>–</w:t>
      </w:r>
      <w:r w:rsidRPr="00157CC6">
        <w:t xml:space="preserve"> от ближайшего входа для посетителей в здание, строение, сооружение, помещение, в которых расположены объекты и (или) организации, перечисленные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постановления, до ближайшего входа для посетителей в торговый объект или объект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>Аварийные, запасные, эвакуационные выходы из здания, строения, сооружения, которые не предназначены для входа посетителей, при определении границ прилегающих территорий не учитываются.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Обособленная территория </w:t>
      </w:r>
      <w:r>
        <w:t>–</w:t>
      </w:r>
      <w:r w:rsidRPr="00157CC6"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перечисленные в пунктах 1, 2 настоящего постановления.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4.2. Расчет расстояния от объектов, указанных в </w:t>
      </w:r>
      <w:hyperlink w:anchor="P24">
        <w:r w:rsidRPr="00157CC6">
          <w:t>пункте 3</w:t>
        </w:r>
      </w:hyperlink>
      <w:r w:rsidRPr="00157CC6">
        <w:t xml:space="preserve"> настоящего постановления, осуществляется от входа в ближайший подъезд многоквартирного дома до ближайшего</w:t>
      </w:r>
      <w:r w:rsidR="00C1367B">
        <w:t xml:space="preserve"> входа для посетителей в объект общественного питания, осуществляющий розничную продажу алкогольной продукции, и имеющий зал обслуживания посетителей общей площадью менее 20 квадратных метров</w:t>
      </w:r>
      <w:r w:rsidRPr="00157CC6">
        <w:t>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4.3. Замер расстояний осуществляется с учетом сложившейся системы дорог, тротуаров, пешеходных путей (при их отсутствии </w:t>
      </w:r>
      <w:r>
        <w:t>–</w:t>
      </w:r>
      <w:r w:rsidRPr="00157CC6">
        <w:t xml:space="preserve"> по обочинам, велосипедным дорожкам, краям проезжей части) по кратчайшему маршруту движения пешехода от входа для посетителей на обособленную территорию (при ее наличии) или в здание (строение, сооружение), помещение, в котором расположены перечисленные в </w:t>
      </w:r>
      <w:hyperlink w:anchor="P14">
        <w:r w:rsidRPr="00157CC6">
          <w:t>пунктах 1</w:t>
        </w:r>
      </w:hyperlink>
      <w:r w:rsidR="00635D16">
        <w:t xml:space="preserve">-3 </w:t>
      </w:r>
      <w:r w:rsidRPr="00157CC6">
        <w:t>настоящего постановления объекты, до ближайшего входа для посетителей в торговый объект или объект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При пересечении пешеходной зоны с проезжей частью расстояние измеряется в жилой зоне, в том числе на дворовых территориях, по маршруту движения пешеходов, как по тротуарам, так и по проезжей части, за пределами жилой зоны и (или) дворовых территорий </w:t>
      </w:r>
      <w:r>
        <w:t>–</w:t>
      </w:r>
      <w:r w:rsidRPr="00157CC6">
        <w:t xml:space="preserve"> по ближайшему пешеходному переходу.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4.4. В случае если торговый объект расположен внутри части здания (строения, сооружения) многофункционального назначения с общим входом для посетителей в организации и (или) объекты, перечисленные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настоящего постановления, то входом в данный торговый объект считается непосредственно вход в помещение, в котором располагается данный торговый объект и где непосредственно осуществляется розничная продажа алкогольной продукции, в том числе при оказании услуг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>Замер расстояний осуществляется внутри части здания (строения, сооружения) по кратчайшему пути (в том числе с использованием лифтов и лестничных пролетов) от входа для посетителей в помещение объектов, перечисленных в пунктах 1, 2 настоящего постановления, до входа для посетителей в помещение торговых объектов или объектов общественного питания.</w:t>
      </w:r>
    </w:p>
    <w:p w:rsidR="005A15D9" w:rsidRDefault="005A15D9" w:rsidP="00157CC6">
      <w:pPr>
        <w:pStyle w:val="3"/>
        <w:ind w:firstLine="708"/>
      </w:pPr>
    </w:p>
    <w:p w:rsidR="00640682" w:rsidRPr="00157CC6" w:rsidRDefault="00640682" w:rsidP="00635D16">
      <w:pPr>
        <w:pStyle w:val="3"/>
        <w:ind w:firstLine="708"/>
      </w:pPr>
      <w:r w:rsidRPr="00157CC6">
        <w:lastRenderedPageBreak/>
        <w:t>5. Признать</w:t>
      </w:r>
      <w:r w:rsidR="00635D16">
        <w:t xml:space="preserve"> утратившим</w:t>
      </w:r>
      <w:r>
        <w:t xml:space="preserve"> силу постановление</w:t>
      </w:r>
      <w:r w:rsidR="00635D16">
        <w:t xml:space="preserve"> главы </w:t>
      </w:r>
      <w:r w:rsidR="005A15D9">
        <w:t xml:space="preserve">администрации Волоконовского района </w:t>
      </w:r>
      <w:r w:rsidRPr="00157CC6">
        <w:t xml:space="preserve">от 03 июня 2013 года № 269 «Об определении границ прилегающих территорий к организациям и (или) объектам, </w:t>
      </w:r>
      <w:r w:rsidR="00900587">
        <w:t>на</w:t>
      </w:r>
      <w:r w:rsidRPr="00157CC6">
        <w:t xml:space="preserve"> которых не допускается розничная продажа алкогольной продукции</w:t>
      </w:r>
      <w:r w:rsidR="00635D16">
        <w:t>,</w:t>
      </w:r>
      <w:r w:rsidRPr="00157CC6">
        <w:t xml:space="preserve"> на территории Волоконовского района»</w:t>
      </w:r>
      <w:r>
        <w:t>.</w:t>
      </w:r>
    </w:p>
    <w:p w:rsidR="005A15D9" w:rsidRDefault="005A15D9" w:rsidP="00157CC6">
      <w:pPr>
        <w:pStyle w:val="3"/>
        <w:ind w:firstLine="708"/>
      </w:pPr>
      <w:r>
        <w:t>6. Опубликовать настоящее постановление в районной газете «Красный Октябрь» (Тимошевская И. А.) и разместить на официальном сайте администрации Волоконовского района в информационно-телекоммуникационной сети «Интернет» (</w:t>
      </w:r>
      <w:r w:rsidRPr="00C1367B">
        <w:rPr>
          <w:lang w:val="en-US"/>
        </w:rPr>
        <w:t>http</w:t>
      </w:r>
      <w:r w:rsidRPr="00C1367B">
        <w:t>://</w:t>
      </w:r>
      <w:r w:rsidRPr="00C1367B">
        <w:rPr>
          <w:lang w:val="en-US"/>
        </w:rPr>
        <w:t>volokonovskij</w:t>
      </w:r>
      <w:r w:rsidRPr="00C1367B">
        <w:t>-</w:t>
      </w:r>
      <w:r w:rsidRPr="00C1367B">
        <w:rPr>
          <w:lang w:val="en-US"/>
        </w:rPr>
        <w:t>r</w:t>
      </w:r>
      <w:r w:rsidRPr="00C1367B">
        <w:t>31.</w:t>
      </w:r>
      <w:r w:rsidRPr="00C1367B">
        <w:rPr>
          <w:lang w:val="en-US"/>
        </w:rPr>
        <w:t>gosweb</w:t>
      </w:r>
      <w:r w:rsidRPr="00C1367B">
        <w:t>.</w:t>
      </w:r>
      <w:r w:rsidRPr="00C1367B">
        <w:rPr>
          <w:lang w:val="en-US"/>
        </w:rPr>
        <w:t>gosuslugi</w:t>
      </w:r>
      <w:r w:rsidRPr="00C1367B">
        <w:t>.</w:t>
      </w:r>
      <w:r w:rsidRPr="00C1367B">
        <w:rPr>
          <w:lang w:val="en-US"/>
        </w:rPr>
        <w:t>ru</w:t>
      </w:r>
      <w:r w:rsidRPr="005A15D9">
        <w:t xml:space="preserve">) </w:t>
      </w:r>
      <w:r>
        <w:t>(Дрогачева О. А.).</w:t>
      </w:r>
    </w:p>
    <w:p w:rsidR="005A15D9" w:rsidRPr="005A15D9" w:rsidRDefault="005A15D9" w:rsidP="00157CC6">
      <w:pPr>
        <w:pStyle w:val="3"/>
        <w:ind w:firstLine="708"/>
      </w:pPr>
      <w:r>
        <w:t>7. Настоящее постановление вступает в силу с 1 сентября соответствующего года, но не ранее чем по истечении девяноста дней после дня официального опубликования настоящего постановления, и действует до 31 августа 2029 года.</w:t>
      </w:r>
    </w:p>
    <w:p w:rsidR="00640682" w:rsidRPr="00157CC6" w:rsidRDefault="005A15D9" w:rsidP="00157CC6">
      <w:pPr>
        <w:pStyle w:val="3"/>
        <w:ind w:firstLine="708"/>
      </w:pPr>
      <w:r>
        <w:t>8</w:t>
      </w:r>
      <w:r w:rsidR="00640682" w:rsidRPr="00157CC6">
        <w:t xml:space="preserve">. Контроль за исполнением настоящего постановления возложить на </w:t>
      </w:r>
      <w:r>
        <w:t>врио</w:t>
      </w:r>
      <w:r w:rsidR="00640682" w:rsidRPr="00157CC6">
        <w:t xml:space="preserve">заместителя главы администрации района по стратегическому развитию </w:t>
      </w:r>
      <w:r>
        <w:t>Васёкину Е. С.</w:t>
      </w: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rPr>
          <w:b/>
        </w:rPr>
      </w:pPr>
      <w:r>
        <w:rPr>
          <w:b/>
        </w:rPr>
        <w:t xml:space="preserve">Глава администрации </w:t>
      </w:r>
      <w:r w:rsidRPr="00157CC6">
        <w:rPr>
          <w:b/>
        </w:rPr>
        <w:t>района                                                         С.И. Бикетов</w:t>
      </w: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sectPr w:rsidR="00640682" w:rsidRPr="00157CC6" w:rsidSect="00157CC6">
      <w:headerReference w:type="even" r:id="rId10"/>
      <w:headerReference w:type="default" r:id="rId11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50" w:rsidRDefault="00734A50">
      <w:r>
        <w:separator/>
      </w:r>
    </w:p>
  </w:endnote>
  <w:endnote w:type="continuationSeparator" w:id="1">
    <w:p w:rsidR="00734A50" w:rsidRDefault="0073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50" w:rsidRDefault="00734A50">
      <w:r>
        <w:separator/>
      </w:r>
    </w:p>
  </w:footnote>
  <w:footnote w:type="continuationSeparator" w:id="1">
    <w:p w:rsidR="00734A50" w:rsidRDefault="0073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82" w:rsidRDefault="00291536" w:rsidP="00973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82" w:rsidRDefault="00640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82" w:rsidRDefault="00291536" w:rsidP="00973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3E4">
      <w:rPr>
        <w:rStyle w:val="a5"/>
        <w:noProof/>
      </w:rPr>
      <w:t>4</w:t>
    </w:r>
    <w:r>
      <w:rPr>
        <w:rStyle w:val="a5"/>
      </w:rPr>
      <w:fldChar w:fldCharType="end"/>
    </w:r>
  </w:p>
  <w:p w:rsidR="00640682" w:rsidRDefault="00640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16"/>
    <w:rsid w:val="00050316"/>
    <w:rsid w:val="00097870"/>
    <w:rsid w:val="00157CC6"/>
    <w:rsid w:val="001E4601"/>
    <w:rsid w:val="00263BE8"/>
    <w:rsid w:val="00265CB5"/>
    <w:rsid w:val="00271EF0"/>
    <w:rsid w:val="00291536"/>
    <w:rsid w:val="00374372"/>
    <w:rsid w:val="003D0029"/>
    <w:rsid w:val="00473F6C"/>
    <w:rsid w:val="004B71D3"/>
    <w:rsid w:val="004C5A4E"/>
    <w:rsid w:val="00534BD2"/>
    <w:rsid w:val="00572A4D"/>
    <w:rsid w:val="005A1511"/>
    <w:rsid w:val="005A15D9"/>
    <w:rsid w:val="005F53EA"/>
    <w:rsid w:val="00635D16"/>
    <w:rsid w:val="00640682"/>
    <w:rsid w:val="00734A50"/>
    <w:rsid w:val="0080631B"/>
    <w:rsid w:val="008511D8"/>
    <w:rsid w:val="00900587"/>
    <w:rsid w:val="009463E4"/>
    <w:rsid w:val="0097345E"/>
    <w:rsid w:val="00A64E1A"/>
    <w:rsid w:val="00BA3E9B"/>
    <w:rsid w:val="00C1367B"/>
    <w:rsid w:val="00CD277A"/>
    <w:rsid w:val="00DA2FAE"/>
    <w:rsid w:val="00DD1CC5"/>
    <w:rsid w:val="00E10A1D"/>
    <w:rsid w:val="00EA0345"/>
    <w:rsid w:val="00EB2DD0"/>
    <w:rsid w:val="00EC205C"/>
    <w:rsid w:val="00EF69DE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316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050316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050316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3">
    <w:name w:val="Body Text 3"/>
    <w:basedOn w:val="a"/>
    <w:link w:val="30"/>
    <w:uiPriority w:val="99"/>
    <w:rsid w:val="00157CC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DFA"/>
    <w:rPr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rsid w:val="00157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DFA"/>
    <w:rPr>
      <w:lang w:eastAsia="en-US"/>
    </w:rPr>
  </w:style>
  <w:style w:type="character" w:styleId="a5">
    <w:name w:val="page number"/>
    <w:basedOn w:val="a0"/>
    <w:uiPriority w:val="99"/>
    <w:rsid w:val="00157CC6"/>
    <w:rPr>
      <w:rFonts w:cs="Times New Roman"/>
    </w:rPr>
  </w:style>
  <w:style w:type="character" w:styleId="a6">
    <w:name w:val="Hyperlink"/>
    <w:basedOn w:val="a0"/>
    <w:uiPriority w:val="99"/>
    <w:unhideWhenUsed/>
    <w:rsid w:val="005A15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BBF3E9573E7E4DCDDB37BFA7086A111D98644D25FF3F5383D6E9BDC47ADF1E964EE6BFC4B22083DED25587F8192E628C037720PA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6BBF3E9573E7E4DCDDB37BFA7086A161B98624D20FF3F5383D6E9BDC47ADF0C9616E2B9C4A775D284855887PFm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28E0-3AAD-4A1E-B0AC-2696E395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2023-06-21T06:39:00Z</cp:lastPrinted>
  <dcterms:created xsi:type="dcterms:W3CDTF">2023-06-23T06:41:00Z</dcterms:created>
  <dcterms:modified xsi:type="dcterms:W3CDTF">2023-06-23T06:41:00Z</dcterms:modified>
</cp:coreProperties>
</file>