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84" w:rsidRPr="00130D80" w:rsidRDefault="00797C84" w:rsidP="00130D80">
      <w:pPr>
        <w:pStyle w:val="31"/>
        <w:shd w:val="clear" w:color="auto" w:fill="auto"/>
        <w:spacing w:line="80" w:lineRule="exact"/>
        <w:rPr>
          <w:rStyle w:val="120"/>
          <w:spacing w:val="0"/>
          <w:sz w:val="8"/>
          <w:szCs w:val="8"/>
        </w:rPr>
      </w:pPr>
    </w:p>
    <w:p w:rsidR="00797C84" w:rsidRPr="000228F0" w:rsidRDefault="00797C84" w:rsidP="00D630AB">
      <w:pPr>
        <w:pStyle w:val="Heading1"/>
        <w:tabs>
          <w:tab w:val="left" w:pos="3600"/>
        </w:tabs>
        <w:jc w:val="left"/>
        <w:rPr>
          <w:b w:val="0"/>
          <w:color w:val="FFFFFF"/>
        </w:rPr>
      </w:pPr>
      <w:r>
        <w:rPr>
          <w:b w:val="0"/>
          <w:sz w:val="32"/>
        </w:rPr>
        <w:t xml:space="preserve">                        </w:t>
      </w:r>
      <w:r w:rsidRPr="00F950A0">
        <w:rPr>
          <w:b w:val="0"/>
          <w:sz w:val="32"/>
        </w:rPr>
        <w:t>Р О С С И Й С К А Я   Ф Е Д Е Р А Ц И Я</w:t>
      </w:r>
      <w:r>
        <w:rPr>
          <w:b w:val="0"/>
          <w:sz w:val="32"/>
        </w:rPr>
        <w:t xml:space="preserve">       </w:t>
      </w:r>
    </w:p>
    <w:p w:rsidR="00797C84" w:rsidRPr="00F950A0" w:rsidRDefault="00797C84" w:rsidP="00D630AB">
      <w:pPr>
        <w:pStyle w:val="Heading1"/>
        <w:tabs>
          <w:tab w:val="left" w:pos="3600"/>
        </w:tabs>
        <w:rPr>
          <w:b w:val="0"/>
          <w:sz w:val="32"/>
        </w:rPr>
      </w:pPr>
      <w:r w:rsidRPr="00F950A0">
        <w:rPr>
          <w:b w:val="0"/>
          <w:sz w:val="32"/>
        </w:rPr>
        <w:t>Б Е Л Г О Р О Д С К А Я   О Б Л А С Т Ь</w:t>
      </w:r>
    </w:p>
    <w:p w:rsidR="00797C84" w:rsidRPr="002F695E" w:rsidRDefault="00797C84" w:rsidP="00D630AB">
      <w:pPr>
        <w:tabs>
          <w:tab w:val="left" w:pos="3600"/>
        </w:tabs>
        <w:jc w:val="center"/>
        <w:rPr>
          <w:sz w:val="8"/>
          <w:szCs w:val="16"/>
        </w:rPr>
      </w:pPr>
    </w:p>
    <w:p w:rsidR="00797C84" w:rsidRDefault="00797C84" w:rsidP="00D630AB">
      <w:pPr>
        <w:tabs>
          <w:tab w:val="left" w:pos="36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к1" style="width:42pt;height:50.25pt;visibility:visible">
            <v:imagedata r:id="rId7" o:title=""/>
          </v:shape>
        </w:pict>
      </w:r>
    </w:p>
    <w:p w:rsidR="00797C84" w:rsidRPr="002F695E" w:rsidRDefault="00797C84" w:rsidP="00D630AB">
      <w:pPr>
        <w:tabs>
          <w:tab w:val="left" w:pos="3600"/>
        </w:tabs>
        <w:rPr>
          <w:sz w:val="12"/>
          <w:szCs w:val="16"/>
        </w:rPr>
      </w:pPr>
    </w:p>
    <w:p w:rsidR="00797C84" w:rsidRPr="001759B7" w:rsidRDefault="00797C84" w:rsidP="00D630AB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</w:rPr>
      </w:pPr>
      <w:r w:rsidRPr="001759B7">
        <w:rPr>
          <w:rFonts w:ascii="Times New Roman" w:hAnsi="Times New Roman" w:cs="Times New Roman"/>
          <w:b/>
          <w:sz w:val="28"/>
        </w:rPr>
        <w:t xml:space="preserve">МУНИЦИПАЛЬНЫЙ СОВЕТ </w:t>
      </w:r>
    </w:p>
    <w:p w:rsidR="00797C84" w:rsidRPr="002F695E" w:rsidRDefault="00797C84" w:rsidP="00D630AB">
      <w:pPr>
        <w:tabs>
          <w:tab w:val="left" w:pos="3600"/>
        </w:tabs>
        <w:jc w:val="center"/>
        <w:rPr>
          <w:sz w:val="28"/>
        </w:rPr>
      </w:pPr>
      <w:r w:rsidRPr="001759B7">
        <w:rPr>
          <w:rFonts w:ascii="Times New Roman" w:hAnsi="Times New Roman" w:cs="Times New Roman"/>
          <w:b/>
          <w:sz w:val="28"/>
        </w:rPr>
        <w:t>МУНИЦИПАЛЬНОГО  РАЙОНА   «ВОЛОКОНОВСКИЙ  РАЙОН»</w:t>
      </w:r>
      <w:r w:rsidRPr="002F695E">
        <w:rPr>
          <w:sz w:val="28"/>
        </w:rPr>
        <w:t xml:space="preserve"> </w:t>
      </w:r>
    </w:p>
    <w:p w:rsidR="00797C84" w:rsidRDefault="00797C84" w:rsidP="00D630AB">
      <w:pPr>
        <w:tabs>
          <w:tab w:val="left" w:pos="3600"/>
        </w:tabs>
        <w:jc w:val="center"/>
      </w:pPr>
    </w:p>
    <w:p w:rsidR="00797C84" w:rsidRDefault="00797C84" w:rsidP="00D630AB">
      <w:pPr>
        <w:pStyle w:val="Heading3"/>
        <w:tabs>
          <w:tab w:val="left" w:pos="3600"/>
        </w:tabs>
      </w:pPr>
      <w:r>
        <w:t>Р Е Ш Е Н И Е</w:t>
      </w:r>
    </w:p>
    <w:p w:rsidR="00797C84" w:rsidRDefault="00797C84" w:rsidP="00D630AB">
      <w:pPr>
        <w:tabs>
          <w:tab w:val="left" w:pos="3600"/>
        </w:tabs>
        <w:jc w:val="both"/>
      </w:pPr>
    </w:p>
    <w:p w:rsidR="00797C84" w:rsidRPr="003C4179" w:rsidRDefault="00797C84" w:rsidP="00D630AB">
      <w:pPr>
        <w:pStyle w:val="ConsTitle"/>
        <w:widowControl/>
        <w:tabs>
          <w:tab w:val="left" w:pos="3600"/>
        </w:tabs>
        <w:ind w:right="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января </w:t>
      </w:r>
      <w:r w:rsidRPr="00EF2A7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2A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3C417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 w:rsidRPr="003C417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152</w:t>
      </w:r>
    </w:p>
    <w:p w:rsidR="00797C84" w:rsidRDefault="00797C84" w:rsidP="00D703C4">
      <w:pPr>
        <w:pStyle w:val="20"/>
        <w:shd w:val="clear" w:color="auto" w:fill="auto"/>
        <w:spacing w:before="0" w:after="0" w:line="278" w:lineRule="exact"/>
        <w:rPr>
          <w:rStyle w:val="212pt2"/>
        </w:rPr>
      </w:pPr>
    </w:p>
    <w:p w:rsidR="00797C84" w:rsidRDefault="00797C84" w:rsidP="00D703C4">
      <w:pPr>
        <w:pStyle w:val="20"/>
        <w:shd w:val="clear" w:color="auto" w:fill="auto"/>
        <w:spacing w:before="0" w:after="0" w:line="278" w:lineRule="exact"/>
        <w:rPr>
          <w:rStyle w:val="212pt"/>
        </w:rPr>
      </w:pPr>
    </w:p>
    <w:p w:rsidR="00797C84" w:rsidRDefault="00797C84" w:rsidP="0073502F">
      <w:pPr>
        <w:pStyle w:val="410"/>
        <w:shd w:val="clear" w:color="auto" w:fill="auto"/>
        <w:spacing w:before="0" w:after="0" w:line="240" w:lineRule="auto"/>
        <w:ind w:right="4560"/>
        <w:jc w:val="both"/>
        <w:rPr>
          <w:rStyle w:val="43"/>
          <w:b/>
          <w:bCs/>
        </w:rPr>
      </w:pPr>
      <w:r>
        <w:rPr>
          <w:rStyle w:val="43"/>
          <w:b/>
          <w:bCs/>
        </w:rPr>
        <w:t xml:space="preserve">О внесении изменений в местные нормативы  градостроительного  проектирования  городских и сельских поселений муниципального района «Волоконовский район» Белгородской области» </w:t>
      </w:r>
    </w:p>
    <w:p w:rsidR="00797C84" w:rsidRDefault="00797C84" w:rsidP="0073502F">
      <w:pPr>
        <w:pStyle w:val="410"/>
        <w:shd w:val="clear" w:color="auto" w:fill="auto"/>
        <w:spacing w:before="0" w:after="0" w:line="240" w:lineRule="auto"/>
        <w:ind w:right="4560"/>
        <w:jc w:val="both"/>
      </w:pP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56"/>
        </w:rPr>
        <w:tab/>
        <w:t xml:space="preserve">В соответствии с Градостроительным кодеком Российской Федерации,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 от 6 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тября 2003 года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Федерации», Уставом  муниципального района «Волоконовский район»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>Белгородской области, Регламентом Муниципального совета, Соглаше</w:t>
      </w:r>
      <w:r>
        <w:rPr>
          <w:rFonts w:ascii="Times New Roman" w:hAnsi="Times New Roman" w:cs="Times New Roman"/>
          <w:color w:val="auto"/>
          <w:sz w:val="28"/>
          <w:szCs w:val="28"/>
        </w:rPr>
        <w:t>ниями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 между администрацией муниципального района «Волоконовский район»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>Белгородской области и админи</w:t>
      </w:r>
      <w:r>
        <w:rPr>
          <w:rFonts w:ascii="Times New Roman" w:hAnsi="Times New Roman" w:cs="Times New Roman"/>
          <w:color w:val="auto"/>
          <w:sz w:val="28"/>
          <w:szCs w:val="28"/>
        </w:rPr>
        <w:t>страциями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«Поселок Волоконовка»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«Волоконовский район» Белгородской области от  </w:t>
      </w:r>
      <w:r w:rsidRPr="007E7414">
        <w:rPr>
          <w:rFonts w:ascii="Times New Roman" w:hAnsi="Times New Roman" w:cs="Times New Roman"/>
          <w:color w:val="auto"/>
          <w:sz w:val="28"/>
          <w:szCs w:val="28"/>
        </w:rPr>
        <w:t>25 июля 2019 года</w:t>
      </w:r>
      <w:r>
        <w:rPr>
          <w:rFonts w:ascii="Times New Roman" w:hAnsi="Times New Roman" w:cs="Times New Roman"/>
          <w:color w:val="auto"/>
          <w:sz w:val="28"/>
          <w:szCs w:val="28"/>
        </w:rPr>
        <w:t>, городского поселения «Поселок Пятницкое»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«Волоконовский район» Белгородской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E7414">
        <w:rPr>
          <w:rFonts w:ascii="Times New Roman" w:hAnsi="Times New Roman" w:cs="Times New Roman"/>
          <w:color w:val="auto"/>
          <w:sz w:val="28"/>
          <w:szCs w:val="28"/>
        </w:rPr>
        <w:t>от 14 января 2019 года</w:t>
      </w:r>
      <w:r w:rsidRPr="006369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о передаче осуществления части полномочий в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>градостроительной деятельности,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целях устранения нарушений указанных в акте проверки соблюдения органами местного самоуправления                                     законодательства о градостроительной деятельности от 02.10.2019г. № 77,     выявленных Управлением архитектуры и градостроительства Белгородской области, </w:t>
      </w:r>
      <w:r w:rsidRPr="0063693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совет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«Волоконовский район» </w:t>
      </w:r>
    </w:p>
    <w:p w:rsidR="00797C84" w:rsidRDefault="00797C84" w:rsidP="001759B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97C84" w:rsidRDefault="00797C84" w:rsidP="001759B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 </w:t>
      </w:r>
      <w:r w:rsidRPr="002B3118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B3118">
        <w:rPr>
          <w:rFonts w:ascii="Times New Roman" w:hAnsi="Times New Roman" w:cs="Times New Roman"/>
          <w:b/>
          <w:color w:val="auto"/>
          <w:sz w:val="28"/>
          <w:szCs w:val="28"/>
        </w:rPr>
        <w:t>ш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B3118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B3118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B3118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20618">
        <w:rPr>
          <w:rFonts w:ascii="Times New Roman" w:hAnsi="Times New Roman" w:cs="Times New Roman"/>
          <w:color w:val="auto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20618">
        <w:rPr>
          <w:rFonts w:ascii="Times New Roman" w:hAnsi="Times New Roman" w:cs="Times New Roman"/>
          <w:color w:val="auto"/>
          <w:sz w:val="28"/>
          <w:szCs w:val="28"/>
        </w:rPr>
        <w:t>естные нормативы градостроительного                   проектирования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городских и сельских поселений</w:t>
      </w:r>
      <w:r w:rsidRPr="00A2061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«Волоконовский рай</w:t>
      </w:r>
      <w:r>
        <w:rPr>
          <w:rFonts w:ascii="Times New Roman" w:hAnsi="Times New Roman" w:cs="Times New Roman"/>
          <w:color w:val="auto"/>
          <w:sz w:val="28"/>
          <w:szCs w:val="28"/>
        </w:rPr>
        <w:t>он»</w:t>
      </w:r>
      <w:r w:rsidRPr="00A20618">
        <w:rPr>
          <w:rFonts w:ascii="Times New Roman" w:hAnsi="Times New Roman" w:cs="Times New Roman"/>
          <w:color w:val="auto"/>
          <w:sz w:val="28"/>
          <w:szCs w:val="28"/>
        </w:rPr>
        <w:t xml:space="preserve"> Бе</w:t>
      </w:r>
      <w:r>
        <w:rPr>
          <w:rFonts w:ascii="Times New Roman" w:hAnsi="Times New Roman" w:cs="Times New Roman"/>
          <w:color w:val="auto"/>
          <w:sz w:val="28"/>
          <w:szCs w:val="28"/>
        </w:rPr>
        <w:t>лгородской области, утвержденные</w:t>
      </w:r>
      <w:r w:rsidRPr="00A20618">
        <w:rPr>
          <w:rFonts w:ascii="Times New Roman" w:hAnsi="Times New Roman" w:cs="Times New Roman"/>
          <w:color w:val="auto"/>
          <w:sz w:val="28"/>
          <w:szCs w:val="28"/>
        </w:rPr>
        <w:t xml:space="preserve"> реше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ниями      </w:t>
      </w:r>
      <w:r w:rsidRPr="00A20618">
        <w:rPr>
          <w:rFonts w:ascii="Times New Roman" w:hAnsi="Times New Roman" w:cs="Times New Roman"/>
          <w:color w:val="auto"/>
          <w:sz w:val="28"/>
          <w:szCs w:val="28"/>
        </w:rPr>
        <w:t>Муницип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ального совета </w:t>
      </w:r>
      <w:r w:rsidRPr="00A2061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«Волоконовский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A20618">
        <w:rPr>
          <w:rFonts w:ascii="Times New Roman" w:hAnsi="Times New Roman" w:cs="Times New Roman"/>
          <w:color w:val="auto"/>
          <w:sz w:val="28"/>
          <w:szCs w:val="28"/>
        </w:rPr>
        <w:t>район»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20618">
        <w:rPr>
          <w:rFonts w:ascii="Times New Roman" w:hAnsi="Times New Roman" w:cs="Times New Roman"/>
          <w:color w:val="auto"/>
          <w:sz w:val="28"/>
          <w:szCs w:val="28"/>
        </w:rPr>
        <w:t>от 31.10.2017г.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№385  городского поселения «Поселок Волоконовка»;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20618">
        <w:rPr>
          <w:rFonts w:ascii="Times New Roman" w:hAnsi="Times New Roman" w:cs="Times New Roman"/>
          <w:color w:val="auto"/>
          <w:sz w:val="28"/>
          <w:szCs w:val="28"/>
        </w:rPr>
        <w:t>от 31.10.2017г.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№386  городского поселения «Поселок Пятницкое»;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31.10.2017г. №387  Борисовского сельского поселения;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8E5B3B">
        <w:rPr>
          <w:rFonts w:ascii="Times New Roman" w:hAnsi="Times New Roman" w:cs="Times New Roman"/>
          <w:color w:val="auto"/>
          <w:sz w:val="28"/>
          <w:szCs w:val="28"/>
        </w:rPr>
        <w:t>от 31.10.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2017г. №388  Волчье Александровского 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поселения;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31.10.2017г. №389  Голофеевского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поселения;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31.10.2017г.  №390  Грушевского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поселения;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31.10.2017г.  №391  Погромского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поселения;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31.10.2017г.  №392  Покровского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поселения;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31.10.2017г.  №393   Репьёвского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поселения;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31.10.2017г.  №394  Староивановского 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поселения;</w:t>
      </w:r>
    </w:p>
    <w:p w:rsidR="00797C84" w:rsidRDefault="00797C84" w:rsidP="00D630A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31.10.2017г.  №395  Тишанского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97C84" w:rsidRDefault="00797C84" w:rsidP="00D630AB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8E5B3B">
        <w:rPr>
          <w:rFonts w:ascii="Times New Roman" w:hAnsi="Times New Roman" w:cs="Times New Roman"/>
          <w:color w:val="auto"/>
          <w:sz w:val="28"/>
          <w:szCs w:val="28"/>
        </w:rPr>
        <w:t>от 31.10.2017г.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№396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Фощеватовского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</w:p>
    <w:p w:rsidR="00797C84" w:rsidRDefault="00797C84" w:rsidP="00D630AB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8E5B3B">
        <w:rPr>
          <w:rFonts w:ascii="Times New Roman" w:hAnsi="Times New Roman" w:cs="Times New Roman"/>
          <w:color w:val="auto"/>
          <w:sz w:val="28"/>
          <w:szCs w:val="28"/>
        </w:rPr>
        <w:t>от 31.10.2017г.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№397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Шидловского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</w:p>
    <w:p w:rsidR="00797C84" w:rsidRDefault="00797C84" w:rsidP="00D630AB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8E5B3B">
        <w:rPr>
          <w:rFonts w:ascii="Times New Roman" w:hAnsi="Times New Roman" w:cs="Times New Roman"/>
          <w:color w:val="auto"/>
          <w:sz w:val="28"/>
          <w:szCs w:val="28"/>
        </w:rPr>
        <w:t>от 31.10.2017г.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№398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Ютановского</w:t>
      </w:r>
      <w:r w:rsidRPr="008E5B3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</w:p>
    <w:p w:rsidR="00797C84" w:rsidRPr="00A6285A" w:rsidRDefault="00797C84" w:rsidP="00D630AB">
      <w:pPr>
        <w:pStyle w:val="510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rPr>
          <w:rStyle w:val="56"/>
        </w:rPr>
        <w:t>1.1. Из части 1. «Термины и определения» Раздела</w:t>
      </w:r>
      <w:r w:rsidRPr="00D85A79">
        <w:rPr>
          <w:rStyle w:val="56"/>
        </w:rPr>
        <w:t xml:space="preserve"> </w:t>
      </w:r>
      <w:r>
        <w:rPr>
          <w:rStyle w:val="56"/>
          <w:lang w:val="en-US"/>
        </w:rPr>
        <w:t>II</w:t>
      </w:r>
      <w:r>
        <w:rPr>
          <w:rStyle w:val="56"/>
        </w:rPr>
        <w:t xml:space="preserve"> «Основная часть»                         исключить определение «Вокзал». 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rStyle w:val="56"/>
        </w:rPr>
      </w:pPr>
      <w:r>
        <w:rPr>
          <w:rStyle w:val="56"/>
        </w:rPr>
        <w:t>1.2. На основании п. 1, ч. 5, ст. 23 Градостроительного кодекса РФ,                      в соответствии со ст. 15.2 Закона Белгородской области от 10.07.2007г. №133 «О регулировании Градостроительной деятельности в Белгородской области»                 исключить из таблицы части 4 «Расчетные показатели минимально допуст</w:t>
      </w:r>
      <w:r>
        <w:rPr>
          <w:rStyle w:val="56"/>
        </w:rPr>
        <w:t>и</w:t>
      </w:r>
      <w:r>
        <w:rPr>
          <w:rStyle w:val="56"/>
        </w:rPr>
        <w:t>мого уровня обеспеченности объектами местного значения и расчетные пок</w:t>
      </w:r>
      <w:r>
        <w:rPr>
          <w:rStyle w:val="56"/>
        </w:rPr>
        <w:t>а</w:t>
      </w:r>
      <w:r>
        <w:rPr>
          <w:rStyle w:val="56"/>
        </w:rPr>
        <w:t xml:space="preserve">затели максимально допустимого уровня территориальной доступности таких               объектов для населения» раздела </w:t>
      </w:r>
      <w:r>
        <w:rPr>
          <w:rStyle w:val="56"/>
          <w:lang w:val="en-US"/>
        </w:rPr>
        <w:t>II</w:t>
      </w:r>
      <w:r w:rsidRPr="005B6DBD">
        <w:rPr>
          <w:rStyle w:val="56"/>
        </w:rPr>
        <w:t xml:space="preserve"> </w:t>
      </w:r>
      <w:r>
        <w:rPr>
          <w:rStyle w:val="56"/>
        </w:rPr>
        <w:t>«Основная часть»  местных нормати</w:t>
      </w:r>
      <w:r w:rsidRPr="00636934">
        <w:rPr>
          <w:rStyle w:val="56"/>
        </w:rPr>
        <w:t>в</w:t>
      </w:r>
      <w:r>
        <w:rPr>
          <w:rStyle w:val="56"/>
        </w:rPr>
        <w:t>ов</w:t>
      </w:r>
      <w:r w:rsidRPr="00636934">
        <w:rPr>
          <w:rStyle w:val="56"/>
        </w:rPr>
        <w:t xml:space="preserve"> </w:t>
      </w:r>
      <w:r>
        <w:rPr>
          <w:rStyle w:val="56"/>
        </w:rPr>
        <w:t xml:space="preserve">                       </w:t>
      </w:r>
      <w:r w:rsidRPr="00636934">
        <w:rPr>
          <w:rStyle w:val="56"/>
        </w:rPr>
        <w:t>гра</w:t>
      </w:r>
      <w:r>
        <w:rPr>
          <w:rStyle w:val="56"/>
        </w:rPr>
        <w:t xml:space="preserve">достроительного  проектирования городских и сельских поселений                 </w:t>
      </w:r>
      <w:r w:rsidRPr="00636934">
        <w:rPr>
          <w:rStyle w:val="56"/>
        </w:rPr>
        <w:t>муниципального района «Волоконовский район» Б</w:t>
      </w:r>
      <w:r>
        <w:rPr>
          <w:rStyle w:val="56"/>
        </w:rPr>
        <w:t>елгородской области,                расчетные показатели  объектов,  не являющихся  объектами местного                         значения: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rStyle w:val="56"/>
        </w:rPr>
      </w:pPr>
      <w:r>
        <w:rPr>
          <w:rStyle w:val="56"/>
        </w:rPr>
        <w:t>1.2.1. В  п. 4.1 «</w:t>
      </w:r>
      <w:r w:rsidRPr="0086636C">
        <w:rPr>
          <w:rStyle w:val="56"/>
        </w:rPr>
        <w:t xml:space="preserve"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</w:t>
      </w:r>
      <w:r>
        <w:rPr>
          <w:rStyle w:val="56"/>
        </w:rPr>
        <w:t xml:space="preserve">                      </w:t>
      </w:r>
      <w:r w:rsidRPr="0086636C">
        <w:rPr>
          <w:rStyle w:val="56"/>
        </w:rPr>
        <w:t>инженерных коммуникаций</w:t>
      </w:r>
      <w:r>
        <w:rPr>
          <w:rStyle w:val="56"/>
        </w:rPr>
        <w:t>»: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rStyle w:val="56"/>
        </w:rPr>
      </w:pPr>
      <w:r>
        <w:rPr>
          <w:rStyle w:val="56"/>
        </w:rPr>
        <w:t xml:space="preserve">-  в графе «Электроснабжение» исключить объекты « </w:t>
      </w:r>
      <w:r w:rsidRPr="0086636C">
        <w:rPr>
          <w:rStyle w:val="56"/>
        </w:rPr>
        <w:t xml:space="preserve">Электростанции (в том числе солнечные, ветровые и иные электростанции на основе </w:t>
      </w:r>
      <w:r>
        <w:rPr>
          <w:rStyle w:val="56"/>
        </w:rPr>
        <w:t xml:space="preserve">                      </w:t>
      </w:r>
      <w:r w:rsidRPr="0086636C">
        <w:rPr>
          <w:rStyle w:val="56"/>
        </w:rPr>
        <w:t>нетрадиционных возобновляемых источников</w:t>
      </w:r>
      <w:r>
        <w:rPr>
          <w:rStyle w:val="56"/>
        </w:rPr>
        <w:t xml:space="preserve"> энергии) мощностью менее 5 МВт, П</w:t>
      </w:r>
      <w:r w:rsidRPr="0086636C">
        <w:rPr>
          <w:rStyle w:val="56"/>
        </w:rPr>
        <w:t xml:space="preserve">онизительные подстанции, переключательные пункты </w:t>
      </w:r>
      <w:r>
        <w:rPr>
          <w:rStyle w:val="56"/>
        </w:rPr>
        <w:t xml:space="preserve">                       </w:t>
      </w:r>
      <w:r w:rsidRPr="0086636C">
        <w:rPr>
          <w:rStyle w:val="56"/>
        </w:rPr>
        <w:t>номинальным напряжением до 35 кВ включительно.</w:t>
      </w:r>
      <w:r>
        <w:rPr>
          <w:rStyle w:val="56"/>
        </w:rPr>
        <w:t>» и их расчетные                         показатели;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rStyle w:val="56"/>
        </w:rPr>
      </w:pPr>
      <w:r>
        <w:rPr>
          <w:rStyle w:val="56"/>
        </w:rPr>
        <w:t>- в графе  «Водоотведение»  исключить наименование объекта                           « Канализационные насосные станции»;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rStyle w:val="56"/>
        </w:rPr>
      </w:pPr>
      <w:r>
        <w:rPr>
          <w:rStyle w:val="56"/>
        </w:rPr>
        <w:t>- исключить графу «Связи и информатизация»;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bCs/>
          <w:szCs w:val="18"/>
        </w:rPr>
      </w:pPr>
      <w:r>
        <w:rPr>
          <w:rStyle w:val="56"/>
        </w:rPr>
        <w:t>1.2.2. В  п. 4.2.</w:t>
      </w:r>
      <w:r>
        <w:rPr>
          <w:b/>
          <w:bCs/>
        </w:rPr>
        <w:t xml:space="preserve"> «</w:t>
      </w:r>
      <w:r w:rsidRPr="00EE3609">
        <w:rPr>
          <w:bCs/>
          <w:szCs w:val="18"/>
        </w:rPr>
        <w:t xml:space="preserve"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</w:t>
      </w:r>
      <w:r>
        <w:rPr>
          <w:bCs/>
          <w:szCs w:val="18"/>
        </w:rPr>
        <w:t xml:space="preserve">                          </w:t>
      </w:r>
      <w:r w:rsidRPr="00EE3609">
        <w:rPr>
          <w:bCs/>
          <w:szCs w:val="18"/>
        </w:rPr>
        <w:t>автомобильных дорог</w:t>
      </w:r>
      <w:r>
        <w:rPr>
          <w:bCs/>
          <w:szCs w:val="18"/>
        </w:rPr>
        <w:t xml:space="preserve">»: 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bCs/>
          <w:szCs w:val="18"/>
        </w:rPr>
      </w:pPr>
      <w:r>
        <w:rPr>
          <w:bCs/>
          <w:szCs w:val="18"/>
        </w:rPr>
        <w:t>- в наименовании графы  «А</w:t>
      </w:r>
      <w:r w:rsidRPr="00874C57">
        <w:rPr>
          <w:bCs/>
          <w:szCs w:val="18"/>
        </w:rPr>
        <w:t xml:space="preserve">втомобильные дороги местного </w:t>
      </w:r>
      <w:r w:rsidRPr="007A50F3">
        <w:rPr>
          <w:bCs/>
          <w:szCs w:val="18"/>
        </w:rPr>
        <w:t>значения вне границ населенных пунктов в границах муниципального района, а также в</w:t>
      </w:r>
      <w:r w:rsidRPr="00874C57">
        <w:rPr>
          <w:bCs/>
          <w:szCs w:val="18"/>
        </w:rPr>
        <w:t xml:space="preserve"> границах населенных пунктов муниципальных образований и дорожные </w:t>
      </w:r>
      <w:r>
        <w:rPr>
          <w:bCs/>
          <w:szCs w:val="18"/>
        </w:rPr>
        <w:t xml:space="preserve">            </w:t>
      </w:r>
      <w:r w:rsidRPr="00874C57">
        <w:rPr>
          <w:bCs/>
          <w:szCs w:val="18"/>
        </w:rPr>
        <w:t>сооружения на таких автомобильных дорогах</w:t>
      </w:r>
      <w:r>
        <w:rPr>
          <w:bCs/>
          <w:szCs w:val="18"/>
        </w:rPr>
        <w:t>» исключить слова «</w:t>
      </w:r>
      <w:r w:rsidRPr="00874C57">
        <w:rPr>
          <w:bCs/>
          <w:szCs w:val="18"/>
        </w:rPr>
        <w:t>вне границ населенных пунктов в границах муниципального района, а также</w:t>
      </w:r>
      <w:r>
        <w:rPr>
          <w:bCs/>
          <w:szCs w:val="18"/>
        </w:rPr>
        <w:t>»;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bCs/>
          <w:szCs w:val="18"/>
        </w:rPr>
      </w:pPr>
      <w:r>
        <w:rPr>
          <w:bCs/>
          <w:szCs w:val="18"/>
        </w:rPr>
        <w:t>- исключить графы: «</w:t>
      </w:r>
      <w:r w:rsidRPr="00043849">
        <w:rPr>
          <w:bCs/>
          <w:szCs w:val="18"/>
        </w:rPr>
        <w:t>Автостанции</w:t>
      </w:r>
      <w:r>
        <w:rPr>
          <w:bCs/>
          <w:szCs w:val="18"/>
        </w:rPr>
        <w:t xml:space="preserve">», «Автокемпинги, мотели». 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600"/>
        <w:rPr>
          <w:bCs/>
          <w:szCs w:val="18"/>
        </w:rPr>
      </w:pPr>
      <w:r>
        <w:rPr>
          <w:bCs/>
          <w:szCs w:val="18"/>
        </w:rPr>
        <w:t>1.2.3. п. 4.3.  «</w:t>
      </w:r>
      <w:r w:rsidRPr="00043849">
        <w:rPr>
          <w:bCs/>
          <w:szCs w:val="18"/>
        </w:rPr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</w:t>
      </w:r>
      <w:r w:rsidRPr="00043849">
        <w:rPr>
          <w:bCs/>
          <w:szCs w:val="18"/>
        </w:rPr>
        <w:t>е</w:t>
      </w:r>
      <w:r w:rsidRPr="00043849">
        <w:rPr>
          <w:bCs/>
          <w:szCs w:val="18"/>
        </w:rPr>
        <w:t>ской  культуры и спорта»</w:t>
      </w:r>
      <w:r w:rsidRPr="00043849">
        <w:rPr>
          <w:bCs/>
          <w:sz w:val="44"/>
          <w:szCs w:val="18"/>
        </w:rPr>
        <w:t xml:space="preserve"> </w:t>
      </w:r>
      <w:r w:rsidRPr="00043849">
        <w:rPr>
          <w:bCs/>
          <w:szCs w:val="18"/>
        </w:rPr>
        <w:t>- исключить полностью</w:t>
      </w:r>
      <w:r>
        <w:rPr>
          <w:bCs/>
          <w:szCs w:val="18"/>
        </w:rPr>
        <w:t>;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bCs/>
          <w:szCs w:val="18"/>
        </w:rPr>
      </w:pPr>
      <w:r>
        <w:rPr>
          <w:bCs/>
          <w:szCs w:val="18"/>
        </w:rPr>
        <w:t>1.2.4.  В п. 4.4. «</w:t>
      </w:r>
      <w:r w:rsidRPr="00E722AD">
        <w:rPr>
          <w:bCs/>
          <w:szCs w:val="18"/>
        </w:rPr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</w:t>
      </w:r>
      <w:r>
        <w:rPr>
          <w:bCs/>
          <w:szCs w:val="18"/>
        </w:rPr>
        <w:t>» исключить;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bCs/>
          <w:szCs w:val="18"/>
        </w:rPr>
      </w:pPr>
      <w:r>
        <w:rPr>
          <w:bCs/>
          <w:szCs w:val="18"/>
        </w:rPr>
        <w:t xml:space="preserve">-  графу: </w:t>
      </w:r>
      <w:r w:rsidRPr="00043849">
        <w:rPr>
          <w:b/>
          <w:bCs/>
          <w:sz w:val="18"/>
          <w:szCs w:val="18"/>
        </w:rPr>
        <w:t xml:space="preserve"> </w:t>
      </w:r>
      <w:r w:rsidRPr="00043849">
        <w:rPr>
          <w:bCs/>
          <w:szCs w:val="18"/>
        </w:rPr>
        <w:t>«</w:t>
      </w:r>
      <w:r w:rsidRPr="007D4F53">
        <w:rPr>
          <w:bCs/>
          <w:szCs w:val="18"/>
        </w:rPr>
        <w:t>Скотомогильники (биотермические ямы)</w:t>
      </w:r>
      <w:r>
        <w:rPr>
          <w:bCs/>
          <w:szCs w:val="18"/>
        </w:rPr>
        <w:t>»;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rStyle w:val="56"/>
        </w:rPr>
      </w:pPr>
      <w:r>
        <w:rPr>
          <w:rStyle w:val="56"/>
        </w:rPr>
        <w:t>1.2.5. В п. 4.5. «</w:t>
      </w:r>
      <w:r w:rsidRPr="00763043">
        <w:rPr>
          <w:rStyle w:val="56"/>
        </w:rPr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областях,  связанных с решением вопросов местного значения</w:t>
      </w:r>
      <w:r>
        <w:rPr>
          <w:rStyle w:val="56"/>
        </w:rPr>
        <w:t>» исключить: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rStyle w:val="56"/>
        </w:rPr>
      </w:pPr>
      <w:r>
        <w:rPr>
          <w:rStyle w:val="56"/>
        </w:rPr>
        <w:t>-  графы: «Отделения банков», «Отделения и филиалы сберегательных банков», «Юридические консультации, нотариальные конторы», «Правосла</w:t>
      </w:r>
      <w:r>
        <w:rPr>
          <w:rStyle w:val="56"/>
        </w:rPr>
        <w:t>в</w:t>
      </w:r>
      <w:r>
        <w:rPr>
          <w:rStyle w:val="56"/>
        </w:rPr>
        <w:t>ные храмы», «Объекты в области инвестиционной деятельности».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rStyle w:val="56"/>
        </w:rPr>
      </w:pPr>
      <w:r>
        <w:rPr>
          <w:rStyle w:val="56"/>
        </w:rPr>
        <w:t>- графу «Площадки  придомового благоустройства различного функци</w:t>
      </w:r>
      <w:r>
        <w:rPr>
          <w:rStyle w:val="56"/>
        </w:rPr>
        <w:t>о</w:t>
      </w:r>
      <w:r>
        <w:rPr>
          <w:rStyle w:val="56"/>
        </w:rPr>
        <w:t>нального назначения» читать в новой редакции (прилагается).</w:t>
      </w:r>
    </w:p>
    <w:p w:rsidR="00797C84" w:rsidRDefault="00797C84" w:rsidP="00D630AB">
      <w:pPr>
        <w:pStyle w:val="510"/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rStyle w:val="56"/>
        </w:rPr>
      </w:pPr>
      <w:r>
        <w:rPr>
          <w:rStyle w:val="56"/>
        </w:rPr>
        <w:t>2. Опубликовать</w:t>
      </w:r>
      <w:r w:rsidRPr="00D6587F">
        <w:rPr>
          <w:rStyle w:val="56"/>
        </w:rPr>
        <w:t xml:space="preserve"> </w:t>
      </w:r>
      <w:r>
        <w:rPr>
          <w:rStyle w:val="56"/>
        </w:rPr>
        <w:t>настоящее решение в районной газете «Красный                   Октябрь» (Хорошилова И.А.) и разместить на официальном сайте                         администрации муниципального района «Волоконовский район» в сети                     Интернет по адресу:</w:t>
      </w:r>
      <w:r w:rsidRPr="0064741E">
        <w:rPr>
          <w:rStyle w:val="56"/>
        </w:rPr>
        <w:t xml:space="preserve"> </w:t>
      </w:r>
      <w:r>
        <w:rPr>
          <w:rStyle w:val="56"/>
          <w:lang w:val="en-US"/>
        </w:rPr>
        <w:t>volokonadm</w:t>
      </w:r>
      <w:r w:rsidRPr="0046436F">
        <w:rPr>
          <w:rStyle w:val="56"/>
        </w:rPr>
        <w:t>.</w:t>
      </w:r>
      <w:r>
        <w:rPr>
          <w:rStyle w:val="56"/>
          <w:lang w:val="en-US"/>
        </w:rPr>
        <w:t>ru</w:t>
      </w:r>
      <w:r w:rsidRPr="00593CF5">
        <w:rPr>
          <w:rStyle w:val="56"/>
        </w:rPr>
        <w:t>.</w:t>
      </w:r>
    </w:p>
    <w:p w:rsidR="00797C84" w:rsidRPr="00D6587F" w:rsidRDefault="00797C84" w:rsidP="0073502F">
      <w:pPr>
        <w:pStyle w:val="510"/>
        <w:shd w:val="clear" w:color="auto" w:fill="auto"/>
        <w:tabs>
          <w:tab w:val="left" w:pos="944"/>
        </w:tabs>
        <w:spacing w:before="0" w:after="0" w:line="240" w:lineRule="auto"/>
        <w:ind w:firstLine="567"/>
      </w:pPr>
      <w:r>
        <w:t>3.</w:t>
      </w:r>
      <w:r w:rsidRPr="00582CE3">
        <w:t xml:space="preserve"> </w:t>
      </w:r>
      <w:r w:rsidRPr="00936681">
        <w:t>Контроль за исполнением настоящего решения возложить на постоя</w:t>
      </w:r>
      <w:r w:rsidRPr="00936681">
        <w:t>н</w:t>
      </w:r>
      <w:r w:rsidRPr="00936681">
        <w:t>ную комиссию по экономическому развитию, бюджету и налоговой политике</w:t>
      </w:r>
      <w:r>
        <w:t xml:space="preserve"> и на заместителя главы администрации района по строительству и ЖКХ.</w:t>
      </w:r>
    </w:p>
    <w:p w:rsidR="00797C84" w:rsidRDefault="00797C84" w:rsidP="00582CE3">
      <w:pPr>
        <w:pStyle w:val="510"/>
        <w:shd w:val="clear" w:color="auto" w:fill="auto"/>
        <w:tabs>
          <w:tab w:val="left" w:pos="944"/>
        </w:tabs>
        <w:spacing w:before="0" w:after="0" w:line="240" w:lineRule="auto"/>
        <w:ind w:firstLine="567"/>
        <w:rPr>
          <w:rStyle w:val="56"/>
        </w:rPr>
      </w:pPr>
    </w:p>
    <w:p w:rsidR="00797C84" w:rsidRDefault="00797C84" w:rsidP="00D630AB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</w:p>
    <w:p w:rsidR="00797C84" w:rsidRPr="00130D80" w:rsidRDefault="00797C84" w:rsidP="00D630AB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  <w:b/>
        </w:rPr>
      </w:pPr>
      <w:r>
        <w:rPr>
          <w:rStyle w:val="56"/>
          <w:b/>
        </w:rPr>
        <w:t>Председатель  М</w:t>
      </w:r>
      <w:r w:rsidRPr="00130D80">
        <w:rPr>
          <w:rStyle w:val="56"/>
          <w:b/>
        </w:rPr>
        <w:t xml:space="preserve">униципального </w:t>
      </w:r>
      <w:r>
        <w:rPr>
          <w:rStyle w:val="56"/>
          <w:b/>
        </w:rPr>
        <w:t>с</w:t>
      </w:r>
      <w:r w:rsidRPr="00130D80">
        <w:rPr>
          <w:rStyle w:val="56"/>
          <w:b/>
        </w:rPr>
        <w:t>овета</w:t>
      </w:r>
    </w:p>
    <w:p w:rsidR="00797C84" w:rsidRPr="00130D80" w:rsidRDefault="00797C84" w:rsidP="00D630AB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  <w:b/>
        </w:rPr>
      </w:pPr>
      <w:r w:rsidRPr="00130D80">
        <w:rPr>
          <w:rStyle w:val="56"/>
          <w:b/>
        </w:rPr>
        <w:t>Волоконовского района</w:t>
      </w:r>
      <w:r>
        <w:rPr>
          <w:rStyle w:val="56"/>
          <w:b/>
        </w:rPr>
        <w:t xml:space="preserve">                                                      </w:t>
      </w:r>
      <w:r>
        <w:rPr>
          <w:rStyle w:val="56"/>
          <w:b/>
        </w:rPr>
        <w:tab/>
        <w:t>Н.В. Меланина</w:t>
      </w:r>
    </w:p>
    <w:p w:rsidR="00797C84" w:rsidRDefault="00797C84" w:rsidP="00D630AB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</w:p>
    <w:p w:rsidR="00797C84" w:rsidRDefault="00797C84" w:rsidP="00D630AB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</w:p>
    <w:p w:rsidR="00797C84" w:rsidRDefault="00797C84" w:rsidP="00D630AB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  <w:bookmarkStart w:id="0" w:name="_GoBack"/>
      <w:bookmarkEnd w:id="0"/>
    </w:p>
    <w:p w:rsidR="00797C84" w:rsidRDefault="00797C84" w:rsidP="00D630AB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</w:p>
    <w:p w:rsidR="00797C84" w:rsidRDefault="00797C84" w:rsidP="00D630AB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</w:p>
    <w:p w:rsidR="00797C84" w:rsidRDefault="00797C84" w:rsidP="00D630AB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</w:p>
    <w:p w:rsidR="00797C84" w:rsidRDefault="00797C84" w:rsidP="00D630AB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  <w:sectPr w:rsidR="00797C84" w:rsidSect="00E1286F">
          <w:headerReference w:type="default" r:id="rId8"/>
          <w:headerReference w:type="first" r:id="rId9"/>
          <w:pgSz w:w="11900" w:h="16840"/>
          <w:pgMar w:top="568" w:right="851" w:bottom="1134" w:left="1531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tblInd w:w="10031" w:type="dxa"/>
        <w:tblLook w:val="00A0"/>
      </w:tblPr>
      <w:tblGrid>
        <w:gridCol w:w="5323"/>
      </w:tblGrid>
      <w:tr w:rsidR="00797C84" w:rsidTr="005C7026">
        <w:trPr>
          <w:trHeight w:val="1411"/>
        </w:trPr>
        <w:tc>
          <w:tcPr>
            <w:tcW w:w="5323" w:type="dxa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21.55pt;margin-top:-43.65pt;width:23.35pt;height:28.05pt;z-index:251658240" filled="f" stroked="f">
                  <v:textbox>
                    <w:txbxContent>
                      <w:p w:rsidR="00797C84" w:rsidRPr="00931E14" w:rsidRDefault="00797C84">
                        <w:r w:rsidRPr="00931E14">
                          <w:t>4</w:t>
                        </w:r>
                      </w:p>
                    </w:txbxContent>
                  </v:textbox>
                </v:shape>
              </w:pict>
            </w:r>
            <w:r w:rsidRPr="005C702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26">
              <w:rPr>
                <w:rFonts w:ascii="Times New Roman" w:hAnsi="Times New Roman" w:cs="Times New Roman"/>
                <w:b/>
                <w:sz w:val="28"/>
                <w:szCs w:val="28"/>
              </w:rPr>
              <w:t>к решению Муниципального совета</w:t>
            </w: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28 января 2020 года </w:t>
            </w: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026">
              <w:rPr>
                <w:rFonts w:ascii="Times New Roman" w:hAnsi="Times New Roman" w:cs="Times New Roman"/>
                <w:b/>
                <w:sz w:val="28"/>
                <w:szCs w:val="28"/>
              </w:rPr>
              <w:t>№ 152</w:t>
            </w:r>
          </w:p>
        </w:tc>
      </w:tr>
    </w:tbl>
    <w:p w:rsidR="00797C84" w:rsidRPr="00132F7E" w:rsidRDefault="00797C84" w:rsidP="00E1286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797C84" w:rsidRPr="005431B1" w:rsidTr="005C7026">
        <w:trPr>
          <w:trHeight w:val="70"/>
        </w:trPr>
        <w:tc>
          <w:tcPr>
            <w:tcW w:w="2957" w:type="dxa"/>
            <w:vMerge w:val="restart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Площадки придомового благоустройства разли</w:t>
            </w:r>
            <w:r w:rsidRPr="005C7026">
              <w:rPr>
                <w:rFonts w:ascii="Times New Roman" w:hAnsi="Times New Roman" w:cs="Times New Roman"/>
              </w:rPr>
              <w:t>ч</w:t>
            </w:r>
            <w:r w:rsidRPr="005C7026">
              <w:rPr>
                <w:rFonts w:ascii="Times New Roman" w:hAnsi="Times New Roman" w:cs="Times New Roman"/>
              </w:rPr>
              <w:t>ного функционального назначения</w:t>
            </w:r>
          </w:p>
        </w:tc>
        <w:tc>
          <w:tcPr>
            <w:tcW w:w="2957" w:type="dxa"/>
            <w:vMerge w:val="restart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Минимально допустимый уровень обеспеченности объектами</w:t>
            </w: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М2 /чел</w:t>
            </w:r>
          </w:p>
        </w:tc>
        <w:tc>
          <w:tcPr>
            <w:tcW w:w="2957" w:type="dxa"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для игр детей дошкол</w:t>
            </w:r>
            <w:r w:rsidRPr="005C7026">
              <w:rPr>
                <w:rFonts w:ascii="Times New Roman" w:hAnsi="Times New Roman" w:cs="Times New Roman"/>
              </w:rPr>
              <w:t>ь</w:t>
            </w:r>
            <w:r w:rsidRPr="005C7026">
              <w:rPr>
                <w:rFonts w:ascii="Times New Roman" w:hAnsi="Times New Roman" w:cs="Times New Roman"/>
              </w:rPr>
              <w:t>ного и младшего школ</w:t>
            </w:r>
            <w:r w:rsidRPr="005C7026">
              <w:rPr>
                <w:rFonts w:ascii="Times New Roman" w:hAnsi="Times New Roman" w:cs="Times New Roman"/>
              </w:rPr>
              <w:t>ь</w:t>
            </w:r>
            <w:r w:rsidRPr="005C7026">
              <w:rPr>
                <w:rFonts w:ascii="Times New Roman" w:hAnsi="Times New Roman" w:cs="Times New Roman"/>
              </w:rPr>
              <w:t>ного возраста</w:t>
            </w:r>
          </w:p>
        </w:tc>
        <w:tc>
          <w:tcPr>
            <w:tcW w:w="2957" w:type="dxa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958" w:type="dxa"/>
            <w:vMerge w:val="restart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Примечания:</w:t>
            </w:r>
            <w:r w:rsidRPr="005C7026">
              <w:rPr>
                <w:rFonts w:ascii="Times New Roman" w:hAnsi="Times New Roman" w:cs="Times New Roman"/>
              </w:rPr>
              <w:br w:type="page"/>
              <w:t>1.   Площадь озелененной территории квартала (микрорайона) многоквартирной з</w:t>
            </w:r>
            <w:r w:rsidRPr="005C7026">
              <w:rPr>
                <w:rFonts w:ascii="Times New Roman" w:hAnsi="Times New Roman" w:cs="Times New Roman"/>
              </w:rPr>
              <w:t>а</w:t>
            </w:r>
            <w:r w:rsidRPr="005C7026">
              <w:rPr>
                <w:rFonts w:ascii="Times New Roman" w:hAnsi="Times New Roman" w:cs="Times New Roman"/>
              </w:rPr>
              <w:t>стройки жилой зоны (без учета участков школ и детских дошкол</w:t>
            </w:r>
            <w:r w:rsidRPr="005C7026">
              <w:rPr>
                <w:rFonts w:ascii="Times New Roman" w:hAnsi="Times New Roman" w:cs="Times New Roman"/>
              </w:rPr>
              <w:t>ь</w:t>
            </w:r>
            <w:r w:rsidRPr="005C7026">
              <w:rPr>
                <w:rFonts w:ascii="Times New Roman" w:hAnsi="Times New Roman" w:cs="Times New Roman"/>
              </w:rPr>
              <w:t>ных</w:t>
            </w:r>
            <w:r w:rsidRPr="005C7026">
              <w:rPr>
                <w:rFonts w:ascii="Times New Roman" w:hAnsi="Times New Roman" w:cs="Times New Roman"/>
              </w:rPr>
              <w:br w:type="page"/>
              <w:t>учреждений) должна составлять не менее 25 кв. м на 100 кв. м общей площади квартир.</w:t>
            </w:r>
            <w:r w:rsidRPr="005C7026">
              <w:rPr>
                <w:rFonts w:ascii="Times New Roman" w:hAnsi="Times New Roman" w:cs="Times New Roman"/>
              </w:rPr>
              <w:br w:type="page"/>
              <w:t>2.   О</w:t>
            </w:r>
            <w:r w:rsidRPr="005C7026">
              <w:rPr>
                <w:rFonts w:ascii="Times New Roman" w:hAnsi="Times New Roman" w:cs="Times New Roman"/>
              </w:rPr>
              <w:t>б</w:t>
            </w:r>
            <w:r w:rsidRPr="005C7026">
              <w:rPr>
                <w:rFonts w:ascii="Times New Roman" w:hAnsi="Times New Roman" w:cs="Times New Roman"/>
              </w:rPr>
              <w:t>щая площадь территории, занимаемой площадками для игр детей, отдыха взрослого населения и з</w:t>
            </w:r>
            <w:r w:rsidRPr="005C7026">
              <w:rPr>
                <w:rFonts w:ascii="Times New Roman" w:hAnsi="Times New Roman" w:cs="Times New Roman"/>
              </w:rPr>
              <w:t>а</w:t>
            </w:r>
            <w:r w:rsidRPr="005C7026">
              <w:rPr>
                <w:rFonts w:ascii="Times New Roman" w:hAnsi="Times New Roman" w:cs="Times New Roman"/>
              </w:rPr>
              <w:t>нятий физкультурой, должна быть не менее 10% общей площади квартала (микрорайона) жилой з</w:t>
            </w:r>
            <w:r w:rsidRPr="005C7026">
              <w:rPr>
                <w:rFonts w:ascii="Times New Roman" w:hAnsi="Times New Roman" w:cs="Times New Roman"/>
              </w:rPr>
              <w:t>о</w:t>
            </w:r>
            <w:r w:rsidRPr="005C7026">
              <w:rPr>
                <w:rFonts w:ascii="Times New Roman" w:hAnsi="Times New Roman" w:cs="Times New Roman"/>
              </w:rPr>
              <w:t>ны.</w:t>
            </w:r>
            <w:r w:rsidRPr="005C7026">
              <w:rPr>
                <w:rFonts w:ascii="Times New Roman" w:hAnsi="Times New Roman" w:cs="Times New Roman"/>
              </w:rPr>
              <w:br w:type="page"/>
              <w:t>3.   Рекомендуется о</w:t>
            </w:r>
            <w:r w:rsidRPr="005C7026">
              <w:rPr>
                <w:rFonts w:ascii="Times New Roman" w:hAnsi="Times New Roman" w:cs="Times New Roman"/>
              </w:rPr>
              <w:t>р</w:t>
            </w:r>
            <w:r w:rsidRPr="005C7026">
              <w:rPr>
                <w:rFonts w:ascii="Times New Roman" w:hAnsi="Times New Roman" w:cs="Times New Roman"/>
              </w:rPr>
              <w:t>ганизация общей для о</w:t>
            </w:r>
            <w:r w:rsidRPr="005C7026">
              <w:rPr>
                <w:rFonts w:ascii="Times New Roman" w:hAnsi="Times New Roman" w:cs="Times New Roman"/>
              </w:rPr>
              <w:t>д</w:t>
            </w:r>
            <w:r w:rsidRPr="005C7026">
              <w:rPr>
                <w:rFonts w:ascii="Times New Roman" w:hAnsi="Times New Roman" w:cs="Times New Roman"/>
              </w:rPr>
              <w:t>ного микрорайона обор</w:t>
            </w:r>
            <w:r w:rsidRPr="005C7026">
              <w:rPr>
                <w:rFonts w:ascii="Times New Roman" w:hAnsi="Times New Roman" w:cs="Times New Roman"/>
              </w:rPr>
              <w:t>у</w:t>
            </w:r>
            <w:r w:rsidRPr="005C7026">
              <w:rPr>
                <w:rFonts w:ascii="Times New Roman" w:hAnsi="Times New Roman" w:cs="Times New Roman"/>
              </w:rPr>
              <w:t>дованной площадки для выгула собак на террит</w:t>
            </w:r>
            <w:r w:rsidRPr="005C7026">
              <w:rPr>
                <w:rFonts w:ascii="Times New Roman" w:hAnsi="Times New Roman" w:cs="Times New Roman"/>
              </w:rPr>
              <w:t>о</w:t>
            </w:r>
            <w:r w:rsidRPr="005C7026">
              <w:rPr>
                <w:rFonts w:ascii="Times New Roman" w:hAnsi="Times New Roman" w:cs="Times New Roman"/>
              </w:rPr>
              <w:t>рии вне жилой застройки, в радиусе до 500 м.</w:t>
            </w:r>
          </w:p>
        </w:tc>
      </w:tr>
      <w:tr w:rsidR="00797C84" w:rsidRPr="005431B1" w:rsidTr="005C7026"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для отдыха взрослого н</w:t>
            </w:r>
            <w:r w:rsidRPr="005C7026">
              <w:rPr>
                <w:rFonts w:ascii="Times New Roman" w:hAnsi="Times New Roman" w:cs="Times New Roman"/>
              </w:rPr>
              <w:t>а</w:t>
            </w:r>
            <w:r w:rsidRPr="005C7026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2957" w:type="dxa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958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</w:tr>
      <w:tr w:rsidR="00797C84" w:rsidRPr="005431B1" w:rsidTr="005C7026"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для занятий физкультурой</w:t>
            </w:r>
          </w:p>
        </w:tc>
        <w:tc>
          <w:tcPr>
            <w:tcW w:w="2957" w:type="dxa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8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</w:tr>
      <w:tr w:rsidR="00797C84" w:rsidRPr="005431B1" w:rsidTr="005C7026"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для хозяйственных целей и выгула собак</w:t>
            </w:r>
          </w:p>
        </w:tc>
        <w:tc>
          <w:tcPr>
            <w:tcW w:w="2957" w:type="dxa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958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</w:tr>
      <w:tr w:rsidR="00797C84" w:rsidRPr="005431B1" w:rsidTr="005C7026"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Максимально допустимый уровень территориальной доступности</w:t>
            </w:r>
          </w:p>
        </w:tc>
        <w:tc>
          <w:tcPr>
            <w:tcW w:w="2957" w:type="dxa"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для игр детей дошкол</w:t>
            </w:r>
            <w:r w:rsidRPr="005C7026">
              <w:rPr>
                <w:rFonts w:ascii="Times New Roman" w:hAnsi="Times New Roman" w:cs="Times New Roman"/>
              </w:rPr>
              <w:t>ь</w:t>
            </w:r>
            <w:r w:rsidRPr="005C7026">
              <w:rPr>
                <w:rFonts w:ascii="Times New Roman" w:hAnsi="Times New Roman" w:cs="Times New Roman"/>
              </w:rPr>
              <w:t>ного и младшего школ</w:t>
            </w:r>
            <w:r w:rsidRPr="005C7026">
              <w:rPr>
                <w:rFonts w:ascii="Times New Roman" w:hAnsi="Times New Roman" w:cs="Times New Roman"/>
              </w:rPr>
              <w:t>ь</w:t>
            </w:r>
            <w:r w:rsidRPr="005C7026">
              <w:rPr>
                <w:rFonts w:ascii="Times New Roman" w:hAnsi="Times New Roman" w:cs="Times New Roman"/>
              </w:rPr>
              <w:t>ного возраста</w:t>
            </w:r>
          </w:p>
        </w:tc>
        <w:tc>
          <w:tcPr>
            <w:tcW w:w="2957" w:type="dxa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100 (на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026">
              <w:rPr>
                <w:rFonts w:ascii="Times New Roman" w:hAnsi="Times New Roman" w:cs="Times New Roman"/>
              </w:rPr>
              <w:t>менее 12 м)</w:t>
            </w: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</w:tr>
      <w:tr w:rsidR="00797C84" w:rsidRPr="005431B1" w:rsidTr="005C7026"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для отдыха взрослого н</w:t>
            </w:r>
            <w:r w:rsidRPr="005C7026">
              <w:rPr>
                <w:rFonts w:ascii="Times New Roman" w:hAnsi="Times New Roman" w:cs="Times New Roman"/>
              </w:rPr>
              <w:t>а</w:t>
            </w:r>
            <w:r w:rsidRPr="005C7026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2957" w:type="dxa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100 (на не менее 10м)</w:t>
            </w: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</w:tr>
      <w:tr w:rsidR="00797C84" w:rsidRPr="005431B1" w:rsidTr="005C7026"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для занятий физкультурой</w:t>
            </w:r>
          </w:p>
        </w:tc>
        <w:tc>
          <w:tcPr>
            <w:tcW w:w="2957" w:type="dxa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150 (на не менее 10м)</w:t>
            </w: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</w:tr>
      <w:tr w:rsidR="00797C84" w:rsidRPr="005431B1" w:rsidTr="005C7026"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 xml:space="preserve">для хозяйственных целей </w:t>
            </w:r>
          </w:p>
        </w:tc>
        <w:tc>
          <w:tcPr>
            <w:tcW w:w="2957" w:type="dxa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100 м для домов с мус</w:t>
            </w:r>
            <w:r w:rsidRPr="005C7026">
              <w:rPr>
                <w:rFonts w:ascii="Times New Roman" w:hAnsi="Times New Roman" w:cs="Times New Roman"/>
              </w:rPr>
              <w:t>о</w:t>
            </w:r>
            <w:r w:rsidRPr="005C7026">
              <w:rPr>
                <w:rFonts w:ascii="Times New Roman" w:hAnsi="Times New Roman" w:cs="Times New Roman"/>
              </w:rPr>
              <w:t>ропроводами      (но не менее 20м)</w:t>
            </w: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</w:tr>
      <w:tr w:rsidR="00797C84" w:rsidRPr="005431B1" w:rsidTr="005C7026"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50 м для домов без мус</w:t>
            </w:r>
            <w:r w:rsidRPr="005C7026">
              <w:rPr>
                <w:rFonts w:ascii="Times New Roman" w:hAnsi="Times New Roman" w:cs="Times New Roman"/>
              </w:rPr>
              <w:t>о</w:t>
            </w:r>
            <w:r w:rsidRPr="005C7026">
              <w:rPr>
                <w:rFonts w:ascii="Times New Roman" w:hAnsi="Times New Roman" w:cs="Times New Roman"/>
              </w:rPr>
              <w:t>ропроводов      (но не м</w:t>
            </w:r>
            <w:r w:rsidRPr="005C7026">
              <w:rPr>
                <w:rFonts w:ascii="Times New Roman" w:hAnsi="Times New Roman" w:cs="Times New Roman"/>
              </w:rPr>
              <w:t>е</w:t>
            </w:r>
            <w:r w:rsidRPr="005C7026">
              <w:rPr>
                <w:rFonts w:ascii="Times New Roman" w:hAnsi="Times New Roman" w:cs="Times New Roman"/>
              </w:rPr>
              <w:t>нее 20м)</w:t>
            </w:r>
          </w:p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</w:tr>
      <w:tr w:rsidR="00797C84" w:rsidRPr="005431B1" w:rsidTr="005C7026"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Align w:val="center"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для  выгула собак</w:t>
            </w:r>
          </w:p>
        </w:tc>
        <w:tc>
          <w:tcPr>
            <w:tcW w:w="2957" w:type="dxa"/>
            <w:vAlign w:val="center"/>
          </w:tcPr>
          <w:p w:rsidR="00797C84" w:rsidRPr="005C7026" w:rsidRDefault="00797C84" w:rsidP="005C7026">
            <w:pPr>
              <w:jc w:val="center"/>
              <w:rPr>
                <w:rFonts w:ascii="Times New Roman" w:hAnsi="Times New Roman" w:cs="Times New Roman"/>
              </w:rPr>
            </w:pPr>
            <w:r w:rsidRPr="005C7026">
              <w:rPr>
                <w:rFonts w:ascii="Times New Roman" w:hAnsi="Times New Roman" w:cs="Times New Roman"/>
              </w:rPr>
              <w:t>300м (но не менее 40м)</w:t>
            </w:r>
          </w:p>
        </w:tc>
        <w:tc>
          <w:tcPr>
            <w:tcW w:w="2958" w:type="dxa"/>
            <w:vMerge/>
          </w:tcPr>
          <w:p w:rsidR="00797C84" w:rsidRPr="005C7026" w:rsidRDefault="00797C84" w:rsidP="002256E0">
            <w:pPr>
              <w:rPr>
                <w:rFonts w:ascii="Times New Roman" w:hAnsi="Times New Roman" w:cs="Times New Roman"/>
              </w:rPr>
            </w:pPr>
          </w:p>
        </w:tc>
      </w:tr>
    </w:tbl>
    <w:p w:rsidR="00797C84" w:rsidRDefault="00797C84">
      <w:pPr>
        <w:pStyle w:val="510"/>
        <w:shd w:val="clear" w:color="auto" w:fill="auto"/>
        <w:tabs>
          <w:tab w:val="left" w:pos="4862"/>
        </w:tabs>
        <w:spacing w:before="0" w:after="0" w:line="240" w:lineRule="auto"/>
        <w:rPr>
          <w:rStyle w:val="56"/>
        </w:rPr>
      </w:pPr>
    </w:p>
    <w:sectPr w:rsidR="00797C84" w:rsidSect="00132F7E">
      <w:pgSz w:w="16840" w:h="11900" w:orient="landscape"/>
      <w:pgMar w:top="1531" w:right="568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C84" w:rsidRDefault="00797C84">
      <w:r>
        <w:separator/>
      </w:r>
    </w:p>
  </w:endnote>
  <w:endnote w:type="continuationSeparator" w:id="0">
    <w:p w:rsidR="00797C84" w:rsidRDefault="0079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C84" w:rsidRDefault="00797C84"/>
  </w:footnote>
  <w:footnote w:type="continuationSeparator" w:id="0">
    <w:p w:rsidR="00797C84" w:rsidRDefault="00797C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84" w:rsidRPr="00DE6E14" w:rsidRDefault="00797C84" w:rsidP="00DE6E14">
    <w:pPr>
      <w:pStyle w:val="Header"/>
      <w:jc w:val="center"/>
      <w:rPr>
        <w:sz w:val="20"/>
      </w:rPr>
    </w:pPr>
  </w:p>
  <w:p w:rsidR="00797C84" w:rsidRDefault="00797C84" w:rsidP="00DE6E1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97C84" w:rsidRDefault="00797C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84" w:rsidRDefault="00797C84">
    <w:pPr>
      <w:pStyle w:val="Header"/>
      <w:jc w:val="center"/>
    </w:pPr>
  </w:p>
  <w:p w:rsidR="00797C84" w:rsidRDefault="00797C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1C5"/>
    <w:multiLevelType w:val="multilevel"/>
    <w:tmpl w:val="691A79D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9757CEF"/>
    <w:multiLevelType w:val="multilevel"/>
    <w:tmpl w:val="40E02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493EA6"/>
    <w:multiLevelType w:val="hybridMultilevel"/>
    <w:tmpl w:val="336C31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48F06E5A"/>
    <w:multiLevelType w:val="multilevel"/>
    <w:tmpl w:val="8F540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225472"/>
    <w:multiLevelType w:val="multilevel"/>
    <w:tmpl w:val="B35417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5944B6B"/>
    <w:multiLevelType w:val="multilevel"/>
    <w:tmpl w:val="06FAF88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F6143F6"/>
    <w:multiLevelType w:val="multilevel"/>
    <w:tmpl w:val="DCA2AF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9256D65"/>
    <w:multiLevelType w:val="multilevel"/>
    <w:tmpl w:val="0B226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AB7364F"/>
    <w:multiLevelType w:val="multilevel"/>
    <w:tmpl w:val="C742BD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A2C2D2E"/>
    <w:multiLevelType w:val="hybridMultilevel"/>
    <w:tmpl w:val="BBBA8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22B"/>
    <w:rsid w:val="000228F0"/>
    <w:rsid w:val="00032747"/>
    <w:rsid w:val="00035E9B"/>
    <w:rsid w:val="00043849"/>
    <w:rsid w:val="00055663"/>
    <w:rsid w:val="00073B97"/>
    <w:rsid w:val="00074CAB"/>
    <w:rsid w:val="000A0824"/>
    <w:rsid w:val="000B62DE"/>
    <w:rsid w:val="00116E11"/>
    <w:rsid w:val="00130D80"/>
    <w:rsid w:val="001323BF"/>
    <w:rsid w:val="00132F7E"/>
    <w:rsid w:val="0015274C"/>
    <w:rsid w:val="00167AF9"/>
    <w:rsid w:val="00171A96"/>
    <w:rsid w:val="001759B7"/>
    <w:rsid w:val="00181452"/>
    <w:rsid w:val="001B7BFD"/>
    <w:rsid w:val="001C1676"/>
    <w:rsid w:val="002255BB"/>
    <w:rsid w:val="002256E0"/>
    <w:rsid w:val="00250861"/>
    <w:rsid w:val="0026658E"/>
    <w:rsid w:val="00270311"/>
    <w:rsid w:val="002A3F3B"/>
    <w:rsid w:val="002B3118"/>
    <w:rsid w:val="002C1F0D"/>
    <w:rsid w:val="002D6991"/>
    <w:rsid w:val="002E067E"/>
    <w:rsid w:val="002F695E"/>
    <w:rsid w:val="00302F87"/>
    <w:rsid w:val="0034545D"/>
    <w:rsid w:val="00367F8B"/>
    <w:rsid w:val="00374B6E"/>
    <w:rsid w:val="00392E10"/>
    <w:rsid w:val="003A5810"/>
    <w:rsid w:val="003C4179"/>
    <w:rsid w:val="003D1A6E"/>
    <w:rsid w:val="003D2727"/>
    <w:rsid w:val="003E3004"/>
    <w:rsid w:val="003F72E8"/>
    <w:rsid w:val="00411A7B"/>
    <w:rsid w:val="00411D74"/>
    <w:rsid w:val="0043793E"/>
    <w:rsid w:val="00450FAD"/>
    <w:rsid w:val="00461C02"/>
    <w:rsid w:val="0046436F"/>
    <w:rsid w:val="004C640A"/>
    <w:rsid w:val="005431B1"/>
    <w:rsid w:val="00560C5D"/>
    <w:rsid w:val="00562DC8"/>
    <w:rsid w:val="00582CE3"/>
    <w:rsid w:val="005836B6"/>
    <w:rsid w:val="00583A50"/>
    <w:rsid w:val="00593CF5"/>
    <w:rsid w:val="005B6DBD"/>
    <w:rsid w:val="005C2323"/>
    <w:rsid w:val="005C7026"/>
    <w:rsid w:val="00601FC1"/>
    <w:rsid w:val="00605A3B"/>
    <w:rsid w:val="006148EA"/>
    <w:rsid w:val="00636934"/>
    <w:rsid w:val="0064741E"/>
    <w:rsid w:val="00684A57"/>
    <w:rsid w:val="00695787"/>
    <w:rsid w:val="006C2256"/>
    <w:rsid w:val="006D3940"/>
    <w:rsid w:val="0073027D"/>
    <w:rsid w:val="0073502F"/>
    <w:rsid w:val="00737A88"/>
    <w:rsid w:val="00755049"/>
    <w:rsid w:val="007629FF"/>
    <w:rsid w:val="00763043"/>
    <w:rsid w:val="00771E56"/>
    <w:rsid w:val="00797C84"/>
    <w:rsid w:val="007A50F3"/>
    <w:rsid w:val="007C6775"/>
    <w:rsid w:val="007D4F53"/>
    <w:rsid w:val="007E7414"/>
    <w:rsid w:val="008035B1"/>
    <w:rsid w:val="00830202"/>
    <w:rsid w:val="008472B6"/>
    <w:rsid w:val="00851350"/>
    <w:rsid w:val="0086636C"/>
    <w:rsid w:val="00874C57"/>
    <w:rsid w:val="008876F0"/>
    <w:rsid w:val="008905D9"/>
    <w:rsid w:val="00896932"/>
    <w:rsid w:val="008A26E7"/>
    <w:rsid w:val="008E5B3B"/>
    <w:rsid w:val="008E5B4D"/>
    <w:rsid w:val="00900484"/>
    <w:rsid w:val="0090737B"/>
    <w:rsid w:val="009169D3"/>
    <w:rsid w:val="00931E14"/>
    <w:rsid w:val="00936681"/>
    <w:rsid w:val="0094125A"/>
    <w:rsid w:val="009432BD"/>
    <w:rsid w:val="00967552"/>
    <w:rsid w:val="009C471A"/>
    <w:rsid w:val="00A14E93"/>
    <w:rsid w:val="00A160C2"/>
    <w:rsid w:val="00A204CF"/>
    <w:rsid w:val="00A20618"/>
    <w:rsid w:val="00A615F1"/>
    <w:rsid w:val="00A6285A"/>
    <w:rsid w:val="00AB2D5F"/>
    <w:rsid w:val="00AE7F0B"/>
    <w:rsid w:val="00B24BC8"/>
    <w:rsid w:val="00B54C50"/>
    <w:rsid w:val="00B82AE8"/>
    <w:rsid w:val="00B844CC"/>
    <w:rsid w:val="00B9276F"/>
    <w:rsid w:val="00BA798F"/>
    <w:rsid w:val="00BE0547"/>
    <w:rsid w:val="00BE7876"/>
    <w:rsid w:val="00C232D2"/>
    <w:rsid w:val="00C64E50"/>
    <w:rsid w:val="00C73601"/>
    <w:rsid w:val="00CA542D"/>
    <w:rsid w:val="00CB64BD"/>
    <w:rsid w:val="00CD3A7E"/>
    <w:rsid w:val="00CE36E6"/>
    <w:rsid w:val="00D02350"/>
    <w:rsid w:val="00D5449F"/>
    <w:rsid w:val="00D54789"/>
    <w:rsid w:val="00D57FA2"/>
    <w:rsid w:val="00D630AB"/>
    <w:rsid w:val="00D6587F"/>
    <w:rsid w:val="00D668F4"/>
    <w:rsid w:val="00D703C4"/>
    <w:rsid w:val="00D7122B"/>
    <w:rsid w:val="00D85A79"/>
    <w:rsid w:val="00D871F8"/>
    <w:rsid w:val="00DB30FC"/>
    <w:rsid w:val="00DE6E14"/>
    <w:rsid w:val="00DF5A83"/>
    <w:rsid w:val="00E026CC"/>
    <w:rsid w:val="00E1286F"/>
    <w:rsid w:val="00E13DE5"/>
    <w:rsid w:val="00E5335B"/>
    <w:rsid w:val="00E722AD"/>
    <w:rsid w:val="00E736AD"/>
    <w:rsid w:val="00E7504C"/>
    <w:rsid w:val="00EA3D6A"/>
    <w:rsid w:val="00EE3609"/>
    <w:rsid w:val="00EF2A7B"/>
    <w:rsid w:val="00F02D4E"/>
    <w:rsid w:val="00F61E6B"/>
    <w:rsid w:val="00F85B2B"/>
    <w:rsid w:val="00F877DE"/>
    <w:rsid w:val="00F950A0"/>
    <w:rsid w:val="00FA7037"/>
    <w:rsid w:val="00FB782A"/>
    <w:rsid w:val="00FD76A6"/>
    <w:rsid w:val="00FE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57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30AB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0AB"/>
    <w:pPr>
      <w:keepNext/>
      <w:widowControl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30AB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30AB"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684A57"/>
    <w:rPr>
      <w:rFonts w:cs="Times New Roman"/>
      <w:color w:val="0066CC"/>
      <w:u w:val="single"/>
    </w:rPr>
  </w:style>
  <w:style w:type="character" w:customStyle="1" w:styleId="3">
    <w:name w:val="Подпись к картинке (3)_"/>
    <w:basedOn w:val="DefaultParagraphFont"/>
    <w:link w:val="31"/>
    <w:uiPriority w:val="99"/>
    <w:locked/>
    <w:rsid w:val="00684A57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30">
    <w:name w:val="Подпись к картинке (3)"/>
    <w:basedOn w:val="3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Подпись к картинке (4)_"/>
    <w:basedOn w:val="DefaultParagraphFont"/>
    <w:link w:val="41"/>
    <w:uiPriority w:val="99"/>
    <w:locked/>
    <w:rsid w:val="00684A57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40">
    <w:name w:val="Подпись к картинке (4)"/>
    <w:basedOn w:val="4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Подпись к картинке (5)_"/>
    <w:basedOn w:val="DefaultParagraphFont"/>
    <w:link w:val="50"/>
    <w:uiPriority w:val="99"/>
    <w:locked/>
    <w:rsid w:val="00684A57"/>
    <w:rPr>
      <w:rFonts w:ascii="Times New Roman" w:hAnsi="Times New Roman" w:cs="Times New Roman"/>
      <w:spacing w:val="0"/>
      <w:sz w:val="16"/>
      <w:szCs w:val="16"/>
      <w:u w:val="none"/>
      <w:lang w:val="en-US" w:eastAsia="en-US"/>
    </w:rPr>
  </w:style>
  <w:style w:type="character" w:customStyle="1" w:styleId="12">
    <w:name w:val="Заголовок №1 (2)_"/>
    <w:basedOn w:val="DefaultParagraphFont"/>
    <w:link w:val="121"/>
    <w:uiPriority w:val="99"/>
    <w:locked/>
    <w:rsid w:val="00684A57"/>
    <w:rPr>
      <w:rFonts w:ascii="Times New Roman" w:hAnsi="Times New Roman" w:cs="Times New Roman"/>
      <w:spacing w:val="110"/>
      <w:sz w:val="34"/>
      <w:szCs w:val="34"/>
      <w:u w:val="none"/>
    </w:rPr>
  </w:style>
  <w:style w:type="character" w:customStyle="1" w:styleId="120">
    <w:name w:val="Заголовок №1 (2)"/>
    <w:basedOn w:val="12"/>
    <w:uiPriority w:val="99"/>
    <w:rsid w:val="00684A57"/>
    <w:rPr>
      <w:color w:val="00000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84A57"/>
    <w:rPr>
      <w:rFonts w:ascii="Times New Roman" w:hAnsi="Times New Roman" w:cs="Times New Roman"/>
      <w:sz w:val="28"/>
      <w:szCs w:val="28"/>
      <w:u w:val="none"/>
    </w:rPr>
  </w:style>
  <w:style w:type="character" w:customStyle="1" w:styleId="212pt">
    <w:name w:val="Основной текст (2) + 12 pt"/>
    <w:basedOn w:val="2"/>
    <w:uiPriority w:val="99"/>
    <w:rsid w:val="00684A57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2pt2">
    <w:name w:val="Основной текст (2) + 12 pt2"/>
    <w:basedOn w:val="2"/>
    <w:uiPriority w:val="99"/>
    <w:rsid w:val="00684A57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51">
    <w:name w:val="Основной текст (5)_"/>
    <w:basedOn w:val="DefaultParagraphFont"/>
    <w:link w:val="510"/>
    <w:uiPriority w:val="99"/>
    <w:locked/>
    <w:rsid w:val="00684A57"/>
    <w:rPr>
      <w:rFonts w:ascii="Times New Roman" w:hAnsi="Times New Roman" w:cs="Times New Roman"/>
      <w:sz w:val="28"/>
      <w:szCs w:val="28"/>
      <w:u w:val="none"/>
    </w:rPr>
  </w:style>
  <w:style w:type="character" w:customStyle="1" w:styleId="52">
    <w:name w:val="Основной текст (5)"/>
    <w:basedOn w:val="51"/>
    <w:uiPriority w:val="99"/>
    <w:rsid w:val="00684A57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56">
    <w:name w:val="Основной текст (5)6"/>
    <w:basedOn w:val="51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55">
    <w:name w:val="Основной текст (5)5"/>
    <w:basedOn w:val="51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54">
    <w:name w:val="Основной текст (5)4"/>
    <w:basedOn w:val="51"/>
    <w:uiPriority w:val="99"/>
    <w:rsid w:val="00684A57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2">
    <w:name w:val="Основной текст (4)_"/>
    <w:basedOn w:val="DefaultParagraphFont"/>
    <w:link w:val="410"/>
    <w:uiPriority w:val="99"/>
    <w:locked/>
    <w:rsid w:val="00684A5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3">
    <w:name w:val="Основной текст (4)"/>
    <w:basedOn w:val="42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430">
    <w:name w:val="Основной текст (4)3"/>
    <w:basedOn w:val="42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53">
    <w:name w:val="Основной текст (5)3"/>
    <w:basedOn w:val="51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57">
    <w:name w:val="Основной текст (5) + Полужирный"/>
    <w:aliases w:val="Интервал 3 pt"/>
    <w:basedOn w:val="51"/>
    <w:uiPriority w:val="99"/>
    <w:rsid w:val="00684A57"/>
    <w:rPr>
      <w:b/>
      <w:bCs/>
      <w:color w:val="000000"/>
      <w:spacing w:val="70"/>
      <w:w w:val="100"/>
      <w:position w:val="0"/>
      <w:lang w:val="ru-RU" w:eastAsia="ru-RU"/>
    </w:rPr>
  </w:style>
  <w:style w:type="character" w:customStyle="1" w:styleId="511">
    <w:name w:val="Основной текст (5) + Полужирный1"/>
    <w:aliases w:val="Интервал 3 pt1"/>
    <w:basedOn w:val="51"/>
    <w:uiPriority w:val="99"/>
    <w:rsid w:val="00684A57"/>
    <w:rPr>
      <w:b/>
      <w:bCs/>
      <w:color w:val="000000"/>
      <w:spacing w:val="70"/>
      <w:w w:val="100"/>
      <w:position w:val="0"/>
      <w:lang w:val="ru-RU" w:eastAsia="ru-RU"/>
    </w:rPr>
  </w:style>
  <w:style w:type="character" w:customStyle="1" w:styleId="6">
    <w:name w:val="Подпись к картинке (6)_"/>
    <w:basedOn w:val="DefaultParagraphFont"/>
    <w:link w:val="61"/>
    <w:uiPriority w:val="99"/>
    <w:locked/>
    <w:rsid w:val="00684A57"/>
    <w:rPr>
      <w:rFonts w:ascii="Lucida Sans Unicode" w:hAnsi="Lucida Sans Unicode" w:cs="Lucida Sans Unicode"/>
      <w:spacing w:val="40"/>
      <w:sz w:val="15"/>
      <w:szCs w:val="15"/>
      <w:u w:val="none"/>
    </w:rPr>
  </w:style>
  <w:style w:type="character" w:customStyle="1" w:styleId="60">
    <w:name w:val="Подпись к картинке (6)"/>
    <w:basedOn w:val="6"/>
    <w:uiPriority w:val="99"/>
    <w:rsid w:val="00684A57"/>
    <w:rPr>
      <w:color w:val="000000"/>
      <w:w w:val="100"/>
      <w:position w:val="0"/>
      <w:lang w:val="ru-RU" w:eastAsia="ru-RU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684A57"/>
    <w:rPr>
      <w:rFonts w:ascii="Consolas" w:hAnsi="Consolas" w:cs="Consolas"/>
      <w:spacing w:val="-20"/>
      <w:sz w:val="16"/>
      <w:szCs w:val="16"/>
      <w:u w:val="none"/>
    </w:rPr>
  </w:style>
  <w:style w:type="character" w:customStyle="1" w:styleId="6LucidaSansUnicode">
    <w:name w:val="Основной текст (6) + Lucida Sans Unicode"/>
    <w:aliases w:val="7 pt,Курсив,Интервал 1 pt"/>
    <w:basedOn w:val="62"/>
    <w:uiPriority w:val="99"/>
    <w:rsid w:val="00684A57"/>
    <w:rPr>
      <w:rFonts w:ascii="Lucida Sans Unicode" w:hAnsi="Lucida Sans Unicode" w:cs="Lucida Sans Unicode"/>
      <w:i/>
      <w:iCs/>
      <w:color w:val="000000"/>
      <w:spacing w:val="20"/>
      <w:w w:val="100"/>
      <w:position w:val="0"/>
      <w:sz w:val="14"/>
      <w:szCs w:val="14"/>
      <w:lang w:val="en-US" w:eastAsia="en-US"/>
    </w:rPr>
  </w:style>
  <w:style w:type="character" w:customStyle="1" w:styleId="63">
    <w:name w:val="Основной текст (6)"/>
    <w:basedOn w:val="62"/>
    <w:uiPriority w:val="99"/>
    <w:rsid w:val="00684A57"/>
    <w:rPr>
      <w:color w:val="000000"/>
      <w:w w:val="100"/>
      <w:position w:val="0"/>
      <w:lang w:val="ru-RU" w:eastAsia="ru-RU"/>
    </w:rPr>
  </w:style>
  <w:style w:type="character" w:customStyle="1" w:styleId="21">
    <w:name w:val="Заголовок №2_"/>
    <w:basedOn w:val="DefaultParagraphFont"/>
    <w:link w:val="210"/>
    <w:uiPriority w:val="99"/>
    <w:locked/>
    <w:rsid w:val="00684A5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Заголовок №2"/>
    <w:basedOn w:val="21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23">
    <w:name w:val="Заголовок №23"/>
    <w:basedOn w:val="21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684A57"/>
    <w:rPr>
      <w:rFonts w:ascii="Times New Roman" w:hAnsi="Times New Roman" w:cs="Times New Roman"/>
      <w:spacing w:val="10"/>
      <w:sz w:val="14"/>
      <w:szCs w:val="14"/>
      <w:u w:val="none"/>
    </w:rPr>
  </w:style>
  <w:style w:type="character" w:customStyle="1" w:styleId="70">
    <w:name w:val="Основной текст (7)"/>
    <w:basedOn w:val="7"/>
    <w:uiPriority w:val="99"/>
    <w:rsid w:val="00684A57"/>
    <w:rPr>
      <w:color w:val="000000"/>
      <w:w w:val="100"/>
      <w:position w:val="0"/>
      <w:lang w:val="ru-RU" w:eastAsia="ru-RU"/>
    </w:rPr>
  </w:style>
  <w:style w:type="character" w:customStyle="1" w:styleId="7Consolas">
    <w:name w:val="Основной текст (7) + Consolas"/>
    <w:aliases w:val="8 pt,Интервал -1 pt"/>
    <w:basedOn w:val="7"/>
    <w:uiPriority w:val="99"/>
    <w:rsid w:val="00684A57"/>
    <w:rPr>
      <w:rFonts w:ascii="Consolas" w:hAnsi="Consolas" w:cs="Consolas"/>
      <w:color w:val="000000"/>
      <w:spacing w:val="-20"/>
      <w:w w:val="100"/>
      <w:position w:val="0"/>
      <w:sz w:val="16"/>
      <w:szCs w:val="16"/>
      <w:lang w:val="ru-RU" w:eastAsia="ru-RU"/>
    </w:rPr>
  </w:style>
  <w:style w:type="character" w:customStyle="1" w:styleId="44">
    <w:name w:val="Основной текст (4) + Не полужирный"/>
    <w:basedOn w:val="42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32">
    <w:name w:val="Колонтитул (3)_"/>
    <w:basedOn w:val="DefaultParagraphFont"/>
    <w:link w:val="310"/>
    <w:uiPriority w:val="99"/>
    <w:locked/>
    <w:rsid w:val="00684A57"/>
    <w:rPr>
      <w:rFonts w:ascii="Times New Roman" w:hAnsi="Times New Roman" w:cs="Times New Roman"/>
      <w:sz w:val="22"/>
      <w:szCs w:val="22"/>
      <w:u w:val="none"/>
      <w:lang w:val="en-US" w:eastAsia="en-US"/>
    </w:rPr>
  </w:style>
  <w:style w:type="character" w:customStyle="1" w:styleId="33">
    <w:name w:val="Колонтитул (3)"/>
    <w:basedOn w:val="32"/>
    <w:uiPriority w:val="99"/>
    <w:rsid w:val="00684A57"/>
    <w:rPr>
      <w:b/>
      <w:bCs/>
      <w:color w:val="000000"/>
      <w:spacing w:val="0"/>
      <w:w w:val="100"/>
      <w:position w:val="0"/>
    </w:rPr>
  </w:style>
  <w:style w:type="character" w:customStyle="1" w:styleId="220">
    <w:name w:val="Заголовок №22"/>
    <w:basedOn w:val="21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420">
    <w:name w:val="Основной текст (4)2"/>
    <w:basedOn w:val="42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320">
    <w:name w:val="Колонтитул (3)2"/>
    <w:basedOn w:val="32"/>
    <w:uiPriority w:val="99"/>
    <w:rsid w:val="00684A5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4">
    <w:name w:val="Заголовок №2 + Не полужирный"/>
    <w:basedOn w:val="21"/>
    <w:uiPriority w:val="99"/>
    <w:rsid w:val="00684A57"/>
    <w:rPr>
      <w:color w:val="000000"/>
      <w:spacing w:val="0"/>
      <w:w w:val="100"/>
      <w:position w:val="0"/>
      <w:lang w:val="ru-RU" w:eastAsia="ru-RU"/>
    </w:rPr>
  </w:style>
  <w:style w:type="character" w:customStyle="1" w:styleId="213pt">
    <w:name w:val="Заголовок №2 + 13 pt"/>
    <w:aliases w:val="Не полужирный"/>
    <w:basedOn w:val="21"/>
    <w:uiPriority w:val="99"/>
    <w:rsid w:val="00684A57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3pt0">
    <w:name w:val="Основной текст (2) + 13 pt"/>
    <w:basedOn w:val="2"/>
    <w:uiPriority w:val="99"/>
    <w:rsid w:val="00684A57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3pt3">
    <w:name w:val="Основной текст (2) + 13 pt3"/>
    <w:basedOn w:val="2"/>
    <w:uiPriority w:val="99"/>
    <w:rsid w:val="00684A57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8pt">
    <w:name w:val="Основной текст (2) + 8 pt"/>
    <w:basedOn w:val="2"/>
    <w:uiPriority w:val="99"/>
    <w:rsid w:val="00684A57"/>
    <w:rPr>
      <w:color w:val="000000"/>
      <w:spacing w:val="0"/>
      <w:w w:val="100"/>
      <w:position w:val="0"/>
      <w:sz w:val="16"/>
      <w:szCs w:val="16"/>
      <w:lang w:val="en-US" w:eastAsia="en-US"/>
    </w:rPr>
  </w:style>
  <w:style w:type="character" w:customStyle="1" w:styleId="28pt2">
    <w:name w:val="Основной текст (2) + 8 pt2"/>
    <w:basedOn w:val="2"/>
    <w:uiPriority w:val="99"/>
    <w:rsid w:val="00684A57"/>
    <w:rPr>
      <w:color w:val="000000"/>
      <w:spacing w:val="0"/>
      <w:w w:val="100"/>
      <w:position w:val="0"/>
      <w:sz w:val="16"/>
      <w:szCs w:val="16"/>
      <w:lang w:val="en-US" w:eastAsia="en-US"/>
    </w:rPr>
  </w:style>
  <w:style w:type="character" w:customStyle="1" w:styleId="213pt2">
    <w:name w:val="Основной текст (2) + 13 pt2"/>
    <w:basedOn w:val="2"/>
    <w:uiPriority w:val="99"/>
    <w:rsid w:val="00684A57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8pt1">
    <w:name w:val="Основной текст (2) + 8 pt1"/>
    <w:basedOn w:val="2"/>
    <w:uiPriority w:val="99"/>
    <w:rsid w:val="00684A57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213pt1">
    <w:name w:val="Основной текст (2) + 13 pt1"/>
    <w:basedOn w:val="2"/>
    <w:uiPriority w:val="99"/>
    <w:rsid w:val="00684A57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4pt">
    <w:name w:val="Основной текст (2) + 4 pt"/>
    <w:aliases w:val="Курсив1"/>
    <w:basedOn w:val="2"/>
    <w:uiPriority w:val="99"/>
    <w:rsid w:val="00684A57"/>
    <w:rPr>
      <w:i/>
      <w:iCs/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212pt1">
    <w:name w:val="Основной текст (2) + 12 pt1"/>
    <w:basedOn w:val="2"/>
    <w:uiPriority w:val="99"/>
    <w:rsid w:val="00684A57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31">
    <w:name w:val="Подпись к картинке (3)1"/>
    <w:basedOn w:val="Normal"/>
    <w:link w:val="3"/>
    <w:uiPriority w:val="99"/>
    <w:rsid w:val="00684A57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8"/>
      <w:szCs w:val="8"/>
    </w:rPr>
  </w:style>
  <w:style w:type="paragraph" w:customStyle="1" w:styleId="41">
    <w:name w:val="Подпись к картинке (4)1"/>
    <w:basedOn w:val="Normal"/>
    <w:link w:val="4"/>
    <w:uiPriority w:val="99"/>
    <w:rsid w:val="00684A57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50">
    <w:name w:val="Подпись к картинке (5)"/>
    <w:basedOn w:val="Normal"/>
    <w:link w:val="5"/>
    <w:uiPriority w:val="99"/>
    <w:rsid w:val="00684A57"/>
    <w:pPr>
      <w:shd w:val="clear" w:color="auto" w:fill="FFFFFF"/>
      <w:spacing w:line="240" w:lineRule="atLeast"/>
    </w:pPr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121">
    <w:name w:val="Заголовок №1 (2)1"/>
    <w:basedOn w:val="Normal"/>
    <w:link w:val="12"/>
    <w:uiPriority w:val="99"/>
    <w:rsid w:val="00684A57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spacing w:val="110"/>
      <w:sz w:val="34"/>
      <w:szCs w:val="34"/>
    </w:rPr>
  </w:style>
  <w:style w:type="paragraph" w:customStyle="1" w:styleId="20">
    <w:name w:val="Основной текст (2)"/>
    <w:basedOn w:val="Normal"/>
    <w:link w:val="2"/>
    <w:uiPriority w:val="99"/>
    <w:rsid w:val="00684A57"/>
    <w:pPr>
      <w:shd w:val="clear" w:color="auto" w:fill="FFFFFF"/>
      <w:spacing w:before="660" w:after="66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510">
    <w:name w:val="Основной текст (5)1"/>
    <w:basedOn w:val="Normal"/>
    <w:link w:val="51"/>
    <w:uiPriority w:val="99"/>
    <w:rsid w:val="00684A57"/>
    <w:pPr>
      <w:shd w:val="clear" w:color="auto" w:fill="FFFFFF"/>
      <w:spacing w:before="600" w:after="60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10">
    <w:name w:val="Основной текст (4)1"/>
    <w:basedOn w:val="Normal"/>
    <w:link w:val="42"/>
    <w:uiPriority w:val="99"/>
    <w:rsid w:val="00684A57"/>
    <w:pPr>
      <w:shd w:val="clear" w:color="auto" w:fill="FFFFFF"/>
      <w:spacing w:before="660" w:after="48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1">
    <w:name w:val="Подпись к картинке (6)1"/>
    <w:basedOn w:val="Normal"/>
    <w:link w:val="6"/>
    <w:uiPriority w:val="99"/>
    <w:rsid w:val="00684A57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40"/>
      <w:sz w:val="15"/>
      <w:szCs w:val="15"/>
    </w:rPr>
  </w:style>
  <w:style w:type="paragraph" w:customStyle="1" w:styleId="610">
    <w:name w:val="Основной текст (6)1"/>
    <w:basedOn w:val="Normal"/>
    <w:link w:val="62"/>
    <w:uiPriority w:val="99"/>
    <w:rsid w:val="00684A57"/>
    <w:pPr>
      <w:shd w:val="clear" w:color="auto" w:fill="FFFFFF"/>
      <w:spacing w:before="600" w:line="240" w:lineRule="atLeast"/>
    </w:pPr>
    <w:rPr>
      <w:rFonts w:ascii="Consolas" w:hAnsi="Consolas" w:cs="Consolas"/>
      <w:spacing w:val="-20"/>
      <w:sz w:val="16"/>
      <w:szCs w:val="16"/>
    </w:rPr>
  </w:style>
  <w:style w:type="paragraph" w:customStyle="1" w:styleId="210">
    <w:name w:val="Заголовок №21"/>
    <w:basedOn w:val="Normal"/>
    <w:link w:val="21"/>
    <w:uiPriority w:val="99"/>
    <w:rsid w:val="00684A57"/>
    <w:pPr>
      <w:shd w:val="clear" w:color="auto" w:fill="FFFFFF"/>
      <w:spacing w:line="240" w:lineRule="atLeast"/>
      <w:jc w:val="righ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1">
    <w:name w:val="Основной текст (7)1"/>
    <w:basedOn w:val="Normal"/>
    <w:link w:val="7"/>
    <w:uiPriority w:val="99"/>
    <w:rsid w:val="00684A57"/>
    <w:pPr>
      <w:shd w:val="clear" w:color="auto" w:fill="FFFFFF"/>
      <w:spacing w:line="240" w:lineRule="atLeast"/>
    </w:pPr>
    <w:rPr>
      <w:rFonts w:ascii="Times New Roman" w:hAnsi="Times New Roman" w:cs="Times New Roman"/>
      <w:spacing w:val="10"/>
      <w:sz w:val="14"/>
      <w:szCs w:val="14"/>
    </w:rPr>
  </w:style>
  <w:style w:type="paragraph" w:customStyle="1" w:styleId="310">
    <w:name w:val="Колонтитул (3)1"/>
    <w:basedOn w:val="Normal"/>
    <w:link w:val="32"/>
    <w:uiPriority w:val="99"/>
    <w:rsid w:val="00684A57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1B7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7BFD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1B7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7BFD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2C1F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D3A7E"/>
    <w:pPr>
      <w:ind w:left="720"/>
      <w:contextualSpacing/>
    </w:pPr>
  </w:style>
  <w:style w:type="paragraph" w:customStyle="1" w:styleId="ConsTitle">
    <w:name w:val="ConsTitle"/>
    <w:uiPriority w:val="99"/>
    <w:rsid w:val="00D630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3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0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697</TotalTime>
  <Pages>4</Pages>
  <Words>1294</Words>
  <Characters>7380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63</cp:revision>
  <cp:lastPrinted>2020-01-28T11:41:00Z</cp:lastPrinted>
  <dcterms:created xsi:type="dcterms:W3CDTF">2017-10-10T05:12:00Z</dcterms:created>
  <dcterms:modified xsi:type="dcterms:W3CDTF">2020-01-28T11:41:00Z</dcterms:modified>
</cp:coreProperties>
</file>