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73" w:rsidRPr="00D26785" w:rsidRDefault="00767573" w:rsidP="004C5A1A">
      <w:pPr>
        <w:pStyle w:val="Heading1"/>
        <w:ind w:right="-6"/>
        <w:jc w:val="center"/>
        <w:rPr>
          <w:b w:val="0"/>
          <w:bCs w:val="0"/>
          <w:sz w:val="32"/>
        </w:rPr>
      </w:pPr>
      <w:r w:rsidRPr="00D26785">
        <w:rPr>
          <w:b w:val="0"/>
          <w:bCs w:val="0"/>
          <w:sz w:val="32"/>
        </w:rPr>
        <w:t>Р О С С И Й С К А Я   Ф Е Д Е Р А Ц И Я</w:t>
      </w:r>
      <w:r>
        <w:rPr>
          <w:b w:val="0"/>
          <w:bCs w:val="0"/>
          <w:sz w:val="32"/>
        </w:rPr>
        <w:t xml:space="preserve">   </w:t>
      </w:r>
    </w:p>
    <w:p w:rsidR="00767573" w:rsidRDefault="00767573" w:rsidP="004C5A1A">
      <w:pPr>
        <w:pStyle w:val="Heading1"/>
        <w:ind w:right="-6"/>
        <w:jc w:val="center"/>
        <w:rPr>
          <w:b w:val="0"/>
          <w:bCs w:val="0"/>
          <w:sz w:val="32"/>
        </w:rPr>
      </w:pPr>
      <w:r w:rsidRPr="00D26785">
        <w:rPr>
          <w:b w:val="0"/>
          <w:bCs w:val="0"/>
          <w:sz w:val="32"/>
        </w:rPr>
        <w:t>Б Е Л Г О Р О Д С К А Я   О Б Л А С Т Ь</w:t>
      </w:r>
    </w:p>
    <w:p w:rsidR="00767573" w:rsidRPr="00E4358E" w:rsidRDefault="00767573" w:rsidP="004C5A1A"/>
    <w:p w:rsidR="00767573" w:rsidRDefault="00767573" w:rsidP="004C5A1A">
      <w:pPr>
        <w:jc w:val="center"/>
        <w:rPr>
          <w:rFonts w:ascii="Arial" w:hAnsi="Arial" w:cs="Arial"/>
          <w:bCs/>
          <w:sz w:val="28"/>
          <w:szCs w:val="28"/>
        </w:rPr>
      </w:pPr>
      <w:r>
        <w:rPr>
          <w:rFonts w:ascii="Arial" w:hAnsi="Arial" w:cs="Arial"/>
          <w:bCs/>
          <w:sz w:val="28"/>
          <w:szCs w:val="28"/>
        </w:rPr>
        <w:t xml:space="preserve">   </w:t>
      </w:r>
      <w:r w:rsidRPr="008F1737">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6.5pt;visibility:visible">
            <v:imagedata r:id="rId7" o:title=""/>
          </v:shape>
        </w:pict>
      </w:r>
      <w:r w:rsidRPr="00356D9A">
        <w:rPr>
          <w:rFonts w:ascii="Arial" w:hAnsi="Arial" w:cs="Arial"/>
          <w:bCs/>
          <w:sz w:val="28"/>
          <w:szCs w:val="28"/>
        </w:rPr>
        <w:tab/>
      </w:r>
    </w:p>
    <w:p w:rsidR="00767573" w:rsidRPr="005B5F84" w:rsidRDefault="00767573" w:rsidP="004C5A1A">
      <w:pPr>
        <w:jc w:val="center"/>
        <w:rPr>
          <w:color w:val="FFFFFF"/>
        </w:rPr>
      </w:pPr>
      <w:r w:rsidRPr="00356D9A">
        <w:rPr>
          <w:rFonts w:ascii="Arial" w:hAnsi="Arial" w:cs="Arial"/>
          <w:bCs/>
          <w:sz w:val="28"/>
          <w:szCs w:val="28"/>
        </w:rPr>
        <w:tab/>
      </w:r>
      <w:r w:rsidRPr="00356D9A">
        <w:rPr>
          <w:rFonts w:ascii="Arial" w:hAnsi="Arial" w:cs="Arial"/>
          <w:bCs/>
          <w:sz w:val="28"/>
          <w:szCs w:val="28"/>
        </w:rPr>
        <w:tab/>
      </w:r>
      <w:r w:rsidRPr="005B5F84">
        <w:tab/>
      </w:r>
      <w:r w:rsidRPr="005B5F84">
        <w:tab/>
      </w:r>
      <w:r w:rsidRPr="005B5F84">
        <w:rPr>
          <w:color w:val="FFFFFF"/>
        </w:rPr>
        <w:t xml:space="preserve">            Проект</w:t>
      </w:r>
    </w:p>
    <w:p w:rsidR="00767573" w:rsidRPr="0071520F" w:rsidRDefault="00767573" w:rsidP="00604815">
      <w:pPr>
        <w:ind w:firstLine="0"/>
        <w:jc w:val="center"/>
        <w:rPr>
          <w:bCs/>
          <w:sz w:val="28"/>
          <w:szCs w:val="28"/>
        </w:rPr>
      </w:pPr>
      <w:r w:rsidRPr="0071520F">
        <w:rPr>
          <w:bCs/>
          <w:sz w:val="28"/>
          <w:szCs w:val="28"/>
        </w:rPr>
        <w:t xml:space="preserve">МУНИЦИПАЛЬНЫЙ СОВЕТ </w:t>
      </w:r>
    </w:p>
    <w:p w:rsidR="00767573" w:rsidRPr="0071520F" w:rsidRDefault="00767573" w:rsidP="00604815">
      <w:pPr>
        <w:ind w:firstLine="0"/>
        <w:jc w:val="center"/>
        <w:rPr>
          <w:bCs/>
          <w:sz w:val="28"/>
          <w:szCs w:val="28"/>
        </w:rPr>
      </w:pPr>
      <w:r w:rsidRPr="0071520F">
        <w:rPr>
          <w:bCs/>
          <w:sz w:val="28"/>
          <w:szCs w:val="28"/>
        </w:rPr>
        <w:t xml:space="preserve">МУНИЦИПАЛЬНОГО  РАЙОНА   «ВОЛОКОНОВСКИЙ  РАЙОН» </w:t>
      </w:r>
    </w:p>
    <w:p w:rsidR="00767573" w:rsidRPr="0071520F" w:rsidRDefault="00767573" w:rsidP="00604815">
      <w:pPr>
        <w:ind w:firstLine="0"/>
        <w:jc w:val="center"/>
      </w:pPr>
    </w:p>
    <w:p w:rsidR="00767573" w:rsidRPr="0071520F" w:rsidRDefault="00767573" w:rsidP="00604815">
      <w:pPr>
        <w:ind w:firstLine="0"/>
        <w:jc w:val="center"/>
        <w:rPr>
          <w:b/>
          <w:bCs/>
          <w:sz w:val="32"/>
          <w:szCs w:val="28"/>
        </w:rPr>
      </w:pPr>
      <w:r w:rsidRPr="0071520F">
        <w:rPr>
          <w:b/>
          <w:bCs/>
          <w:sz w:val="32"/>
          <w:szCs w:val="28"/>
        </w:rPr>
        <w:t>Р Е Ш Е Н И Е</w:t>
      </w:r>
    </w:p>
    <w:p w:rsidR="00767573" w:rsidRPr="005B5F84" w:rsidRDefault="00767573" w:rsidP="004C5A1A"/>
    <w:p w:rsidR="00767573" w:rsidRPr="000A2D09" w:rsidRDefault="00767573" w:rsidP="004C5A1A">
      <w:pPr>
        <w:pStyle w:val="ConsTitle"/>
        <w:widowControl/>
        <w:ind w:right="78"/>
        <w:jc w:val="both"/>
        <w:rPr>
          <w:rFonts w:ascii="Times New Roman" w:hAnsi="Times New Roman" w:cs="Times New Roman"/>
          <w:sz w:val="22"/>
          <w:szCs w:val="20"/>
        </w:rPr>
      </w:pPr>
    </w:p>
    <w:p w:rsidR="00767573" w:rsidRDefault="00767573" w:rsidP="0021277B">
      <w:pPr>
        <w:pStyle w:val="ConsTitle"/>
        <w:widowControl/>
        <w:ind w:right="78"/>
        <w:jc w:val="both"/>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387</w:t>
      </w:r>
    </w:p>
    <w:p w:rsidR="00767573" w:rsidRDefault="00767573" w:rsidP="004C5A1A">
      <w:pPr>
        <w:pStyle w:val="ConsTitle"/>
        <w:widowControl/>
        <w:ind w:right="78"/>
        <w:rPr>
          <w:rFonts w:ascii="Times New Roman" w:hAnsi="Times New Roman" w:cs="Times New Roman"/>
          <w:sz w:val="28"/>
          <w:szCs w:val="28"/>
        </w:rPr>
      </w:pPr>
    </w:p>
    <w:p w:rsidR="00767573" w:rsidRPr="002C1F6F" w:rsidRDefault="00767573" w:rsidP="004C5A1A">
      <w:pPr>
        <w:ind w:right="4560" w:firstLine="0"/>
      </w:pPr>
      <w:r w:rsidRPr="002C1F6F">
        <w:rPr>
          <w:rStyle w:val="41"/>
          <w:bCs w:val="0"/>
        </w:rPr>
        <w:t>Об утверждении  местных нормативов градостроительного проектирования  Борисовского сельского поселении Волоконовского района Белгородской области</w:t>
      </w:r>
    </w:p>
    <w:p w:rsidR="00767573" w:rsidRDefault="00767573" w:rsidP="004C5A1A">
      <w:pPr>
        <w:autoSpaceDE w:val="0"/>
        <w:autoSpaceDN w:val="0"/>
        <w:adjustRightInd w:val="0"/>
        <w:ind w:firstLine="540"/>
        <w:outlineLvl w:val="0"/>
        <w:rPr>
          <w:rStyle w:val="51"/>
        </w:rPr>
      </w:pPr>
    </w:p>
    <w:p w:rsidR="00767573" w:rsidRDefault="00767573" w:rsidP="004C5A1A">
      <w:pPr>
        <w:autoSpaceDE w:val="0"/>
        <w:autoSpaceDN w:val="0"/>
        <w:adjustRightInd w:val="0"/>
        <w:ind w:firstLine="540"/>
        <w:outlineLvl w:val="0"/>
        <w:rPr>
          <w:rStyle w:val="51"/>
        </w:rPr>
      </w:pPr>
    </w:p>
    <w:p w:rsidR="00767573" w:rsidRPr="00636934" w:rsidRDefault="00767573" w:rsidP="002C1F6F">
      <w:pPr>
        <w:autoSpaceDE w:val="0"/>
        <w:autoSpaceDN w:val="0"/>
        <w:adjustRightInd w:val="0"/>
        <w:ind w:firstLine="540"/>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xml:space="preserve">№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767573" w:rsidRDefault="00767573" w:rsidP="002C1F6F">
      <w:pPr>
        <w:widowControl w:val="0"/>
        <w:numPr>
          <w:ilvl w:val="0"/>
          <w:numId w:val="3"/>
        </w:numPr>
        <w:tabs>
          <w:tab w:val="left" w:pos="896"/>
        </w:tabs>
        <w:ind w:firstLine="600"/>
        <w:rPr>
          <w:rStyle w:val="51"/>
        </w:rPr>
      </w:pPr>
      <w:r>
        <w:rPr>
          <w:rStyle w:val="51"/>
        </w:rPr>
        <w:t>Утвердить местные нормати</w:t>
      </w:r>
      <w:r w:rsidRPr="00636934">
        <w:rPr>
          <w:rStyle w:val="51"/>
        </w:rPr>
        <w:t>в</w:t>
      </w:r>
      <w:r>
        <w:rPr>
          <w:rStyle w:val="51"/>
        </w:rPr>
        <w:t>ы</w:t>
      </w:r>
      <w:r w:rsidRPr="00636934">
        <w:rPr>
          <w:rStyle w:val="51"/>
        </w:rPr>
        <w:t xml:space="preserve"> градостроительного  проектирования </w:t>
      </w:r>
      <w:r>
        <w:rPr>
          <w:rStyle w:val="51"/>
        </w:rPr>
        <w:t xml:space="preserve">Борисовского сельского поселения </w:t>
      </w:r>
      <w:r w:rsidRPr="00636934">
        <w:rPr>
          <w:rStyle w:val="51"/>
        </w:rPr>
        <w:t>Волоконовский рай</w:t>
      </w:r>
      <w:r>
        <w:rPr>
          <w:rStyle w:val="51"/>
        </w:rPr>
        <w:t>он</w:t>
      </w:r>
      <w:r w:rsidRPr="00636934">
        <w:rPr>
          <w:rStyle w:val="51"/>
        </w:rPr>
        <w:t xml:space="preserve"> Б</w:t>
      </w:r>
      <w:r>
        <w:rPr>
          <w:rStyle w:val="51"/>
        </w:rPr>
        <w:t>ел</w:t>
      </w:r>
      <w:r w:rsidRPr="00636934">
        <w:rPr>
          <w:rStyle w:val="51"/>
        </w:rPr>
        <w:t>городской области</w:t>
      </w:r>
      <w:r>
        <w:rPr>
          <w:rStyle w:val="51"/>
        </w:rPr>
        <w:t xml:space="preserve"> (прилагается).</w:t>
      </w:r>
    </w:p>
    <w:p w:rsidR="00767573" w:rsidRDefault="00767573" w:rsidP="002C1F6F">
      <w:pPr>
        <w:widowControl w:val="0"/>
        <w:numPr>
          <w:ilvl w:val="0"/>
          <w:numId w:val="3"/>
        </w:numPr>
        <w:tabs>
          <w:tab w:val="left" w:pos="896"/>
        </w:tabs>
        <w:ind w:firstLine="60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767573" w:rsidRDefault="00767573" w:rsidP="008727CD">
      <w:pPr>
        <w:pStyle w:val="510"/>
        <w:numPr>
          <w:ilvl w:val="0"/>
          <w:numId w:val="3"/>
        </w:numPr>
        <w:shd w:val="clear" w:color="auto" w:fill="auto"/>
        <w:tabs>
          <w:tab w:val="left" w:pos="896"/>
          <w:tab w:val="left" w:pos="7762"/>
        </w:tabs>
        <w:spacing w:before="0" w:after="0" w:line="240" w:lineRule="auto"/>
        <w:ind w:firstLine="600"/>
        <w:rPr>
          <w:rStyle w:val="56"/>
        </w:rPr>
      </w:pPr>
      <w:r w:rsidRPr="00936681">
        <w:t>Контроль за исполнением настоящего решения возложить на постоянную комиссию по экономическому развитию, бюджету и налоговой политике (Беликов В.С.)</w:t>
      </w:r>
      <w:r>
        <w:t xml:space="preserve"> и </w:t>
      </w:r>
      <w:r>
        <w:rPr>
          <w:rStyle w:val="53"/>
        </w:rPr>
        <w:t>на</w:t>
      </w:r>
      <w:r>
        <w:t xml:space="preserve"> </w:t>
      </w:r>
      <w:r>
        <w:rPr>
          <w:rStyle w:val="56"/>
        </w:rPr>
        <w:t>заместителя главы администрации района по строительству и ЖКХ В.Н. Уханёва.</w:t>
      </w:r>
    </w:p>
    <w:p w:rsidR="00767573" w:rsidRDefault="00767573" w:rsidP="002C1F6F">
      <w:pPr>
        <w:tabs>
          <w:tab w:val="left" w:pos="4862"/>
        </w:tabs>
        <w:rPr>
          <w:rStyle w:val="51"/>
        </w:rPr>
      </w:pPr>
    </w:p>
    <w:p w:rsidR="00767573" w:rsidRDefault="00767573" w:rsidP="002C1F6F">
      <w:pPr>
        <w:tabs>
          <w:tab w:val="left" w:pos="4862"/>
        </w:tabs>
        <w:rPr>
          <w:rStyle w:val="51"/>
        </w:rPr>
      </w:pPr>
    </w:p>
    <w:p w:rsidR="00767573" w:rsidRDefault="00767573" w:rsidP="002C1F6F">
      <w:pPr>
        <w:tabs>
          <w:tab w:val="left" w:pos="4862"/>
        </w:tabs>
        <w:rPr>
          <w:rStyle w:val="51"/>
        </w:rPr>
      </w:pPr>
    </w:p>
    <w:p w:rsidR="00767573" w:rsidRPr="00130D80" w:rsidRDefault="00767573" w:rsidP="002C1F6F">
      <w:pPr>
        <w:tabs>
          <w:tab w:val="left" w:pos="4862"/>
        </w:tabs>
        <w:ind w:firstLine="0"/>
        <w:jc w:val="left"/>
        <w:rPr>
          <w:rStyle w:val="51"/>
          <w:b/>
        </w:rPr>
      </w:pPr>
      <w:r w:rsidRPr="00130D80">
        <w:rPr>
          <w:rStyle w:val="51"/>
          <w:b/>
        </w:rPr>
        <w:t>Председатель  Муниципального</w:t>
      </w:r>
    </w:p>
    <w:p w:rsidR="00767573" w:rsidRDefault="00767573" w:rsidP="002C1F6F">
      <w:pPr>
        <w:tabs>
          <w:tab w:val="left" w:pos="4862"/>
        </w:tabs>
        <w:ind w:firstLine="0"/>
        <w:jc w:val="left"/>
        <w:rPr>
          <w:rStyle w:val="51"/>
          <w:b/>
        </w:rPr>
      </w:pPr>
      <w:r w:rsidRPr="00130D80">
        <w:rPr>
          <w:rStyle w:val="51"/>
          <w:b/>
        </w:rPr>
        <w:t>совета Волоконовского района</w:t>
      </w:r>
      <w:r>
        <w:rPr>
          <w:rStyle w:val="51"/>
          <w:b/>
        </w:rPr>
        <w:t xml:space="preserve">                                       </w:t>
      </w:r>
      <w:r>
        <w:rPr>
          <w:rStyle w:val="51"/>
          <w:b/>
        </w:rPr>
        <w:tab/>
      </w:r>
      <w:r>
        <w:rPr>
          <w:rStyle w:val="51"/>
          <w:b/>
        </w:rPr>
        <w:tab/>
        <w:t>А. Бережной</w:t>
      </w:r>
    </w:p>
    <w:p w:rsidR="00767573" w:rsidRDefault="00767573" w:rsidP="004C5A1A">
      <w:pPr>
        <w:tabs>
          <w:tab w:val="left" w:pos="4862"/>
        </w:tabs>
        <w:spacing w:line="276" w:lineRule="auto"/>
        <w:rPr>
          <w:rStyle w:val="51"/>
          <w:b/>
        </w:rPr>
      </w:pPr>
    </w:p>
    <w:p w:rsidR="00767573" w:rsidRDefault="00767573" w:rsidP="004C5A1A">
      <w:pPr>
        <w:tabs>
          <w:tab w:val="left" w:pos="4862"/>
        </w:tabs>
        <w:spacing w:line="276" w:lineRule="auto"/>
        <w:rPr>
          <w:rStyle w:val="51"/>
        </w:rPr>
      </w:pPr>
    </w:p>
    <w:p w:rsidR="00767573" w:rsidRDefault="00767573" w:rsidP="004C5A1A">
      <w:pPr>
        <w:tabs>
          <w:tab w:val="left" w:pos="4862"/>
        </w:tabs>
        <w:spacing w:line="276" w:lineRule="auto"/>
        <w:rPr>
          <w:rStyle w:val="51"/>
        </w:rPr>
      </w:pPr>
    </w:p>
    <w:p w:rsidR="00767573" w:rsidRDefault="00767573" w:rsidP="004C5A1A">
      <w:pPr>
        <w:tabs>
          <w:tab w:val="left" w:pos="4862"/>
        </w:tabs>
        <w:spacing w:line="276" w:lineRule="auto"/>
        <w:rPr>
          <w:rStyle w:val="51"/>
        </w:rPr>
      </w:pPr>
    </w:p>
    <w:tbl>
      <w:tblPr>
        <w:tblW w:w="0" w:type="auto"/>
        <w:tblInd w:w="4248" w:type="dxa"/>
        <w:tblLook w:val="00A0"/>
      </w:tblPr>
      <w:tblGrid>
        <w:gridCol w:w="5710"/>
      </w:tblGrid>
      <w:tr w:rsidR="00767573" w:rsidTr="00CA3985">
        <w:tc>
          <w:tcPr>
            <w:tcW w:w="5710" w:type="dxa"/>
          </w:tcPr>
          <w:p w:rsidR="00767573" w:rsidRDefault="00767573" w:rsidP="00520472">
            <w:pPr>
              <w:tabs>
                <w:tab w:val="left" w:pos="4862"/>
              </w:tabs>
              <w:spacing w:line="322" w:lineRule="exact"/>
              <w:ind w:firstLine="0"/>
              <w:jc w:val="center"/>
              <w:rPr>
                <w:rStyle w:val="51"/>
                <w:b/>
              </w:rPr>
            </w:pPr>
            <w:r w:rsidRPr="002C1F6F">
              <w:rPr>
                <w:rStyle w:val="51"/>
                <w:b/>
              </w:rPr>
              <w:t xml:space="preserve">Утверждены </w:t>
            </w:r>
          </w:p>
          <w:p w:rsidR="00767573" w:rsidRPr="002C1F6F" w:rsidRDefault="00767573" w:rsidP="00520472">
            <w:pPr>
              <w:tabs>
                <w:tab w:val="left" w:pos="4862"/>
              </w:tabs>
              <w:spacing w:line="322" w:lineRule="exact"/>
              <w:ind w:firstLine="0"/>
              <w:jc w:val="center"/>
              <w:rPr>
                <w:rStyle w:val="51"/>
                <w:b/>
              </w:rPr>
            </w:pPr>
            <w:r w:rsidRPr="002C1F6F">
              <w:rPr>
                <w:rStyle w:val="51"/>
                <w:b/>
              </w:rPr>
              <w:t>решением                               Муниципального совета муниципального района «Волоконовский район»                         Белгородской области</w:t>
            </w:r>
          </w:p>
        </w:tc>
      </w:tr>
      <w:tr w:rsidR="00767573" w:rsidTr="00E76076">
        <w:tc>
          <w:tcPr>
            <w:tcW w:w="5710" w:type="dxa"/>
          </w:tcPr>
          <w:p w:rsidR="00767573" w:rsidRPr="002C1F6F" w:rsidRDefault="00767573" w:rsidP="0021277B">
            <w:pPr>
              <w:tabs>
                <w:tab w:val="left" w:pos="4862"/>
              </w:tabs>
              <w:spacing w:line="322" w:lineRule="exact"/>
              <w:ind w:firstLine="0"/>
              <w:rPr>
                <w:rStyle w:val="51"/>
                <w:b/>
              </w:rPr>
            </w:pPr>
            <w:r w:rsidRPr="002C1F6F">
              <w:rPr>
                <w:rStyle w:val="51"/>
                <w:b/>
              </w:rPr>
              <w:t xml:space="preserve">         от</w:t>
            </w:r>
            <w:r>
              <w:rPr>
                <w:rStyle w:val="51"/>
                <w:b/>
              </w:rPr>
              <w:t xml:space="preserve"> 31 октября 2017 года </w:t>
            </w:r>
            <w:r w:rsidRPr="002C1F6F">
              <w:rPr>
                <w:rStyle w:val="51"/>
                <w:b/>
              </w:rPr>
              <w:t>№</w:t>
            </w:r>
            <w:r>
              <w:rPr>
                <w:rStyle w:val="51"/>
                <w:b/>
              </w:rPr>
              <w:t xml:space="preserve"> 387</w:t>
            </w:r>
          </w:p>
        </w:tc>
      </w:tr>
    </w:tbl>
    <w:p w:rsidR="00767573" w:rsidRDefault="00767573" w:rsidP="00CD3BE9">
      <w:pPr>
        <w:suppressAutoHyphens/>
        <w:ind w:firstLine="0"/>
        <w:jc w:val="center"/>
        <w:rPr>
          <w:b/>
          <w:bCs/>
          <w:sz w:val="28"/>
          <w:szCs w:val="28"/>
        </w:rPr>
      </w:pPr>
    </w:p>
    <w:p w:rsidR="00767573" w:rsidRDefault="00767573" w:rsidP="00CD3BE9">
      <w:pPr>
        <w:suppressAutoHyphens/>
        <w:ind w:firstLine="0"/>
        <w:jc w:val="center"/>
        <w:rPr>
          <w:b/>
          <w:bCs/>
          <w:sz w:val="28"/>
          <w:szCs w:val="28"/>
        </w:rPr>
      </w:pPr>
    </w:p>
    <w:p w:rsidR="00767573" w:rsidRDefault="00767573"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767573" w:rsidRDefault="00767573" w:rsidP="000A737D">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Борисовского сельского поселения Волоконовского района Белгородской области</w:t>
      </w:r>
    </w:p>
    <w:p w:rsidR="00767573" w:rsidRPr="006D0C9C" w:rsidRDefault="00767573" w:rsidP="00CD3BE9">
      <w:pPr>
        <w:widowControl w:val="0"/>
        <w:suppressAutoHyphens/>
        <w:ind w:firstLine="220"/>
        <w:jc w:val="center"/>
        <w:rPr>
          <w:b/>
          <w:bCs/>
          <w:sz w:val="28"/>
          <w:szCs w:val="28"/>
        </w:rPr>
      </w:pPr>
    </w:p>
    <w:p w:rsidR="00767573" w:rsidRPr="004868E9" w:rsidRDefault="00767573"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767573" w:rsidRPr="006D0C9C" w:rsidRDefault="00767573" w:rsidP="00CD3BE9">
      <w:pPr>
        <w:widowControl w:val="0"/>
        <w:suppressAutoHyphens/>
        <w:ind w:firstLine="220"/>
        <w:jc w:val="center"/>
        <w:rPr>
          <w:bCs/>
          <w:sz w:val="28"/>
          <w:szCs w:val="28"/>
        </w:rPr>
      </w:pPr>
    </w:p>
    <w:p w:rsidR="00767573" w:rsidRPr="00565A1B" w:rsidRDefault="00767573"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767573" w:rsidRPr="00E354BC" w:rsidRDefault="00767573"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767573" w:rsidRPr="00565A1B" w:rsidRDefault="00767573"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767573" w:rsidRPr="002B3703" w:rsidRDefault="00767573" w:rsidP="002B3703">
      <w:pPr>
        <w:widowControl w:val="0"/>
        <w:autoSpaceDE w:val="0"/>
        <w:autoSpaceDN w:val="0"/>
        <w:adjustRightInd w:val="0"/>
        <w:ind w:firstLine="709"/>
        <w:rPr>
          <w:sz w:val="28"/>
          <w:szCs w:val="28"/>
        </w:rPr>
      </w:pPr>
      <w:r w:rsidRPr="002B3703">
        <w:rPr>
          <w:sz w:val="28"/>
          <w:szCs w:val="28"/>
        </w:rPr>
        <w:t>1. Термины и определения.</w:t>
      </w:r>
    </w:p>
    <w:p w:rsidR="00767573" w:rsidRPr="002B3703" w:rsidRDefault="00767573"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Борисовского сельского поселения Волоконовского района</w:t>
      </w:r>
      <w:r w:rsidRPr="002B3703">
        <w:rPr>
          <w:sz w:val="28"/>
          <w:szCs w:val="28"/>
        </w:rPr>
        <w:t xml:space="preserve"> Белгородской области.</w:t>
      </w:r>
    </w:p>
    <w:p w:rsidR="00767573" w:rsidRPr="00E354BC" w:rsidRDefault="00767573"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Борисовского сельского поселения Волоконовского района</w:t>
      </w:r>
      <w:r w:rsidRPr="002B3703">
        <w:rPr>
          <w:sz w:val="28"/>
          <w:szCs w:val="28"/>
        </w:rPr>
        <w:t xml:space="preserve"> Белгородской области</w:t>
      </w:r>
      <w:r>
        <w:rPr>
          <w:sz w:val="28"/>
          <w:szCs w:val="28"/>
        </w:rPr>
        <w:t>.</w:t>
      </w:r>
    </w:p>
    <w:p w:rsidR="00767573" w:rsidRPr="002B3703" w:rsidRDefault="00767573"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767573" w:rsidRPr="004868E9" w:rsidRDefault="00767573"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767573" w:rsidRPr="00565A1B" w:rsidRDefault="00767573"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767573" w:rsidRDefault="00767573"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Борисовского сельского поселения Волоконовского района</w:t>
      </w:r>
      <w:r w:rsidRPr="002B3703">
        <w:rPr>
          <w:sz w:val="28"/>
          <w:szCs w:val="28"/>
        </w:rPr>
        <w:t xml:space="preserve"> Белгородской области</w:t>
      </w:r>
      <w:r>
        <w:rPr>
          <w:sz w:val="28"/>
          <w:szCs w:val="28"/>
        </w:rPr>
        <w:t>.</w:t>
      </w:r>
    </w:p>
    <w:p w:rsidR="00767573" w:rsidRPr="002B3703" w:rsidRDefault="00767573" w:rsidP="002B3703">
      <w:pPr>
        <w:widowControl w:val="0"/>
        <w:autoSpaceDE w:val="0"/>
        <w:autoSpaceDN w:val="0"/>
        <w:adjustRightInd w:val="0"/>
        <w:ind w:firstLine="709"/>
        <w:rPr>
          <w:sz w:val="28"/>
          <w:szCs w:val="28"/>
        </w:rPr>
      </w:pPr>
    </w:p>
    <w:p w:rsidR="00767573" w:rsidRPr="002B3703" w:rsidRDefault="00767573" w:rsidP="002B3703">
      <w:pPr>
        <w:widowControl w:val="0"/>
        <w:autoSpaceDE w:val="0"/>
        <w:autoSpaceDN w:val="0"/>
        <w:adjustRightInd w:val="0"/>
        <w:ind w:firstLine="709"/>
        <w:rPr>
          <w:sz w:val="28"/>
          <w:szCs w:val="28"/>
        </w:rPr>
      </w:pPr>
    </w:p>
    <w:p w:rsidR="00767573" w:rsidRPr="002B3703" w:rsidRDefault="00767573" w:rsidP="002B3703">
      <w:pPr>
        <w:widowControl w:val="0"/>
        <w:autoSpaceDE w:val="0"/>
        <w:autoSpaceDN w:val="0"/>
        <w:adjustRightInd w:val="0"/>
        <w:ind w:firstLine="709"/>
        <w:rPr>
          <w:sz w:val="28"/>
          <w:szCs w:val="28"/>
        </w:rPr>
      </w:pPr>
    </w:p>
    <w:p w:rsidR="00767573" w:rsidRPr="002B3703" w:rsidRDefault="00767573" w:rsidP="002B3703">
      <w:pPr>
        <w:widowControl w:val="0"/>
        <w:autoSpaceDE w:val="0"/>
        <w:autoSpaceDN w:val="0"/>
        <w:adjustRightInd w:val="0"/>
        <w:ind w:firstLine="709"/>
        <w:rPr>
          <w:sz w:val="28"/>
          <w:szCs w:val="28"/>
        </w:rPr>
      </w:pPr>
    </w:p>
    <w:p w:rsidR="00767573" w:rsidRDefault="00767573" w:rsidP="005A7A8F">
      <w:pPr>
        <w:pStyle w:val="ConsPlusNormal"/>
        <w:outlineLvl w:val="1"/>
        <w:rPr>
          <w:rFonts w:ascii="Times New Roman" w:hAnsi="Times New Roman" w:cs="Times New Roman"/>
          <w:sz w:val="28"/>
          <w:szCs w:val="28"/>
        </w:rPr>
      </w:pPr>
    </w:p>
    <w:p w:rsidR="00767573" w:rsidRDefault="00767573" w:rsidP="00CD3BE9">
      <w:pPr>
        <w:pStyle w:val="ConsPlusNormal"/>
        <w:jc w:val="center"/>
        <w:outlineLvl w:val="1"/>
        <w:rPr>
          <w:rFonts w:ascii="Times New Roman" w:hAnsi="Times New Roman" w:cs="Times New Roman"/>
          <w:sz w:val="28"/>
          <w:szCs w:val="28"/>
        </w:rPr>
      </w:pPr>
    </w:p>
    <w:p w:rsidR="00767573" w:rsidRDefault="00767573" w:rsidP="00CD3BE9">
      <w:pPr>
        <w:pStyle w:val="ConsPlusNormal"/>
        <w:jc w:val="center"/>
        <w:outlineLvl w:val="1"/>
        <w:rPr>
          <w:rFonts w:ascii="Times New Roman" w:hAnsi="Times New Roman" w:cs="Times New Roman"/>
          <w:sz w:val="28"/>
          <w:szCs w:val="28"/>
        </w:rPr>
      </w:pPr>
    </w:p>
    <w:p w:rsidR="00767573" w:rsidRPr="003947EB" w:rsidRDefault="00767573" w:rsidP="00CD3BE9">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767573" w:rsidRDefault="00767573" w:rsidP="00CD3BE9">
      <w:pPr>
        <w:pStyle w:val="ConsPlusNormal"/>
        <w:jc w:val="both"/>
        <w:rPr>
          <w:rFonts w:ascii="Times New Roman" w:hAnsi="Times New Roman" w:cs="Times New Roman"/>
          <w:sz w:val="28"/>
          <w:szCs w:val="28"/>
        </w:rPr>
      </w:pPr>
    </w:p>
    <w:p w:rsidR="00767573" w:rsidRPr="006774D2" w:rsidRDefault="00767573" w:rsidP="00CD3BE9">
      <w:pPr>
        <w:pStyle w:val="ConsPlusNormal"/>
        <w:jc w:val="both"/>
        <w:rPr>
          <w:rFonts w:ascii="Times New Roman" w:hAnsi="Times New Roman" w:cs="Times New Roman"/>
          <w:sz w:val="28"/>
          <w:szCs w:val="28"/>
        </w:rPr>
      </w:pPr>
    </w:p>
    <w:p w:rsidR="00767573" w:rsidRPr="005A5833" w:rsidRDefault="00767573"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Борисовского сельского поселения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Борисовского сельского поселения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A5833">
        <w:rPr>
          <w:rFonts w:ascii="Times New Roman" w:hAnsi="Times New Roman" w:cs="Times New Roman"/>
          <w:sz w:val="28"/>
          <w:szCs w:val="28"/>
        </w:rPr>
        <w:t>муниципального района.</w:t>
      </w:r>
    </w:p>
    <w:p w:rsidR="00767573" w:rsidRDefault="00767573"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Борисовского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767573" w:rsidRDefault="00767573"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767573" w:rsidRPr="00B15985" w:rsidRDefault="00767573"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Борисовского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территории </w:t>
      </w:r>
      <w:r w:rsidRPr="005A5833">
        <w:rPr>
          <w:rFonts w:ascii="Times New Roman" w:hAnsi="Times New Roman" w:cs="Times New Roman"/>
          <w:sz w:val="28"/>
          <w:szCs w:val="28"/>
        </w:rPr>
        <w:t>муниципального района; планов и программ комплексного социально-экономического развития муниципального района; предложений</w:t>
      </w:r>
      <w:r w:rsidRPr="00B15985">
        <w:rPr>
          <w:rFonts w:ascii="Times New Roman" w:hAnsi="Times New Roman" w:cs="Times New Roman"/>
          <w:sz w:val="28"/>
          <w:szCs w:val="28"/>
        </w:rPr>
        <w:t xml:space="preserve"> органов местного самоуправления и заинтересованных лиц.</w:t>
      </w:r>
    </w:p>
    <w:p w:rsidR="00767573" w:rsidRPr="00B15985" w:rsidRDefault="00767573"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Борисовского сельского поселения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767573" w:rsidRPr="006774D2" w:rsidRDefault="00767573"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Борисовского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767573" w:rsidRDefault="00767573"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w:t>
      </w:r>
    </w:p>
    <w:p w:rsidR="00767573" w:rsidRDefault="00767573" w:rsidP="00CD3BE9">
      <w:pPr>
        <w:pStyle w:val="ConsPlusNormal"/>
        <w:ind w:firstLine="709"/>
        <w:jc w:val="both"/>
        <w:rPr>
          <w:rFonts w:ascii="Times New Roman" w:hAnsi="Times New Roman" w:cs="Times New Roman"/>
          <w:sz w:val="28"/>
          <w:szCs w:val="28"/>
        </w:rPr>
      </w:pPr>
    </w:p>
    <w:p w:rsidR="00767573" w:rsidRPr="006774D2" w:rsidRDefault="00767573" w:rsidP="00CD3BE9">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 xml:space="preserve">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A583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5A5833">
        <w:rPr>
          <w:rFonts w:ascii="Times New Roman" w:hAnsi="Times New Roman" w:cs="Times New Roman"/>
          <w:sz w:val="28"/>
          <w:szCs w:val="28"/>
        </w:rPr>
        <w:t>и ра</w:t>
      </w:r>
      <w:r w:rsidRPr="006D0C9C">
        <w:rPr>
          <w:rFonts w:ascii="Times New Roman" w:hAnsi="Times New Roman" w:cs="Times New Roman"/>
          <w:sz w:val="28"/>
          <w:szCs w:val="28"/>
        </w:rPr>
        <w:t>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A5833">
        <w:rPr>
          <w:rFonts w:ascii="Times New Roman" w:hAnsi="Times New Roman" w:cs="Times New Roman"/>
          <w:sz w:val="28"/>
          <w:szCs w:val="28"/>
        </w:rPr>
        <w:t>муниципального района</w:t>
      </w:r>
      <w:r w:rsidRPr="006774D2">
        <w:rPr>
          <w:rFonts w:ascii="Times New Roman" w:hAnsi="Times New Roman" w:cs="Times New Roman"/>
          <w:sz w:val="28"/>
          <w:szCs w:val="28"/>
        </w:rPr>
        <w:t>;</w:t>
      </w:r>
    </w:p>
    <w:p w:rsidR="00767573" w:rsidRPr="006774D2" w:rsidRDefault="00767573"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767573" w:rsidRPr="006774D2" w:rsidRDefault="00767573"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767573" w:rsidRPr="006774D2" w:rsidRDefault="00767573" w:rsidP="00CD3BE9">
      <w:pPr>
        <w:widowControl w:val="0"/>
        <w:autoSpaceDE w:val="0"/>
        <w:autoSpaceDN w:val="0"/>
        <w:adjustRightInd w:val="0"/>
        <w:ind w:firstLine="0"/>
        <w:jc w:val="center"/>
        <w:rPr>
          <w:sz w:val="28"/>
          <w:szCs w:val="28"/>
        </w:rPr>
      </w:pPr>
    </w:p>
    <w:p w:rsidR="00767573" w:rsidRPr="005A5833" w:rsidRDefault="00767573" w:rsidP="002B3703">
      <w:pPr>
        <w:pStyle w:val="ConsPlusNormal"/>
        <w:ind w:firstLine="709"/>
        <w:jc w:val="center"/>
        <w:rPr>
          <w:rFonts w:ascii="Times New Roman" w:hAnsi="Times New Roman" w:cs="Times New Roman"/>
          <w:b/>
          <w:sz w:val="28"/>
          <w:szCs w:val="28"/>
        </w:rPr>
      </w:pPr>
      <w:bookmarkStart w:id="0" w:name="Par42"/>
      <w:bookmarkEnd w:id="0"/>
      <w:r w:rsidRPr="005A5833">
        <w:rPr>
          <w:rFonts w:ascii="Times New Roman" w:hAnsi="Times New Roman" w:cs="Times New Roman"/>
          <w:b/>
          <w:sz w:val="28"/>
          <w:szCs w:val="28"/>
        </w:rPr>
        <w:t>Перечень используемых сокращений</w:t>
      </w:r>
    </w:p>
    <w:p w:rsidR="00767573" w:rsidRDefault="00767573" w:rsidP="00EA2EE1">
      <w:pPr>
        <w:widowControl w:val="0"/>
        <w:autoSpaceDE w:val="0"/>
        <w:autoSpaceDN w:val="0"/>
        <w:adjustRightInd w:val="0"/>
        <w:ind w:firstLine="709"/>
        <w:rPr>
          <w:sz w:val="28"/>
          <w:szCs w:val="28"/>
        </w:rPr>
      </w:pPr>
    </w:p>
    <w:p w:rsidR="00767573" w:rsidRPr="006774D2" w:rsidRDefault="00767573" w:rsidP="00EA2EE1">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Борисовского сельского поселения Волоконовского района Белгородской области</w:t>
      </w:r>
      <w:r w:rsidRPr="006774D2">
        <w:rPr>
          <w:sz w:val="28"/>
          <w:szCs w:val="28"/>
        </w:rPr>
        <w:t xml:space="preserve"> применяются следующие сокращения:</w:t>
      </w: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1"/>
        <w:gridCol w:w="6406"/>
      </w:tblGrid>
      <w:tr w:rsidR="00767573" w:rsidRPr="00B72F57" w:rsidTr="005F57D3">
        <w:tc>
          <w:tcPr>
            <w:tcW w:w="5000" w:type="pct"/>
            <w:gridSpan w:val="2"/>
          </w:tcPr>
          <w:p w:rsidR="00767573" w:rsidRPr="00CC2940" w:rsidRDefault="00767573"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767573" w:rsidRPr="00B72F57" w:rsidTr="00EA2EE1">
        <w:tc>
          <w:tcPr>
            <w:tcW w:w="1714" w:type="pct"/>
          </w:tcPr>
          <w:p w:rsidR="00767573" w:rsidRPr="00B72F57" w:rsidRDefault="00767573" w:rsidP="005F57D3">
            <w:pPr>
              <w:widowControl w:val="0"/>
              <w:autoSpaceDE w:val="0"/>
              <w:autoSpaceDN w:val="0"/>
              <w:adjustRightInd w:val="0"/>
              <w:ind w:firstLine="0"/>
              <w:jc w:val="center"/>
              <w:rPr>
                <w:sz w:val="28"/>
                <w:szCs w:val="28"/>
              </w:rPr>
            </w:pPr>
            <w:r w:rsidRPr="00B72F57">
              <w:rPr>
                <w:sz w:val="28"/>
                <w:szCs w:val="28"/>
              </w:rPr>
              <w:t>Сокращение</w:t>
            </w:r>
          </w:p>
        </w:tc>
        <w:tc>
          <w:tcPr>
            <w:tcW w:w="3286" w:type="pct"/>
          </w:tcPr>
          <w:p w:rsidR="00767573" w:rsidRPr="00B72F57" w:rsidRDefault="00767573"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гг.</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годы</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ГП</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др.</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другие</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Pr>
                <w:sz w:val="28"/>
                <w:szCs w:val="28"/>
              </w:rPr>
              <w:t>МНГП Борисовского сельского поселения Волоконовского района Белгородской области</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Борисовского сельского поселения Волоконовского района Белгородской области</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ОМЗ</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п.</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пункт</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ПЗЗ</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пп.</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подпункт</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ст.</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статья</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ст.ст.</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статьи</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ч.</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часть</w:t>
            </w:r>
          </w:p>
        </w:tc>
      </w:tr>
      <w:tr w:rsidR="00767573" w:rsidRPr="00B72F57" w:rsidTr="005F57D3">
        <w:trPr>
          <w:trHeight w:val="322"/>
        </w:trPr>
        <w:tc>
          <w:tcPr>
            <w:tcW w:w="5000" w:type="pct"/>
            <w:gridSpan w:val="2"/>
          </w:tcPr>
          <w:p w:rsidR="00767573" w:rsidRPr="00CC2940" w:rsidRDefault="00767573"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767573" w:rsidRPr="00B72F57" w:rsidTr="00EA2EE1">
        <w:trPr>
          <w:trHeight w:val="322"/>
        </w:trPr>
        <w:tc>
          <w:tcPr>
            <w:tcW w:w="1714" w:type="pct"/>
          </w:tcPr>
          <w:p w:rsidR="00767573" w:rsidRPr="00B72F57" w:rsidRDefault="00767573"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286" w:type="pct"/>
          </w:tcPr>
          <w:p w:rsidR="00767573" w:rsidRPr="00B72F57" w:rsidRDefault="00767573"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га</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гектар</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кВ</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киловольт</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кв.м</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км</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километр</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км/час</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куб. м</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м</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метр</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мин.</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минуты</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 кв.м</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 куб. м/сут.</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 т/год</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 человек</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чел.</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человек</w:t>
            </w:r>
          </w:p>
        </w:tc>
      </w:tr>
      <w:tr w:rsidR="00767573" w:rsidRPr="00B72F57" w:rsidTr="00EA2EE1">
        <w:trPr>
          <w:trHeight w:val="323"/>
        </w:trPr>
        <w:tc>
          <w:tcPr>
            <w:tcW w:w="1714"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чел./га</w:t>
            </w:r>
          </w:p>
        </w:tc>
        <w:tc>
          <w:tcPr>
            <w:tcW w:w="3286" w:type="pct"/>
          </w:tcPr>
          <w:p w:rsidR="00767573" w:rsidRPr="00B72F57" w:rsidRDefault="00767573"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767573" w:rsidRDefault="00767573" w:rsidP="00CD3BE9">
      <w:pPr>
        <w:widowControl w:val="0"/>
        <w:autoSpaceDE w:val="0"/>
        <w:autoSpaceDN w:val="0"/>
        <w:adjustRightInd w:val="0"/>
        <w:ind w:firstLine="0"/>
        <w:jc w:val="center"/>
        <w:rPr>
          <w:b/>
          <w:sz w:val="28"/>
          <w:szCs w:val="28"/>
        </w:rPr>
      </w:pPr>
      <w:bookmarkStart w:id="2" w:name="Par113"/>
      <w:bookmarkStart w:id="3" w:name="Par160"/>
      <w:bookmarkEnd w:id="2"/>
      <w:bookmarkEnd w:id="3"/>
    </w:p>
    <w:p w:rsidR="00767573" w:rsidRPr="00EA2EE1" w:rsidRDefault="00767573" w:rsidP="00EA2EE1">
      <w:pPr>
        <w:pStyle w:val="ConsPlusNormal"/>
        <w:jc w:val="center"/>
        <w:outlineLvl w:val="1"/>
        <w:rPr>
          <w:b/>
          <w:sz w:val="28"/>
          <w:szCs w:val="28"/>
        </w:rPr>
      </w:pPr>
      <w:r w:rsidRPr="002B3703">
        <w:rPr>
          <w:rFonts w:ascii="Times New Roman" w:hAnsi="Times New Roman" w:cs="Times New Roman"/>
          <w:b/>
          <w:sz w:val="28"/>
          <w:szCs w:val="28"/>
          <w:lang w:val="en-US"/>
        </w:rPr>
        <w:t>II. Основная часть</w:t>
      </w:r>
    </w:p>
    <w:p w:rsidR="00767573" w:rsidRPr="00565A1B" w:rsidRDefault="00767573" w:rsidP="00CD3BE9">
      <w:pPr>
        <w:widowControl w:val="0"/>
        <w:autoSpaceDE w:val="0"/>
        <w:autoSpaceDN w:val="0"/>
        <w:adjustRightInd w:val="0"/>
        <w:ind w:firstLine="0"/>
        <w:jc w:val="center"/>
        <w:outlineLvl w:val="2"/>
        <w:rPr>
          <w:b/>
          <w:sz w:val="28"/>
          <w:szCs w:val="28"/>
        </w:rPr>
      </w:pPr>
      <w:bookmarkStart w:id="4" w:name="Par162"/>
      <w:bookmarkStart w:id="5" w:name="Par241"/>
      <w:bookmarkEnd w:id="4"/>
      <w:bookmarkEnd w:id="5"/>
      <w:r w:rsidRPr="00565A1B">
        <w:rPr>
          <w:b/>
          <w:sz w:val="28"/>
          <w:szCs w:val="28"/>
        </w:rPr>
        <w:t>1. Термины и определения</w:t>
      </w:r>
    </w:p>
    <w:p w:rsidR="00767573" w:rsidRDefault="00767573" w:rsidP="002B3703">
      <w:pPr>
        <w:widowControl w:val="0"/>
        <w:autoSpaceDE w:val="0"/>
        <w:autoSpaceDN w:val="0"/>
        <w:adjustRightInd w:val="0"/>
        <w:ind w:firstLine="709"/>
        <w:rPr>
          <w:sz w:val="28"/>
          <w:szCs w:val="28"/>
        </w:rPr>
      </w:pPr>
    </w:p>
    <w:p w:rsidR="00767573" w:rsidRPr="00FA6787" w:rsidRDefault="00767573"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Борисовского сельского поселения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767573" w:rsidRPr="00E35D3E" w:rsidRDefault="00767573"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Pr="005E4066" w:rsidRDefault="00767573"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767573" w:rsidRPr="001927D5" w:rsidRDefault="00767573" w:rsidP="00CD3BE9">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 xml:space="preserve"> (термин вводится для целей местных нормативов градостроительного проектирования)</w:t>
      </w:r>
      <w:r w:rsidRPr="00C87874">
        <w:rPr>
          <w:sz w:val="28"/>
          <w:szCs w:val="28"/>
        </w:rPr>
        <w:t>;</w:t>
      </w:r>
    </w:p>
    <w:p w:rsidR="00767573" w:rsidRPr="001927D5" w:rsidRDefault="00767573"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767573" w:rsidRPr="00E56D01" w:rsidRDefault="00767573"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Default="00767573" w:rsidP="00CD3BE9">
      <w:pPr>
        <w:widowControl w:val="0"/>
        <w:autoSpaceDE w:val="0"/>
        <w:autoSpaceDN w:val="0"/>
        <w:adjustRightInd w:val="0"/>
        <w:ind w:firstLine="709"/>
        <w:rPr>
          <w:sz w:val="28"/>
          <w:szCs w:val="28"/>
        </w:rPr>
      </w:pPr>
      <w:r>
        <w:rPr>
          <w:sz w:val="28"/>
          <w:szCs w:val="28"/>
        </w:rPr>
        <w:t>гараж–</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Default="00767573" w:rsidP="00CD3BE9">
      <w:pPr>
        <w:widowControl w:val="0"/>
        <w:autoSpaceDE w:val="0"/>
        <w:autoSpaceDN w:val="0"/>
        <w:adjustRightInd w:val="0"/>
        <w:ind w:firstLine="709"/>
        <w:rPr>
          <w:sz w:val="28"/>
          <w:szCs w:val="28"/>
        </w:rPr>
      </w:pPr>
    </w:p>
    <w:p w:rsidR="00767573" w:rsidRDefault="00767573" w:rsidP="00CD3BE9">
      <w:pPr>
        <w:widowControl w:val="0"/>
        <w:autoSpaceDE w:val="0"/>
        <w:autoSpaceDN w:val="0"/>
        <w:adjustRightInd w:val="0"/>
        <w:ind w:firstLine="709"/>
        <w:rPr>
          <w:sz w:val="28"/>
          <w:szCs w:val="28"/>
        </w:rPr>
      </w:pPr>
    </w:p>
    <w:p w:rsidR="00767573" w:rsidRDefault="00767573" w:rsidP="00CD3BE9">
      <w:pPr>
        <w:widowControl w:val="0"/>
        <w:autoSpaceDE w:val="0"/>
        <w:autoSpaceDN w:val="0"/>
        <w:adjustRightInd w:val="0"/>
        <w:ind w:firstLine="709"/>
        <w:rPr>
          <w:sz w:val="28"/>
          <w:szCs w:val="28"/>
        </w:rPr>
      </w:pPr>
    </w:p>
    <w:p w:rsidR="00767573" w:rsidRPr="00E56D01" w:rsidRDefault="00767573" w:rsidP="00CD3BE9">
      <w:pPr>
        <w:widowControl w:val="0"/>
        <w:autoSpaceDE w:val="0"/>
        <w:autoSpaceDN w:val="0"/>
        <w:adjustRightInd w:val="0"/>
        <w:ind w:firstLine="709"/>
        <w:rPr>
          <w:sz w:val="28"/>
          <w:szCs w:val="28"/>
        </w:rPr>
      </w:pPr>
    </w:p>
    <w:p w:rsidR="00767573" w:rsidRPr="00E56D01" w:rsidRDefault="00767573"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Pr="00E56D01" w:rsidRDefault="00767573" w:rsidP="005A7A8F">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Pr="00C02997" w:rsidRDefault="00767573"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767573" w:rsidRPr="001927D5" w:rsidRDefault="00767573"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767573" w:rsidRPr="00995C14" w:rsidRDefault="00767573"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767573" w:rsidRDefault="00767573"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767573" w:rsidRPr="002E6BBB" w:rsidRDefault="00767573"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767573" w:rsidRPr="00E56D01" w:rsidRDefault="00767573"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767573" w:rsidRDefault="00767573"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r>
        <w:rPr>
          <w:sz w:val="28"/>
          <w:szCs w:val="28"/>
        </w:rPr>
        <w:t xml:space="preserve">Белгородской </w:t>
      </w:r>
    </w:p>
    <w:p w:rsidR="00767573" w:rsidRDefault="00767573" w:rsidP="00CD3BE9">
      <w:pPr>
        <w:widowControl w:val="0"/>
        <w:autoSpaceDE w:val="0"/>
        <w:autoSpaceDN w:val="0"/>
        <w:adjustRightInd w:val="0"/>
        <w:ind w:firstLine="709"/>
        <w:rPr>
          <w:sz w:val="28"/>
          <w:szCs w:val="28"/>
        </w:rPr>
      </w:pPr>
    </w:p>
    <w:p w:rsidR="00767573" w:rsidRDefault="00767573" w:rsidP="00CD3BE9">
      <w:pPr>
        <w:widowControl w:val="0"/>
        <w:autoSpaceDE w:val="0"/>
        <w:autoSpaceDN w:val="0"/>
        <w:adjustRightInd w:val="0"/>
        <w:ind w:firstLine="709"/>
        <w:rPr>
          <w:sz w:val="28"/>
          <w:szCs w:val="28"/>
        </w:rPr>
      </w:pPr>
      <w:r>
        <w:rPr>
          <w:sz w:val="28"/>
          <w:szCs w:val="28"/>
        </w:rPr>
        <w:t>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767573" w:rsidRDefault="00767573"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767573" w:rsidRDefault="00767573"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767573" w:rsidRDefault="00767573" w:rsidP="00CD3BE9">
      <w:pPr>
        <w:widowControl w:val="0"/>
        <w:autoSpaceDE w:val="0"/>
        <w:autoSpaceDN w:val="0"/>
        <w:adjustRightInd w:val="0"/>
        <w:ind w:firstLine="709"/>
        <w:rPr>
          <w:sz w:val="28"/>
          <w:szCs w:val="28"/>
        </w:rPr>
      </w:pPr>
    </w:p>
    <w:p w:rsidR="00767573" w:rsidRDefault="00767573"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767573" w:rsidRPr="00E56D01" w:rsidRDefault="00767573"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 xml:space="preserve"> –</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767573" w:rsidRPr="00E56D01" w:rsidRDefault="00767573"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767573" w:rsidRDefault="00767573"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Борисовского сельского поселения Волоконовского района Белгородской области</w:t>
      </w:r>
      <w:r>
        <w:rPr>
          <w:sz w:val="28"/>
          <w:szCs w:val="28"/>
        </w:rPr>
        <w:t>, употребляются в значениях в соответствии с федеральным законодательством и законодательством Белгородской области</w:t>
      </w:r>
      <w:r w:rsidRPr="00E56D01">
        <w:rPr>
          <w:sz w:val="28"/>
          <w:szCs w:val="28"/>
        </w:rPr>
        <w:t>.</w:t>
      </w:r>
    </w:p>
    <w:p w:rsidR="00767573" w:rsidRDefault="00767573" w:rsidP="00EA2EE1">
      <w:pPr>
        <w:widowControl w:val="0"/>
        <w:autoSpaceDE w:val="0"/>
        <w:autoSpaceDN w:val="0"/>
        <w:adjustRightInd w:val="0"/>
        <w:ind w:firstLine="0"/>
        <w:rPr>
          <w:sz w:val="28"/>
          <w:szCs w:val="28"/>
        </w:rPr>
      </w:pPr>
    </w:p>
    <w:p w:rsidR="00767573" w:rsidRDefault="00767573" w:rsidP="00EA2EE1">
      <w:pPr>
        <w:widowControl w:val="0"/>
        <w:autoSpaceDE w:val="0"/>
        <w:autoSpaceDN w:val="0"/>
        <w:adjustRightInd w:val="0"/>
        <w:ind w:firstLine="0"/>
        <w:rPr>
          <w:sz w:val="28"/>
          <w:szCs w:val="28"/>
        </w:rPr>
      </w:pPr>
    </w:p>
    <w:p w:rsidR="00767573" w:rsidRDefault="00767573" w:rsidP="00EA2EE1">
      <w:pPr>
        <w:widowControl w:val="0"/>
        <w:autoSpaceDE w:val="0"/>
        <w:autoSpaceDN w:val="0"/>
        <w:adjustRightInd w:val="0"/>
        <w:ind w:firstLine="0"/>
        <w:rPr>
          <w:sz w:val="28"/>
          <w:szCs w:val="28"/>
        </w:rPr>
      </w:pPr>
    </w:p>
    <w:p w:rsidR="00767573" w:rsidRDefault="00767573" w:rsidP="00EA2EE1">
      <w:pPr>
        <w:widowControl w:val="0"/>
        <w:autoSpaceDE w:val="0"/>
        <w:autoSpaceDN w:val="0"/>
        <w:adjustRightInd w:val="0"/>
        <w:ind w:firstLine="0"/>
        <w:rPr>
          <w:sz w:val="28"/>
          <w:szCs w:val="28"/>
        </w:rPr>
      </w:pPr>
    </w:p>
    <w:p w:rsidR="00767573" w:rsidRDefault="00767573" w:rsidP="00EA2EE1">
      <w:pPr>
        <w:widowControl w:val="0"/>
        <w:autoSpaceDE w:val="0"/>
        <w:autoSpaceDN w:val="0"/>
        <w:adjustRightInd w:val="0"/>
        <w:ind w:firstLine="0"/>
        <w:rPr>
          <w:sz w:val="28"/>
          <w:szCs w:val="28"/>
        </w:rPr>
      </w:pPr>
    </w:p>
    <w:p w:rsidR="00767573" w:rsidRPr="00E56D01" w:rsidRDefault="00767573" w:rsidP="00EA2EE1">
      <w:pPr>
        <w:widowControl w:val="0"/>
        <w:autoSpaceDE w:val="0"/>
        <w:autoSpaceDN w:val="0"/>
        <w:adjustRightInd w:val="0"/>
        <w:ind w:firstLine="0"/>
        <w:rPr>
          <w:sz w:val="28"/>
          <w:szCs w:val="28"/>
        </w:rPr>
      </w:pPr>
    </w:p>
    <w:p w:rsidR="00767573" w:rsidRPr="00565A1B" w:rsidRDefault="00767573"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Борисовского сельского поселения Волоконовского района</w:t>
      </w:r>
      <w:r w:rsidRPr="00565A1B">
        <w:rPr>
          <w:b/>
          <w:sz w:val="28"/>
          <w:szCs w:val="28"/>
        </w:rPr>
        <w:t xml:space="preserve"> Белгородской области</w:t>
      </w:r>
    </w:p>
    <w:p w:rsidR="00767573" w:rsidRDefault="00767573" w:rsidP="002B3703">
      <w:pPr>
        <w:widowControl w:val="0"/>
        <w:autoSpaceDE w:val="0"/>
        <w:autoSpaceDN w:val="0"/>
        <w:adjustRightInd w:val="0"/>
        <w:ind w:firstLine="709"/>
        <w:rPr>
          <w:sz w:val="28"/>
          <w:szCs w:val="28"/>
        </w:rPr>
      </w:pPr>
    </w:p>
    <w:p w:rsidR="00767573" w:rsidRPr="005C1FAD" w:rsidRDefault="00767573"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Борисовского сельского поселения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767573" w:rsidRPr="005C1FAD" w:rsidRDefault="00767573"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Борисовского сельского поселения Волоконовского района Белгородской области</w:t>
      </w:r>
      <w:r w:rsidRPr="005C1FAD">
        <w:rPr>
          <w:sz w:val="28"/>
          <w:szCs w:val="28"/>
        </w:rPr>
        <w:t xml:space="preserve"> направлены на решение следующих основных задач:</w:t>
      </w:r>
    </w:p>
    <w:p w:rsidR="00767573" w:rsidRPr="005C1FAD" w:rsidRDefault="00767573"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767573" w:rsidRPr="005C1FAD" w:rsidRDefault="00767573"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Борисовского сельского поселения Волоконовского района Белгородской области</w:t>
      </w:r>
      <w:r w:rsidRPr="005C1FAD">
        <w:rPr>
          <w:sz w:val="28"/>
          <w:szCs w:val="28"/>
        </w:rPr>
        <w:t>;</w:t>
      </w:r>
    </w:p>
    <w:p w:rsidR="00767573" w:rsidRPr="005C1FAD" w:rsidRDefault="00767573"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767573" w:rsidRPr="005C1FAD" w:rsidRDefault="00767573"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sz w:val="28"/>
          <w:szCs w:val="28"/>
        </w:rPr>
        <w:t>Борисовского сельского поселения Волоконовского района Белгородской области</w:t>
      </w:r>
      <w:r w:rsidRPr="005C1FAD">
        <w:rPr>
          <w:sz w:val="28"/>
          <w:szCs w:val="28"/>
        </w:rPr>
        <w:t>.</w:t>
      </w:r>
    </w:p>
    <w:p w:rsidR="00767573" w:rsidRPr="00562D35" w:rsidRDefault="00767573"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Борисовского сельского поселения Волоконовского района Белгородской области </w:t>
      </w:r>
      <w:r w:rsidRPr="00562D35">
        <w:rPr>
          <w:sz w:val="28"/>
          <w:szCs w:val="28"/>
        </w:rPr>
        <w:t>разработаны с учетом следующих требований:</w:t>
      </w:r>
    </w:p>
    <w:p w:rsidR="00767573" w:rsidRPr="00562D35" w:rsidRDefault="00767573" w:rsidP="00CD3BE9">
      <w:pPr>
        <w:widowControl w:val="0"/>
        <w:autoSpaceDE w:val="0"/>
        <w:autoSpaceDN w:val="0"/>
        <w:adjustRightInd w:val="0"/>
        <w:ind w:firstLine="709"/>
        <w:rPr>
          <w:sz w:val="28"/>
          <w:szCs w:val="28"/>
        </w:rPr>
      </w:pPr>
      <w:r w:rsidRPr="00562D35">
        <w:rPr>
          <w:sz w:val="28"/>
          <w:szCs w:val="28"/>
        </w:rPr>
        <w:t>охраны окружающей среды;</w:t>
      </w:r>
    </w:p>
    <w:p w:rsidR="00767573" w:rsidRPr="00562D35" w:rsidRDefault="00767573"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767573" w:rsidRPr="00562D35" w:rsidRDefault="00767573"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767573" w:rsidRPr="00562D35" w:rsidRDefault="00767573"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767573" w:rsidRPr="006774D2" w:rsidRDefault="00767573" w:rsidP="00CD3BE9">
      <w:pPr>
        <w:widowControl w:val="0"/>
        <w:autoSpaceDE w:val="0"/>
        <w:autoSpaceDN w:val="0"/>
        <w:adjustRightInd w:val="0"/>
        <w:ind w:firstLine="709"/>
        <w:rPr>
          <w:sz w:val="28"/>
          <w:szCs w:val="28"/>
        </w:rPr>
      </w:pPr>
      <w:r w:rsidRPr="00562D35">
        <w:rPr>
          <w:sz w:val="28"/>
          <w:szCs w:val="28"/>
        </w:rPr>
        <w:t>пожарной безопасности.</w:t>
      </w:r>
    </w:p>
    <w:p w:rsidR="00767573" w:rsidRDefault="00767573" w:rsidP="00CD3BE9">
      <w:pPr>
        <w:widowControl w:val="0"/>
        <w:autoSpaceDE w:val="0"/>
        <w:autoSpaceDN w:val="0"/>
        <w:adjustRightInd w:val="0"/>
        <w:ind w:firstLine="540"/>
        <w:rPr>
          <w:sz w:val="28"/>
          <w:szCs w:val="28"/>
        </w:rPr>
      </w:pPr>
    </w:p>
    <w:p w:rsidR="00767573" w:rsidRDefault="00767573" w:rsidP="00CD3BE9">
      <w:pPr>
        <w:widowControl w:val="0"/>
        <w:autoSpaceDE w:val="0"/>
        <w:autoSpaceDN w:val="0"/>
        <w:adjustRightInd w:val="0"/>
        <w:ind w:firstLine="540"/>
        <w:rPr>
          <w:sz w:val="28"/>
          <w:szCs w:val="28"/>
        </w:rPr>
      </w:pPr>
    </w:p>
    <w:p w:rsidR="00767573" w:rsidRDefault="00767573" w:rsidP="00CD3BE9">
      <w:pPr>
        <w:widowControl w:val="0"/>
        <w:autoSpaceDE w:val="0"/>
        <w:autoSpaceDN w:val="0"/>
        <w:adjustRightInd w:val="0"/>
        <w:ind w:firstLine="540"/>
        <w:rPr>
          <w:sz w:val="28"/>
          <w:szCs w:val="28"/>
        </w:rPr>
      </w:pPr>
    </w:p>
    <w:p w:rsidR="00767573" w:rsidRDefault="00767573" w:rsidP="00CD3BE9">
      <w:pPr>
        <w:widowControl w:val="0"/>
        <w:autoSpaceDE w:val="0"/>
        <w:autoSpaceDN w:val="0"/>
        <w:adjustRightInd w:val="0"/>
        <w:ind w:firstLine="540"/>
        <w:rPr>
          <w:sz w:val="28"/>
          <w:szCs w:val="28"/>
        </w:rPr>
      </w:pPr>
    </w:p>
    <w:p w:rsidR="00767573" w:rsidRDefault="00767573" w:rsidP="00CD3BE9">
      <w:pPr>
        <w:widowControl w:val="0"/>
        <w:autoSpaceDE w:val="0"/>
        <w:autoSpaceDN w:val="0"/>
        <w:adjustRightInd w:val="0"/>
        <w:ind w:firstLine="540"/>
        <w:rPr>
          <w:sz w:val="28"/>
          <w:szCs w:val="28"/>
        </w:rPr>
      </w:pPr>
    </w:p>
    <w:p w:rsidR="00767573" w:rsidRPr="006774D2" w:rsidRDefault="00767573" w:rsidP="00CD3BE9">
      <w:pPr>
        <w:widowControl w:val="0"/>
        <w:autoSpaceDE w:val="0"/>
        <w:autoSpaceDN w:val="0"/>
        <w:adjustRightInd w:val="0"/>
        <w:ind w:firstLine="540"/>
        <w:rPr>
          <w:sz w:val="28"/>
          <w:szCs w:val="28"/>
        </w:rPr>
      </w:pPr>
    </w:p>
    <w:p w:rsidR="00767573" w:rsidRPr="00565A1B" w:rsidRDefault="00767573" w:rsidP="006E56F9">
      <w:pPr>
        <w:widowControl w:val="0"/>
        <w:autoSpaceDE w:val="0"/>
        <w:autoSpaceDN w:val="0"/>
        <w:adjustRightInd w:val="0"/>
        <w:ind w:firstLine="540"/>
        <w:jc w:val="center"/>
        <w:outlineLvl w:val="2"/>
        <w:rPr>
          <w:b/>
          <w:sz w:val="28"/>
          <w:szCs w:val="28"/>
        </w:rPr>
      </w:pPr>
      <w:bookmarkStart w:id="6" w:name="Par255"/>
      <w:bookmarkEnd w:id="6"/>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Борисовского сельского поселения Волоконовского района</w:t>
      </w:r>
      <w:r w:rsidRPr="00565A1B">
        <w:rPr>
          <w:b/>
          <w:sz w:val="28"/>
          <w:szCs w:val="28"/>
        </w:rPr>
        <w:t xml:space="preserve"> Белгородской области</w:t>
      </w:r>
    </w:p>
    <w:p w:rsidR="00767573" w:rsidRDefault="00767573" w:rsidP="00CD3BE9">
      <w:pPr>
        <w:widowControl w:val="0"/>
        <w:autoSpaceDE w:val="0"/>
        <w:autoSpaceDN w:val="0"/>
        <w:adjustRightInd w:val="0"/>
        <w:ind w:firstLine="709"/>
        <w:rPr>
          <w:sz w:val="28"/>
          <w:szCs w:val="28"/>
        </w:rPr>
      </w:pPr>
    </w:p>
    <w:p w:rsidR="00767573" w:rsidRPr="006D0C9C" w:rsidRDefault="00767573"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Борисовского сельского поселения Волоконовского района Белгородской области </w:t>
      </w:r>
      <w:r w:rsidRPr="006D0C9C">
        <w:rPr>
          <w:sz w:val="28"/>
          <w:szCs w:val="28"/>
        </w:rPr>
        <w:t>включают в себя:</w:t>
      </w:r>
    </w:p>
    <w:p w:rsidR="00767573" w:rsidRDefault="00767573"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4B74AF">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4B74AF">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767573" w:rsidRPr="004B74AF" w:rsidRDefault="00767573" w:rsidP="00CD3BE9">
      <w:pPr>
        <w:pStyle w:val="ConsPlusNormal"/>
        <w:ind w:firstLine="709"/>
        <w:jc w:val="both"/>
        <w:rPr>
          <w:rFonts w:ascii="Times New Roman" w:hAnsi="Times New Roman" w:cs="Times New Roman"/>
          <w:sz w:val="28"/>
          <w:szCs w:val="28"/>
        </w:rPr>
      </w:pPr>
    </w:p>
    <w:p w:rsidR="00767573" w:rsidRPr="006774D2" w:rsidRDefault="00767573"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Борисовского сельского поселения Волоконовского района Белгородской области</w:t>
      </w:r>
      <w:r w:rsidRPr="00656F37">
        <w:rPr>
          <w:rFonts w:ascii="Times New Roman" w:hAnsi="Times New Roman" w:cs="Times New Roman"/>
          <w:sz w:val="28"/>
          <w:szCs w:val="28"/>
        </w:rPr>
        <w:t>;</w:t>
      </w:r>
    </w:p>
    <w:p w:rsidR="00767573" w:rsidRDefault="00767573"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Борисовского сельского поселения Волоконовского района Белгородской области</w:t>
      </w:r>
      <w:r w:rsidRPr="006774D2">
        <w:rPr>
          <w:rFonts w:ascii="Times New Roman" w:hAnsi="Times New Roman" w:cs="Times New Roman"/>
          <w:sz w:val="28"/>
          <w:szCs w:val="28"/>
        </w:rPr>
        <w:t>.</w:t>
      </w:r>
    </w:p>
    <w:p w:rsidR="00767573" w:rsidRDefault="00767573" w:rsidP="00D06F80">
      <w:pPr>
        <w:pStyle w:val="ConsPlusNormal"/>
        <w:ind w:firstLine="709"/>
        <w:jc w:val="both"/>
        <w:rPr>
          <w:rFonts w:ascii="Times New Roman" w:hAnsi="Times New Roman" w:cs="Times New Roman"/>
          <w:b/>
          <w:sz w:val="28"/>
          <w:szCs w:val="28"/>
        </w:rPr>
      </w:pPr>
    </w:p>
    <w:p w:rsidR="00767573" w:rsidRPr="00EA2EE1" w:rsidRDefault="00767573" w:rsidP="00D06F80">
      <w:pPr>
        <w:pStyle w:val="ConsPlusNormal"/>
        <w:ind w:firstLine="709"/>
        <w:jc w:val="center"/>
        <w:rPr>
          <w:rFonts w:ascii="Times New Roman" w:hAnsi="Times New Roman" w:cs="Times New Roman"/>
          <w:sz w:val="28"/>
          <w:szCs w:val="28"/>
        </w:rPr>
        <w:sectPr w:rsidR="00767573" w:rsidRPr="00EA2EE1" w:rsidSect="005A7A8F">
          <w:headerReference w:type="even" r:id="rId21"/>
          <w:headerReference w:type="default" r:id="rId22"/>
          <w:pgSz w:w="11906" w:h="16838"/>
          <w:pgMar w:top="360" w:right="746" w:bottom="1134" w:left="1418" w:header="709" w:footer="709" w:gutter="0"/>
          <w:cols w:space="708"/>
          <w:titlePg/>
          <w:docGrid w:linePitch="360"/>
        </w:sectPr>
      </w:pPr>
    </w:p>
    <w:p w:rsidR="00767573" w:rsidRDefault="00767573" w:rsidP="002B3703">
      <w:pPr>
        <w:widowControl w:val="0"/>
        <w:autoSpaceDE w:val="0"/>
        <w:autoSpaceDN w:val="0"/>
        <w:adjustRightInd w:val="0"/>
        <w:ind w:firstLine="540"/>
        <w:jc w:val="center"/>
        <w:outlineLvl w:val="2"/>
        <w:rPr>
          <w:b/>
          <w:sz w:val="28"/>
          <w:szCs w:val="28"/>
        </w:rPr>
      </w:pPr>
    </w:p>
    <w:p w:rsidR="00767573" w:rsidRPr="002B3703" w:rsidRDefault="00767573"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Борисовского сельского поселения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767573" w:rsidRDefault="00767573" w:rsidP="00D06F80">
      <w:pPr>
        <w:pStyle w:val="ConsPlusNormal"/>
        <w:ind w:firstLine="709"/>
        <w:jc w:val="both"/>
        <w:rPr>
          <w:rFonts w:ascii="Times New Roman" w:hAnsi="Times New Roman" w:cs="Times New Roman"/>
          <w:b/>
          <w:sz w:val="28"/>
          <w:szCs w:val="28"/>
        </w:rPr>
      </w:pPr>
    </w:p>
    <w:tbl>
      <w:tblPr>
        <w:tblW w:w="15220" w:type="dxa"/>
        <w:tblInd w:w="98" w:type="dxa"/>
        <w:tblLook w:val="00A0"/>
      </w:tblPr>
      <w:tblGrid>
        <w:gridCol w:w="669"/>
        <w:gridCol w:w="2660"/>
        <w:gridCol w:w="2230"/>
        <w:gridCol w:w="1958"/>
        <w:gridCol w:w="1914"/>
        <w:gridCol w:w="1545"/>
        <w:gridCol w:w="1655"/>
        <w:gridCol w:w="2589"/>
      </w:tblGrid>
      <w:tr w:rsidR="00767573" w:rsidRPr="005260E5" w:rsidTr="005260E5">
        <w:trPr>
          <w:trHeight w:val="450"/>
        </w:trPr>
        <w:tc>
          <w:tcPr>
            <w:tcW w:w="3989" w:type="dxa"/>
            <w:gridSpan w:val="2"/>
            <w:vMerge w:val="restart"/>
            <w:tcBorders>
              <w:top w:val="single" w:sz="8" w:space="0" w:color="auto"/>
              <w:left w:val="single" w:sz="8" w:space="0" w:color="auto"/>
              <w:bottom w:val="single" w:sz="8" w:space="0" w:color="000000"/>
              <w:right w:val="single" w:sz="8" w:space="0" w:color="000000"/>
            </w:tcBorders>
            <w:vAlign w:val="center"/>
          </w:tcPr>
          <w:p w:rsidR="00767573" w:rsidRPr="005260E5" w:rsidRDefault="00767573" w:rsidP="005260E5">
            <w:pPr>
              <w:ind w:firstLine="0"/>
              <w:jc w:val="center"/>
              <w:rPr>
                <w:b/>
                <w:bCs/>
                <w:sz w:val="18"/>
                <w:szCs w:val="18"/>
              </w:rPr>
            </w:pPr>
            <w:r w:rsidRPr="005260E5">
              <w:rPr>
                <w:b/>
                <w:bCs/>
                <w:sz w:val="18"/>
                <w:szCs w:val="18"/>
              </w:rPr>
              <w:t xml:space="preserve">Виды объектов местного значения </w:t>
            </w:r>
          </w:p>
        </w:tc>
        <w:tc>
          <w:tcPr>
            <w:tcW w:w="5537" w:type="dxa"/>
            <w:gridSpan w:val="3"/>
            <w:vMerge w:val="restart"/>
            <w:tcBorders>
              <w:top w:val="single" w:sz="8" w:space="0" w:color="auto"/>
              <w:left w:val="single" w:sz="8" w:space="0" w:color="auto"/>
              <w:bottom w:val="single" w:sz="8" w:space="0" w:color="000000"/>
              <w:right w:val="single" w:sz="8" w:space="0" w:color="000000"/>
            </w:tcBorders>
            <w:vAlign w:val="center"/>
          </w:tcPr>
          <w:p w:rsidR="00767573" w:rsidRPr="005260E5" w:rsidRDefault="00767573" w:rsidP="005260E5">
            <w:pPr>
              <w:ind w:firstLine="0"/>
              <w:jc w:val="center"/>
              <w:rPr>
                <w:b/>
                <w:bCs/>
                <w:sz w:val="18"/>
                <w:szCs w:val="18"/>
              </w:rPr>
            </w:pPr>
            <w:r w:rsidRPr="005260E5">
              <w:rPr>
                <w:b/>
                <w:bCs/>
                <w:sz w:val="18"/>
                <w:szCs w:val="18"/>
              </w:rPr>
              <w:t>Наименование расчетного показателя объектов местного значения,</w:t>
            </w:r>
            <w:r w:rsidRPr="005260E5">
              <w:rPr>
                <w:b/>
                <w:bCs/>
                <w:sz w:val="18"/>
                <w:szCs w:val="18"/>
              </w:rPr>
              <w:br/>
              <w:t>единица измерения</w:t>
            </w:r>
          </w:p>
        </w:tc>
        <w:tc>
          <w:tcPr>
            <w:tcW w:w="2794" w:type="dxa"/>
            <w:gridSpan w:val="2"/>
            <w:tcBorders>
              <w:top w:val="single" w:sz="4" w:space="0" w:color="auto"/>
              <w:left w:val="nil"/>
              <w:bottom w:val="single" w:sz="4" w:space="0" w:color="auto"/>
              <w:right w:val="single" w:sz="8" w:space="0" w:color="000000"/>
            </w:tcBorders>
            <w:vAlign w:val="center"/>
          </w:tcPr>
          <w:p w:rsidR="00767573" w:rsidRPr="005260E5" w:rsidRDefault="00767573" w:rsidP="005260E5">
            <w:pPr>
              <w:ind w:firstLine="0"/>
              <w:jc w:val="center"/>
              <w:rPr>
                <w:b/>
                <w:bCs/>
                <w:sz w:val="18"/>
                <w:szCs w:val="18"/>
              </w:rPr>
            </w:pPr>
            <w:r w:rsidRPr="005260E5">
              <w:rPr>
                <w:b/>
                <w:bCs/>
                <w:sz w:val="18"/>
                <w:szCs w:val="18"/>
              </w:rPr>
              <w:t>Расчётные показатели</w:t>
            </w:r>
          </w:p>
        </w:tc>
        <w:tc>
          <w:tcPr>
            <w:tcW w:w="2900" w:type="dxa"/>
            <w:vMerge w:val="restart"/>
            <w:tcBorders>
              <w:top w:val="single" w:sz="8" w:space="0" w:color="auto"/>
              <w:left w:val="single" w:sz="8" w:space="0" w:color="auto"/>
              <w:bottom w:val="single" w:sz="8" w:space="0" w:color="000000"/>
              <w:right w:val="single" w:sz="8" w:space="0" w:color="auto"/>
            </w:tcBorders>
            <w:vAlign w:val="center"/>
          </w:tcPr>
          <w:p w:rsidR="00767573" w:rsidRPr="005260E5" w:rsidRDefault="00767573" w:rsidP="005260E5">
            <w:pPr>
              <w:ind w:firstLine="0"/>
              <w:jc w:val="center"/>
              <w:rPr>
                <w:b/>
                <w:bCs/>
                <w:sz w:val="18"/>
                <w:szCs w:val="18"/>
              </w:rPr>
            </w:pPr>
            <w:r w:rsidRPr="005260E5">
              <w:rPr>
                <w:b/>
                <w:bCs/>
                <w:sz w:val="18"/>
                <w:szCs w:val="18"/>
              </w:rPr>
              <w:t>Примечания</w:t>
            </w:r>
          </w:p>
        </w:tc>
      </w:tr>
      <w:tr w:rsidR="00767573" w:rsidRPr="005260E5" w:rsidTr="002C1F6F">
        <w:trPr>
          <w:trHeight w:val="1830"/>
        </w:trPr>
        <w:tc>
          <w:tcPr>
            <w:tcW w:w="3989" w:type="dxa"/>
            <w:gridSpan w:val="2"/>
            <w:vMerge/>
            <w:tcBorders>
              <w:top w:val="single" w:sz="8" w:space="0" w:color="auto"/>
              <w:left w:val="single" w:sz="8" w:space="0" w:color="auto"/>
              <w:bottom w:val="single" w:sz="4" w:space="0" w:color="auto"/>
              <w:right w:val="single" w:sz="8" w:space="0" w:color="000000"/>
            </w:tcBorders>
            <w:vAlign w:val="center"/>
          </w:tcPr>
          <w:p w:rsidR="00767573" w:rsidRPr="005260E5" w:rsidRDefault="00767573" w:rsidP="005260E5">
            <w:pPr>
              <w:ind w:firstLine="0"/>
              <w:jc w:val="left"/>
              <w:rPr>
                <w:b/>
                <w:bCs/>
                <w:sz w:val="18"/>
                <w:szCs w:val="18"/>
              </w:rPr>
            </w:pPr>
          </w:p>
        </w:tc>
        <w:tc>
          <w:tcPr>
            <w:tcW w:w="5537" w:type="dxa"/>
            <w:gridSpan w:val="3"/>
            <w:vMerge/>
            <w:tcBorders>
              <w:top w:val="single" w:sz="8" w:space="0" w:color="auto"/>
              <w:left w:val="single" w:sz="8" w:space="0" w:color="auto"/>
              <w:bottom w:val="single" w:sz="4" w:space="0" w:color="auto"/>
              <w:right w:val="single" w:sz="8" w:space="0" w:color="000000"/>
            </w:tcBorders>
            <w:vAlign w:val="center"/>
          </w:tcPr>
          <w:p w:rsidR="00767573" w:rsidRPr="005260E5" w:rsidRDefault="00767573" w:rsidP="005260E5">
            <w:pPr>
              <w:ind w:firstLine="0"/>
              <w:jc w:val="left"/>
              <w:rPr>
                <w:b/>
                <w:bCs/>
                <w:sz w:val="18"/>
                <w:szCs w:val="18"/>
              </w:rPr>
            </w:pPr>
          </w:p>
        </w:tc>
        <w:tc>
          <w:tcPr>
            <w:tcW w:w="1340" w:type="dxa"/>
            <w:tcBorders>
              <w:top w:val="nil"/>
              <w:left w:val="nil"/>
              <w:bottom w:val="single" w:sz="4" w:space="0" w:color="auto"/>
              <w:right w:val="single" w:sz="4" w:space="0" w:color="auto"/>
            </w:tcBorders>
            <w:vAlign w:val="center"/>
          </w:tcPr>
          <w:p w:rsidR="00767573" w:rsidRPr="005260E5" w:rsidRDefault="00767573" w:rsidP="005260E5">
            <w:pPr>
              <w:ind w:firstLine="0"/>
              <w:jc w:val="center"/>
              <w:rPr>
                <w:b/>
                <w:bCs/>
                <w:sz w:val="18"/>
                <w:szCs w:val="18"/>
              </w:rPr>
            </w:pPr>
            <w:r w:rsidRPr="005260E5">
              <w:rPr>
                <w:b/>
                <w:bCs/>
                <w:sz w:val="18"/>
                <w:szCs w:val="18"/>
              </w:rPr>
              <w:t>минимально допустимый уровень обеспеченности объектами</w:t>
            </w:r>
          </w:p>
        </w:tc>
        <w:tc>
          <w:tcPr>
            <w:tcW w:w="1454" w:type="dxa"/>
            <w:tcBorders>
              <w:top w:val="nil"/>
              <w:left w:val="nil"/>
              <w:bottom w:val="single" w:sz="4" w:space="0" w:color="auto"/>
              <w:right w:val="single" w:sz="8" w:space="0" w:color="auto"/>
            </w:tcBorders>
            <w:vAlign w:val="center"/>
          </w:tcPr>
          <w:p w:rsidR="00767573" w:rsidRPr="005260E5" w:rsidRDefault="00767573" w:rsidP="005260E5">
            <w:pPr>
              <w:ind w:firstLine="0"/>
              <w:jc w:val="center"/>
              <w:rPr>
                <w:b/>
                <w:bCs/>
                <w:sz w:val="18"/>
                <w:szCs w:val="18"/>
              </w:rPr>
            </w:pPr>
            <w:r w:rsidRPr="005260E5">
              <w:rPr>
                <w:b/>
                <w:bCs/>
                <w:sz w:val="18"/>
                <w:szCs w:val="18"/>
              </w:rPr>
              <w:t>максимально допустимый уровень территориальной доступности</w:t>
            </w:r>
          </w:p>
        </w:tc>
        <w:tc>
          <w:tcPr>
            <w:tcW w:w="2900" w:type="dxa"/>
            <w:vMerge/>
            <w:tcBorders>
              <w:top w:val="single" w:sz="8" w:space="0" w:color="auto"/>
              <w:left w:val="single" w:sz="8" w:space="0" w:color="auto"/>
              <w:bottom w:val="single" w:sz="4" w:space="0" w:color="auto"/>
              <w:right w:val="single" w:sz="8" w:space="0" w:color="auto"/>
            </w:tcBorders>
            <w:vAlign w:val="center"/>
          </w:tcPr>
          <w:p w:rsidR="00767573" w:rsidRPr="005260E5" w:rsidRDefault="00767573" w:rsidP="005260E5">
            <w:pPr>
              <w:ind w:firstLine="0"/>
              <w:jc w:val="left"/>
              <w:rPr>
                <w:b/>
                <w:bCs/>
                <w:sz w:val="18"/>
                <w:szCs w:val="18"/>
              </w:rPr>
            </w:pPr>
          </w:p>
        </w:tc>
      </w:tr>
      <w:tr w:rsidR="00767573" w:rsidRPr="005260E5" w:rsidTr="002C1F6F">
        <w:trPr>
          <w:trHeight w:val="555"/>
        </w:trPr>
        <w:tc>
          <w:tcPr>
            <w:tcW w:w="15220" w:type="dxa"/>
            <w:gridSpan w:val="8"/>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b/>
                <w:bCs/>
                <w:sz w:val="18"/>
                <w:szCs w:val="18"/>
              </w:rPr>
            </w:pPr>
            <w:r w:rsidRPr="005260E5">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767573" w:rsidRPr="005260E5" w:rsidTr="002C1F6F">
        <w:trPr>
          <w:trHeight w:val="90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767573" w:rsidRPr="005260E5" w:rsidRDefault="00767573" w:rsidP="005260E5">
            <w:pPr>
              <w:ind w:firstLine="0"/>
              <w:jc w:val="center"/>
              <w:rPr>
                <w:sz w:val="18"/>
                <w:szCs w:val="18"/>
              </w:rPr>
            </w:pPr>
            <w:r w:rsidRPr="005260E5">
              <w:rPr>
                <w:sz w:val="18"/>
                <w:szCs w:val="18"/>
              </w:rPr>
              <w:t xml:space="preserve">Электроснабжение </w:t>
            </w: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sz w:val="18"/>
                <w:szCs w:val="18"/>
              </w:rPr>
              <w:br/>
              <w:t>Понизительные подстанции, переключательные пункты номинальным напряжением до 35 кВ включительно.</w:t>
            </w:r>
            <w:r w:rsidRPr="005260E5">
              <w:rPr>
                <w:sz w:val="18"/>
                <w:szCs w:val="18"/>
              </w:rPr>
              <w:br/>
              <w:t>Трансформаторные подстанции, распределительные пункты номинальным напряжением от 10(6) до 20 кВ включительно.</w:t>
            </w:r>
            <w:r w:rsidRPr="005260E5">
              <w:rPr>
                <w:sz w:val="18"/>
                <w:szCs w:val="18"/>
              </w:rPr>
              <w:br/>
              <w:t>Линии электропередачи напряжением от 10(6) до 35 кВ включительно.</w:t>
            </w:r>
          </w:p>
        </w:tc>
        <w:tc>
          <w:tcPr>
            <w:tcW w:w="5537" w:type="dxa"/>
            <w:gridSpan w:val="3"/>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nil"/>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w:t>
            </w:r>
            <w:r w:rsidRPr="005260E5">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767573" w:rsidRPr="005260E5" w:rsidTr="002C1F6F">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Мачтовые подстанции мощностью от 25 до 250 кВА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1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Комплектные подстанции с одним трансформатором мощностью от 25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Комплектные подстанции с двумя трансформаторами мощностью от 160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Подстанции с двумя трансформаторами закрытого типа мощностью от 160 до 630 кВА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5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Распределительные пункты наружной установки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Распределительные пункты закрытого типа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Укрупненные показатели расхода электроэнергии, [2] кВт*ч/ чел. в год: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Без стационарных электроплит (город/сельское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2170/950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2750/1350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Без стационарных электроплит (город/сельское поселение)</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5300/4100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5500/4400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 комната</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90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56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43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31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 комнаты</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116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72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56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39</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 комнаты</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131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81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63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51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 комнаты и более</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142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88</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68</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55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48</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 комната</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140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87</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67</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55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48</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 комнаты</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165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102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79</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64</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56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 комнаты</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180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112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87</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70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61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 комнаты и более</w:t>
            </w: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1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192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2 человек</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119</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3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92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4 человека</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75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1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5 человек и более</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65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 xml:space="preserve">Газоснабжение </w:t>
            </w:r>
          </w:p>
        </w:tc>
        <w:tc>
          <w:tcPr>
            <w:tcW w:w="3148" w:type="dxa"/>
            <w:vMerge w:val="restart"/>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Удельные расходы природного газа для различных коммунальных нужд, [1] куб.м на человека в год:</w:t>
            </w: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наличии централизованного горячего водоснабжения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42-101-2003;</w:t>
            </w:r>
            <w:r w:rsidRPr="005260E5">
              <w:rPr>
                <w:sz w:val="18"/>
                <w:szCs w:val="18"/>
              </w:rPr>
              <w:br/>
              <w:t>2. Согласно СП 42.13330.2011указанные размеры земельных участков для ГНС являются максимальными.</w:t>
            </w: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горячем водоснабжении от газовых водонагревателей</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отсутствии всяких видов горячего водоснабжения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180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для размещения пунктов редуцирования газа, кв. 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для размещения газонаполнительной станции, [2] га.:</w:t>
            </w: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производительности ГНС 10 тыс. тонн/год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производительности ГНС 20 тыс. тонн/год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производительности ГНС 40 тыс. тонн/год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земельных участков газонаполнительных пунктов и промежуточных складов баллонов не более, га</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35"/>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767573" w:rsidRPr="005260E5" w:rsidRDefault="00767573" w:rsidP="005260E5">
            <w:pPr>
              <w:ind w:firstLine="0"/>
              <w:jc w:val="center"/>
              <w:rPr>
                <w:sz w:val="18"/>
                <w:szCs w:val="18"/>
              </w:rPr>
            </w:pPr>
            <w:r w:rsidRPr="005260E5">
              <w:rPr>
                <w:sz w:val="18"/>
                <w:szCs w:val="18"/>
              </w:rPr>
              <w:t>Теплоснабжение</w:t>
            </w: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5</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w:t>
            </w:r>
            <w:r w:rsidRPr="005260E5">
              <w:rPr>
                <w:sz w:val="18"/>
                <w:szCs w:val="18"/>
              </w:rPr>
              <w:br/>
              <w:t xml:space="preserve">2. Рассчитываются согласно разделу 5 СП 50.13330.2012 с учётом климатических данных по согласно СП 131.13330.2012.          </w:t>
            </w:r>
          </w:p>
        </w:tc>
      </w:tr>
      <w:tr w:rsidR="00767573" w:rsidRPr="005260E5" w:rsidTr="002C1F6F">
        <w:trPr>
          <w:trHeight w:val="103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 5 до 10 (от 6 до 12)</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3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 10 до 50 (св. 12 до 58)</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5</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0,7</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 5 до 10 (от 6 до 12)</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 10 до 50 (св. 12 до 58)</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этажность</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340" w:type="dxa"/>
            <w:tcBorders>
              <w:top w:val="single" w:sz="4" w:space="0" w:color="auto"/>
              <w:left w:val="nil"/>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48,42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44,06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39,59</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38,21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6,7</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35,76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33,95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этажность</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340" w:type="dxa"/>
            <w:tcBorders>
              <w:top w:val="single" w:sz="4" w:space="0" w:color="auto"/>
              <w:left w:val="nil"/>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57,17</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51,65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48,95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43,55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767573" w:rsidRPr="005260E5" w:rsidRDefault="00767573" w:rsidP="005260E5">
            <w:pPr>
              <w:ind w:firstLine="0"/>
              <w:jc w:val="center"/>
              <w:rPr>
                <w:sz w:val="18"/>
                <w:szCs w:val="18"/>
              </w:rPr>
            </w:pPr>
            <w:r w:rsidRPr="005260E5">
              <w:rPr>
                <w:sz w:val="18"/>
                <w:szCs w:val="18"/>
              </w:rPr>
              <w:t>Водоснабжение</w:t>
            </w: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До 0,1</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Свыше 0,1 до 0,2</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Свыше 0,2 до 0,4</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0,4</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Свыше 0,4 до 0,8</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Свыше 0,8 до 12</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4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без ванн</w:t>
            </w:r>
          </w:p>
        </w:tc>
        <w:tc>
          <w:tcPr>
            <w:tcW w:w="1754" w:type="dxa"/>
            <w:vMerge w:val="restart"/>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125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250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160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250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Показатель удельного водопотребления по потребителям</w:t>
            </w: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Столовые (с учетом мытья посуды) </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усл. Блюдо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18-16</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Гостиницы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230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Санатории, дома отдыха </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170-230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Общежития</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114-285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Больницы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130-270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9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Учебные заведения (высшие, технические, специальные)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учащегося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Дошкольные учреждения (д/ясли, д/сады)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35-120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Школьные учреждения</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Детские оздоровительные лагеря с учетом столовой</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Прачечные механизированные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л/сут на 1 кг сух.белья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Прачечные не механизированные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кг сух.белья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Бассейны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 от объёма</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Административные здания (офисы)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18-285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Магазины продовольственные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1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Магазины промтоварные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Аптеки</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Аптеки с лабораторией </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Парикмахерские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рабюместо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1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Кинотеатры, театры, клубы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зрителя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3-25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Стадионы и спортзалы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зрителя, спортсмена</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3-60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Бани, сауны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место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200-250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Заводы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Заводы с горячими цехами</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работающего</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Душевые кабины предприятий (в одну смену)</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душ.сетку</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Расход воды на полив:</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л/сут на 1 кв.м: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а) травяной покров</w:t>
            </w:r>
          </w:p>
        </w:tc>
        <w:tc>
          <w:tcPr>
            <w:tcW w:w="17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 тротуары, проезды</w:t>
            </w:r>
          </w:p>
        </w:tc>
        <w:tc>
          <w:tcPr>
            <w:tcW w:w="17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 теплицы</w:t>
            </w:r>
          </w:p>
        </w:tc>
        <w:tc>
          <w:tcPr>
            <w:tcW w:w="17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1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Залив катка</w:t>
            </w:r>
          </w:p>
        </w:tc>
        <w:tc>
          <w:tcPr>
            <w:tcW w:w="17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5"/>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767573" w:rsidRPr="005260E5" w:rsidRDefault="00767573" w:rsidP="005260E5">
            <w:pPr>
              <w:ind w:firstLine="0"/>
              <w:jc w:val="center"/>
              <w:rPr>
                <w:sz w:val="18"/>
                <w:szCs w:val="18"/>
              </w:rPr>
            </w:pPr>
            <w:r w:rsidRPr="005260E5">
              <w:rPr>
                <w:sz w:val="18"/>
                <w:szCs w:val="18"/>
              </w:rPr>
              <w:t>Водоотведение</w:t>
            </w: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очистных сооружений</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иловых площадок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очистных сооружений</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иловых площадок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9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Ориентировочные размеры участков, м:</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очистных сооружений поверхностных сточных вод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см п. п. [2] </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внутриквартальной канализационной насосной станции</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10х10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3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эксплуатационной площадки вокруг шахт тоннельных коллекторов</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20х20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3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Показатель удельного водоотведения, куб. м /мес. на 1 чел.</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равен показателю удельного водопотребления</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связь и информатизация</w:t>
            </w:r>
          </w:p>
        </w:tc>
        <w:tc>
          <w:tcPr>
            <w:tcW w:w="3148" w:type="dxa"/>
            <w:vMerge w:val="restart"/>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Антенно-мачтовые сооружения.</w:t>
            </w:r>
            <w:r w:rsidRPr="005260E5">
              <w:rPr>
                <w:sz w:val="18"/>
                <w:szCs w:val="18"/>
              </w:rPr>
              <w:br/>
              <w:t>Автоматические телефонные станции.</w:t>
            </w:r>
            <w:r w:rsidRPr="005260E5">
              <w:rPr>
                <w:sz w:val="18"/>
                <w:szCs w:val="18"/>
              </w:rPr>
              <w:br/>
              <w:t>Узлы мультисервисного доступа.                                     Линии электросвязи.</w:t>
            </w:r>
            <w:r w:rsidRPr="005260E5">
              <w:rPr>
                <w:sz w:val="18"/>
                <w:szCs w:val="18"/>
              </w:rPr>
              <w:br/>
              <w:t>Линейно-кабельные сооружения электросвязи.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охвата населения стационарной или мобильной связью,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 </w:t>
            </w:r>
          </w:p>
        </w:tc>
      </w:tr>
      <w:tr w:rsidR="00767573" w:rsidRPr="005260E5" w:rsidTr="002C1F6F">
        <w:trPr>
          <w:trHeight w:val="4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охвата населения доступом в интернет,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90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Абонентская емкость АТС, номеров на 1 тыс. человек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85"/>
        </w:trPr>
        <w:tc>
          <w:tcPr>
            <w:tcW w:w="15220" w:type="dxa"/>
            <w:gridSpan w:val="8"/>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b/>
                <w:bCs/>
                <w:sz w:val="18"/>
                <w:szCs w:val="18"/>
              </w:rPr>
            </w:pPr>
            <w:r w:rsidRPr="005260E5">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767573" w:rsidRPr="005260E5" w:rsidTr="002C1F6F">
        <w:trPr>
          <w:trHeight w:val="1365"/>
        </w:trPr>
        <w:tc>
          <w:tcPr>
            <w:tcW w:w="3989"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Плотность улично-дорожной сети в границах застроенной территории, км/кв. км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767573" w:rsidRPr="005260E5" w:rsidTr="002C1F6F">
        <w:trPr>
          <w:trHeight w:val="30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767573" w:rsidRPr="005260E5" w:rsidRDefault="00767573" w:rsidP="005260E5">
            <w:pPr>
              <w:ind w:firstLine="0"/>
              <w:jc w:val="center"/>
              <w:rPr>
                <w:sz w:val="18"/>
                <w:szCs w:val="18"/>
              </w:rPr>
            </w:pPr>
            <w:r w:rsidRPr="005260E5">
              <w:rPr>
                <w:sz w:val="18"/>
                <w:szCs w:val="18"/>
              </w:rPr>
              <w:t>Категории и параметры улично-дорожной сети</w:t>
            </w:r>
          </w:p>
        </w:tc>
        <w:tc>
          <w:tcPr>
            <w:tcW w:w="3148" w:type="dxa"/>
            <w:vMerge w:val="restart"/>
            <w:tcBorders>
              <w:top w:val="single" w:sz="4" w:space="0" w:color="auto"/>
              <w:left w:val="single" w:sz="4" w:space="0" w:color="auto"/>
              <w:bottom w:val="single" w:sz="4" w:space="0" w:color="auto"/>
              <w:right w:val="nil"/>
            </w:tcBorders>
          </w:tcPr>
          <w:p w:rsidR="00767573" w:rsidRPr="005260E5" w:rsidRDefault="00767573" w:rsidP="005260E5">
            <w:pPr>
              <w:ind w:firstLine="0"/>
              <w:jc w:val="center"/>
              <w:rPr>
                <w:sz w:val="18"/>
                <w:szCs w:val="18"/>
              </w:rPr>
            </w:pPr>
            <w:r w:rsidRPr="005260E5">
              <w:rPr>
                <w:sz w:val="18"/>
                <w:szCs w:val="18"/>
              </w:rPr>
              <w:t>Расчетная скорость движения, км/ч</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Поселковая дорога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Главная улица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Улица в жилой застройке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Основная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Второстепенная (переулок)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Проезд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Хозяйственный проезд, скотопрогон</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nil"/>
            </w:tcBorders>
          </w:tcPr>
          <w:p w:rsidR="00767573" w:rsidRPr="005260E5" w:rsidRDefault="00767573" w:rsidP="005260E5">
            <w:pPr>
              <w:ind w:firstLine="0"/>
              <w:jc w:val="center"/>
              <w:rPr>
                <w:sz w:val="18"/>
                <w:szCs w:val="18"/>
              </w:rPr>
            </w:pPr>
            <w:r w:rsidRPr="005260E5">
              <w:rPr>
                <w:sz w:val="18"/>
                <w:szCs w:val="18"/>
              </w:rPr>
              <w:t>Ширина полосы движения, м</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Поселковая дорога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Главная улица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Улица в жилой застройке</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Основная</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Второстепенная (переулок)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2,75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Проезд</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2,75-3 см п. п. [3]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Хозяйственный проезд, скотопрогон</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Ширина улиц и дорог в красных линиях,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Улицы и дороги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15-25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Радиус закругления проезжей части улиц и дорог, м</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новом строительстве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Магистральные улицы и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Улицы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проезды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 условиях реконструкции</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Магистральные улицы и дороги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Улицы местного значения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проезды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Ширина боковых проездов,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движении транспорта и без устройства специальных полос для стоянки автомобилей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7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7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50 от конца кривой радиуса закругления на ближайшем пересечении и не менее 150 друг от друга</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50, при условии применения шумозащитных устройств – не менее 25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 условиях сложного рельефа – не менее 100, на плоском рельефе – 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Расстояние от края основной проезжей части улиц, местных или боковых проездов до линии застройки, м</w:t>
            </w:r>
          </w:p>
        </w:tc>
        <w:tc>
          <w:tcPr>
            <w:tcW w:w="6877" w:type="dxa"/>
            <w:gridSpan w:val="4"/>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 границы пересечений улиц, дорог и проездов местного значения (от стоп-линии)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35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 остановочного пункта общественного транспорта при отсутствии островка безопасности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30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1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20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Расчетная скорость движения, км/ч</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p>
        </w:tc>
      </w:tr>
      <w:tr w:rsidR="00767573" w:rsidRPr="005260E5" w:rsidTr="002C1F6F">
        <w:trPr>
          <w:trHeight w:val="499"/>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Плотность сети линий наземного общественного пассажирского транспорта, км/кв.км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Максимальное расстояние между остановочными пунктами на линиях общественного пассажирского транспорта, м</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крайней полосы для движения автобусов на магистральных улицах и дорогах в больших и крупных городах, 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Размещение остановочных площадок автобусов</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за перекрестками</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25 м до стоп-линии</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перед перекрестками</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40 м до стоп-линии</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за наземными пешеходными переходами</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5 м</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Длина остановочной площадки, 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 м на один автобус, но не более 60 м</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остановочной площадки в заездном кармане, 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равна ширине основных полос проезжей части</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9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отстойно-разворотной площадки, 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30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Расстояние от отстойно-разворотной площадки до жилой застройки, м</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50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100 машин</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2,3</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200 машин</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300 машин</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1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500 машин</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96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Автостанции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Вместимость автостанции, пассажир</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при расчетном суточном отправлении от 100 до 200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 </w:t>
            </w:r>
          </w:p>
        </w:tc>
      </w:tr>
      <w:tr w:rsidR="00767573" w:rsidRPr="005260E5" w:rsidTr="002C1F6F">
        <w:trPr>
          <w:trHeight w:val="96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при расчетном суточном отправлении от 200 до 400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96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постов (посадки/высадки)</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при расчетном суточном отправлении от 100 до 200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 (1/1)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96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при расчетном суточном отправлении от 200 до 400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 (2/1)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2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на один пост посадки-высадки пассажиров (без учета привокзальной площади), га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0,13</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Автозаправочные станции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колонка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 на 1200 автомобилей</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2 колонки</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5 колонок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7 колонок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0,3</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9 колонок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0,35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11 колонок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Автогазозаправочные станции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Доля от общего количества автозаправочных станций, %</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менее 15</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2 колонки</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5 колонок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7 колонок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0,3</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постов на 200 автомобилей</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10 постов</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на 15 постов</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1,5 </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AA15C9">
        <w:trPr>
          <w:trHeight w:val="240"/>
        </w:trPr>
        <w:tc>
          <w:tcPr>
            <w:tcW w:w="3989"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Автомойки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Количество постов на 1000 автомобилей                                                                                                                                                                                                                                                             </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                                              [1] Для многоквартирных жилых домов, одноквартирных жилых домов без приквартирных участков.</w:t>
            </w:r>
            <w:r w:rsidRPr="005260E5">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sz w:val="18"/>
                <w:szCs w:val="18"/>
              </w:rPr>
              <w:br/>
              <w:t>2. При проектировании и строительстве следует предусматривать:</w:t>
            </w:r>
            <w:r w:rsidRPr="005260E5">
              <w:rPr>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sz w:val="18"/>
                <w:szCs w:val="18"/>
              </w:rPr>
              <w:br/>
              <w:t>- обеспечение гостевых стоянок на придомовых территориях из расчета 1 машино-место на 2 построенные квартиры;</w:t>
            </w:r>
            <w:r w:rsidRPr="005260E5">
              <w:rPr>
                <w:sz w:val="18"/>
                <w:szCs w:val="18"/>
              </w:rPr>
              <w:br/>
              <w:t>- 1 машино-место на каждые 30 кв. метров встроенно-пристроенных нежилых помещений;</w:t>
            </w:r>
            <w:r w:rsidRPr="005260E5">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sz w:val="18"/>
                <w:szCs w:val="18"/>
              </w:rPr>
              <w:br/>
              <w:t>Минимальная обеспеченность жителей местами для хранения (стоянки) велосипедов принимается:</w:t>
            </w:r>
            <w:r w:rsidRPr="005260E5">
              <w:rPr>
                <w:sz w:val="18"/>
                <w:szCs w:val="18"/>
              </w:rPr>
              <w:br/>
              <w:t>предприятия, учреждения, организации - для 10 процентов от количества персонала и единовременных посетителей;</w:t>
            </w:r>
            <w:r w:rsidRPr="005260E5">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sz w:val="18"/>
                <w:szCs w:val="18"/>
              </w:rPr>
              <w:br/>
              <w:t>транспортные пересадочные узлы - не менее 10 процентов от предусмотренного количества парковочных мест автомобилей;</w:t>
            </w:r>
            <w:r w:rsidRPr="005260E5">
              <w:rPr>
                <w:sz w:val="18"/>
                <w:szCs w:val="18"/>
              </w:rPr>
              <w:br/>
              <w:t xml:space="preserve">места проживания - не менее 1 места для хранения велосипеда на 1 квартиру; </w:t>
            </w:r>
          </w:p>
        </w:tc>
      </w:tr>
      <w:tr w:rsidR="00767573" w:rsidRPr="005260E5" w:rsidTr="002C1F6F">
        <w:trPr>
          <w:trHeight w:val="499"/>
        </w:trPr>
        <w:tc>
          <w:tcPr>
            <w:tcW w:w="3989"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единиц / транспорт.предприятие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3989"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Транспортно-эксплуатационные предприятия городского транспорта.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единиц / вид транспорта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3989"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Гаражи и открытые стоянки для постоянного хранения автомобилей [1]</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мест хранения индивидуальных легковых</w:t>
            </w:r>
            <w:r w:rsidRPr="005260E5">
              <w:rPr>
                <w:sz w:val="18"/>
                <w:szCs w:val="18"/>
              </w:rPr>
              <w:br/>
              <w:t>автомобилей, машино-мест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315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80"/>
        </w:trPr>
        <w:tc>
          <w:tcPr>
            <w:tcW w:w="3989"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Места для временного хранения автомобилей [1]</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мест хранения индивидуальных легковых автомобилей, машино-мест на 1 тыс. человек</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жилые районы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40"/>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767573" w:rsidRPr="005260E5" w:rsidRDefault="00767573" w:rsidP="005260E5">
            <w:pPr>
              <w:ind w:firstLine="0"/>
              <w:jc w:val="center"/>
              <w:rPr>
                <w:sz w:val="18"/>
                <w:szCs w:val="18"/>
              </w:rPr>
            </w:pPr>
            <w:r w:rsidRPr="005260E5">
              <w:rPr>
                <w:sz w:val="18"/>
                <w:szCs w:val="18"/>
              </w:rPr>
              <w:t>Парковки</w:t>
            </w: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Многоэтажная, среднеэтажная, малоэтажная многоквартирная жилая застройка [2]</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 квартиру</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 см п. п. [10]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Объекты дошкольного, начального и среднего общего образования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Объекты среднего и высшего профессионального образования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Учреждения управления, кредитно-финансовые и юридические учреждения:</w:t>
            </w:r>
            <w:r w:rsidRPr="005260E5">
              <w:rPr>
                <w:sz w:val="18"/>
                <w:szCs w:val="18"/>
              </w:rPr>
              <w:br/>
              <w:t>- муниципального значения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11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работающих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Театры, цирки, кинотеатры, концертные залы, музеи, выставки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зрителей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3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м² торговой площади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Магазины с торговой площадью менее 200 м2</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м² торговой площади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Рынки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торговых 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Рестораны и кафе</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Гостиницы высшего разряда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Прочие гостиницы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Больницы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коек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Поликлиники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Промышленные предприятия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работающих 2-х смежных смен</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Городские парки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Пляжи и парки в зонах отдыха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Лесопарки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5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Дома и базы отдыха, санатории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отдыхающих и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Туристские гостиницы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отдыхающих и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Мотели и кемпинги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 номер</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Спортивные здания и сооружения с трибунами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9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мест в залах и 100 чел. персонала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Вокзалы всех видов транспорта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пассажиров в "час пик"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Ботанические сады и зоопарки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машино-мест на 100 единовременных посетителей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8685" w:type="dxa"/>
            <w:gridSpan w:val="4"/>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Размеры земельного участка открытых стоянок автомобилей, кв.м/1 автомобиль</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Велодорожки [4]</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велодорожка на 15 тыс. жителей в жилой зоне </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велодорожка в каждой рекреационной зоне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1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велодорожка в центральной части города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b/>
                <w:bCs/>
                <w:sz w:val="18"/>
                <w:szCs w:val="18"/>
              </w:rPr>
            </w:pPr>
            <w:r w:rsidRPr="005260E5">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767573" w:rsidRPr="005260E5" w:rsidTr="002C1F6F">
        <w:trPr>
          <w:trHeight w:val="130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Физическая культура и спорт</w:t>
            </w: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Плоскостные спортивные сооружения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м² на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4500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sz w:val="18"/>
                <w:szCs w:val="18"/>
              </w:rPr>
              <w:br/>
              <w:t>учреждений отдыха и культуры с возможным сокращением территории.</w:t>
            </w:r>
            <w:r w:rsidRPr="005260E5">
              <w:rPr>
                <w:sz w:val="18"/>
                <w:szCs w:val="18"/>
              </w:rPr>
              <w:br/>
              <w:t>2. В соответствии с СП 42.13330.2011 «СНиП 2.07.01-89* «Градостроительство. Планировка и застройка городских и сельских поселений»</w:t>
            </w:r>
          </w:p>
        </w:tc>
      </w:tr>
      <w:tr w:rsidR="00767573" w:rsidRPr="005260E5" w:rsidTr="002C1F6F">
        <w:trPr>
          <w:trHeight w:val="19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кв.метров общей площади на 1 тыс. человек</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70 [2]</w:t>
            </w:r>
          </w:p>
        </w:tc>
        <w:tc>
          <w:tcPr>
            <w:tcW w:w="14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b/>
                <w:bCs/>
                <w:sz w:val="18"/>
                <w:szCs w:val="18"/>
              </w:rPr>
            </w:pPr>
            <w:r w:rsidRPr="005260E5">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767573" w:rsidRPr="005260E5" w:rsidTr="00AA15C9">
        <w:trPr>
          <w:trHeight w:val="420"/>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Площадки для установки контейнеров для сбора мусора </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тонн/чел в год</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см п. п. [1]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100 м                     см п.п.[2]</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Примечания:</w:t>
            </w:r>
            <w:r w:rsidRPr="005260E5">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sz w:val="18"/>
                <w:szCs w:val="18"/>
              </w:rPr>
              <w:br/>
              <w:t>2.   В соответствии с требованиями СанПиН 42-128-4690-88.</w:t>
            </w:r>
          </w:p>
        </w:tc>
      </w:tr>
      <w:tr w:rsidR="00767573" w:rsidRPr="005260E5" w:rsidTr="00AA15C9">
        <w:trPr>
          <w:trHeight w:val="448"/>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участка[2], кв.м</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 более  5 контейнеров</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AA15C9">
        <w:trPr>
          <w:trHeight w:val="347"/>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Переодичность вывоза бытового мусора, количество раз в неделю</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AA15C9">
        <w:trPr>
          <w:trHeight w:val="537"/>
        </w:trPr>
        <w:tc>
          <w:tcPr>
            <w:tcW w:w="39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Скотомогильники (биотермические ямы)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Минимальные расстояния от скотомогильника (биотермической ямы), м</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жилых, общественных зданий, животноводческих ферм (комплексов)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1000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автомобильных, железных дорог</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скотопрогонов и пастбищ</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10"/>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кв.м</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не менее 600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15220" w:type="dxa"/>
            <w:gridSpan w:val="8"/>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b/>
                <w:bCs/>
                <w:sz w:val="18"/>
                <w:szCs w:val="18"/>
              </w:rPr>
            </w:pPr>
            <w:r w:rsidRPr="005260E5">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767573" w:rsidRPr="005260E5" w:rsidTr="002C1F6F">
        <w:trPr>
          <w:trHeight w:val="1530"/>
        </w:trPr>
        <w:tc>
          <w:tcPr>
            <w:tcW w:w="841" w:type="dxa"/>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молодежной политики</w:t>
            </w: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Учреждения по работе с детьми и молодежью</w:t>
            </w:r>
            <w:r w:rsidRPr="005260E5">
              <w:rPr>
                <w:sz w:val="18"/>
                <w:szCs w:val="18"/>
              </w:rPr>
              <w:br/>
              <w:t>(Муниципальные подростково-молодежные центры и спортивно-досуговые площадки по месту жительства)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объект на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1/1 [1]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sz w:val="18"/>
                <w:szCs w:val="18"/>
              </w:rPr>
              <w:br/>
              <w:t>молодежи региональными и муниципальными учреждениями по месту жительства».</w:t>
            </w:r>
            <w:r w:rsidRPr="005260E5">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767573" w:rsidRPr="005260E5" w:rsidTr="002C1F6F">
        <w:trPr>
          <w:trHeight w:val="1500"/>
        </w:trPr>
        <w:tc>
          <w:tcPr>
            <w:tcW w:w="841"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767573" w:rsidRPr="005260E5" w:rsidRDefault="00767573" w:rsidP="005260E5">
            <w:pPr>
              <w:ind w:firstLine="0"/>
              <w:jc w:val="center"/>
              <w:rPr>
                <w:sz w:val="18"/>
                <w:szCs w:val="18"/>
              </w:rPr>
            </w:pPr>
            <w:r w:rsidRPr="005260E5">
              <w:rPr>
                <w:sz w:val="18"/>
                <w:szCs w:val="18"/>
              </w:rPr>
              <w:t>в области муниципального жилищного фонда</w:t>
            </w:r>
          </w:p>
        </w:tc>
        <w:tc>
          <w:tcPr>
            <w:tcW w:w="3148"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Уч</w:t>
            </w:r>
            <w:r w:rsidRPr="005260E5">
              <w:rPr>
                <w:rFonts w:ascii="Tahoma" w:hAnsi="Tahoma" w:cs="Tahoma"/>
                <w:sz w:val="18"/>
                <w:szCs w:val="18"/>
              </w:rPr>
              <w:t>ѐ</w:t>
            </w:r>
            <w:r w:rsidRPr="005260E5">
              <w:rPr>
                <w:sz w:val="18"/>
                <w:szCs w:val="18"/>
              </w:rPr>
              <w:t>тная норма площади жилого помещения [2]</w:t>
            </w: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24</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40"/>
        </w:trPr>
        <w:tc>
          <w:tcPr>
            <w:tcW w:w="84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767573" w:rsidRPr="005260E5" w:rsidRDefault="00767573" w:rsidP="005260E5">
            <w:pPr>
              <w:ind w:firstLine="0"/>
              <w:jc w:val="center"/>
              <w:rPr>
                <w:sz w:val="18"/>
                <w:szCs w:val="18"/>
              </w:rPr>
            </w:pPr>
            <w:r w:rsidRPr="005260E5">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Пожарное депо</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Уровень обеспеченности, пожарное депо, автомобилей</w:t>
            </w:r>
          </w:p>
        </w:tc>
        <w:tc>
          <w:tcPr>
            <w:tcW w:w="17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Для населенных пунктов с численностью населения:</w:t>
            </w: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 xml:space="preserve">до 5 тыс. человек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 пожарное депо на 2 автомобиля</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3000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от 5 до 20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 пожарное депо на 6 автомобилей</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тип V - пожарные депо для охраны населенных пунктов на 2 автомобиля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0,55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тип V - пожарные депо для охраны населенных пунктов на 4 автомобиля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0,85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тип II - пожарные депо на 6 автомобилей для охраны городов</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тип I - центральные пожарные депо на                           6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1,6</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0,6</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двухъярусном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трехъярусном расположении нар</w:t>
            </w:r>
          </w:p>
        </w:tc>
        <w:tc>
          <w:tcPr>
            <w:tcW w:w="1340" w:type="dxa"/>
            <w:tcBorders>
              <w:top w:val="single" w:sz="4" w:space="0" w:color="auto"/>
              <w:left w:val="nil"/>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Противорадиационные укрытия</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Площадь пола помещений, кв. м на одного укрываемого [4]: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одноярусном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0,6</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пеш.доступность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двухъярусном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трехъярусном расположении нар</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Гидротехнические сооружения (противопаводковые дамбы).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гребня плотины (дамбы) из грунтовых материалов, м [6]</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гребня глухой бетонной или железобетонной плотины, м [6]</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Высота гребня дамбы, м</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см п. п.  [8]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70"/>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торговли и общественного питания</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м² торговой площади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продовольственные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222</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br/>
              <w:t>индивидуальная и малоэтажная жилая застройка – 800 м;</w:t>
            </w:r>
            <w:r w:rsidRPr="005260E5">
              <w:rPr>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непродовольственные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506</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Размеры земельных участков, Га на 100 м2 торговой площади при вместимости объекта: </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до250 </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0,08</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250-650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0,06</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Рынки розничной торговли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кв.м торговой площади при вместимости объекта до 600 кв.м</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1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r w:rsidRPr="005260E5">
              <w:rPr>
                <w:sz w:val="18"/>
                <w:szCs w:val="18"/>
              </w:rPr>
              <w:t xml:space="preserve">Предприятия общественного питания:     </w:t>
            </w:r>
          </w:p>
        </w:tc>
        <w:tc>
          <w:tcPr>
            <w:tcW w:w="3783" w:type="dxa"/>
            <w:gridSpan w:val="2"/>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Количество посадочных мест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23</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сельское поселение - 2000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 на 100 мест  [9]:</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количестве мест</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до 50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0,2-0,25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 50 до 150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0,25-0,15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 150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0,2-0,15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6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бытового обслуживания</w:t>
            </w:r>
          </w:p>
        </w:tc>
        <w:tc>
          <w:tcPr>
            <w:tcW w:w="3148" w:type="dxa"/>
            <w:vMerge w:val="restart"/>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r w:rsidRPr="005260E5">
              <w:rPr>
                <w:sz w:val="18"/>
                <w:szCs w:val="18"/>
              </w:rPr>
              <w:t>Предприятия бытового обслуживанияя:</w:t>
            </w:r>
          </w:p>
        </w:tc>
        <w:tc>
          <w:tcPr>
            <w:tcW w:w="3783" w:type="dxa"/>
            <w:gridSpan w:val="2"/>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рабочее место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Размер земельного участка, Га на 10 рабочих мест [9]: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количестве мест</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10-50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0,1-0,2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50-150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0,05-0,08</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 150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0,03-0,04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Прачечные и химчистки</w:t>
            </w:r>
          </w:p>
        </w:tc>
        <w:tc>
          <w:tcPr>
            <w:tcW w:w="202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Прачечные </w:t>
            </w:r>
          </w:p>
        </w:tc>
        <w:tc>
          <w:tcPr>
            <w:tcW w:w="1759"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кг белья в смену на 1000 чел.</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Химчистки</w:t>
            </w:r>
          </w:p>
        </w:tc>
        <w:tc>
          <w:tcPr>
            <w:tcW w:w="1759" w:type="dxa"/>
            <w:tcBorders>
              <w:top w:val="single" w:sz="4" w:space="0" w:color="auto"/>
              <w:left w:val="single" w:sz="4" w:space="0" w:color="auto"/>
              <w:bottom w:val="single" w:sz="4" w:space="0" w:color="auto"/>
              <w:right w:val="nil"/>
            </w:tcBorders>
            <w:vAlign w:val="center"/>
          </w:tcPr>
          <w:p w:rsidR="00767573" w:rsidRPr="005260E5" w:rsidRDefault="00767573" w:rsidP="005260E5">
            <w:pPr>
              <w:ind w:firstLine="0"/>
              <w:jc w:val="center"/>
              <w:rPr>
                <w:sz w:val="18"/>
                <w:szCs w:val="18"/>
              </w:rPr>
            </w:pPr>
            <w:r w:rsidRPr="005260E5">
              <w:rPr>
                <w:sz w:val="18"/>
                <w:szCs w:val="18"/>
              </w:rPr>
              <w:t>кг вещей в смену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Бани</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мест на 1000 чел.</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сельское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0,2-0,4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Пункты при</w:t>
            </w:r>
            <w:r w:rsidRPr="005260E5">
              <w:rPr>
                <w:rFonts w:ascii="Tahoma" w:hAnsi="Tahoma" w:cs="Tahoma"/>
                <w:sz w:val="18"/>
                <w:szCs w:val="18"/>
              </w:rPr>
              <w:t>ѐ</w:t>
            </w:r>
            <w:r w:rsidRPr="005260E5">
              <w:rPr>
                <w:sz w:val="18"/>
                <w:szCs w:val="18"/>
              </w:rPr>
              <w:t>ма вторичного сырья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объектов на 20000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4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Отделения и филиалы сберегательного банка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для городских населённых пунктов, количество операционный мест на 2-3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индивидуальная и малоэтажная жилая застройка – 800;</w:t>
            </w:r>
            <w:r w:rsidRPr="005260E5">
              <w:rPr>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4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для сельских населённых пунктов, количество операционный мест на 1-2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4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га/объект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3 операционных местах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4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20 операционных местах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Юридические консультации, нотариальные конторы</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Количество рабочих мест на 10 тыс. чел</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Юоист-адвокат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2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Количество рабочих мест на 30 тыс. чел</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Нотариус</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 на объект:</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кол.юристов, нотариусов</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0,3</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340" w:type="dxa"/>
            <w:tcBorders>
              <w:top w:val="single" w:sz="4" w:space="0" w:color="auto"/>
              <w:left w:val="single" w:sz="4" w:space="0" w:color="auto"/>
              <w:bottom w:val="single" w:sz="4" w:space="0" w:color="auto"/>
              <w:right w:val="single" w:sz="4" w:space="0" w:color="auto"/>
            </w:tcBorders>
            <w:vAlign w:val="bottom"/>
          </w:tcPr>
          <w:p w:rsidR="00767573" w:rsidRPr="005260E5" w:rsidRDefault="00767573"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Гостиницы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мест на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кв.м на 1 место</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при числе мест гостиницы</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 25 до 100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 100 до 500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св. 500 до 1000</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6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почтовой связи</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Отделения почтовой связи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объект</w:t>
            </w:r>
          </w:p>
        </w:tc>
        <w:tc>
          <w:tcPr>
            <w:tcW w:w="2794"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нормам и правилам Министерства связи Российской Федерации</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Примечания:</w:t>
            </w:r>
            <w:r w:rsidRPr="005260E5">
              <w:rPr>
                <w:sz w:val="18"/>
                <w:szCs w:val="18"/>
              </w:rPr>
              <w:br/>
              <w:t>1. Максимально допустимый уровень территориальной доступности для городских населенных пунктов:</w:t>
            </w:r>
            <w:r w:rsidRPr="005260E5">
              <w:rPr>
                <w:sz w:val="18"/>
                <w:szCs w:val="18"/>
              </w:rPr>
              <w:br/>
              <w:t>многоэтажная и среднеэтажная жилая застройка – 500 м;</w:t>
            </w:r>
            <w:r w:rsidRPr="005260E5">
              <w:rPr>
                <w:sz w:val="18"/>
                <w:szCs w:val="18"/>
              </w:rPr>
              <w:br/>
              <w:t>индивидуальная и малоэтажная жилая застройка – 800 м;</w:t>
            </w:r>
            <w:r w:rsidRPr="005260E5">
              <w:rPr>
                <w:sz w:val="18"/>
                <w:szCs w:val="18"/>
              </w:rPr>
              <w:br/>
              <w:t>для сельских населенных пунктов: в пределах населенного пункта;</w:t>
            </w:r>
          </w:p>
        </w:tc>
      </w:tr>
      <w:tr w:rsidR="00767573" w:rsidRPr="005260E5" w:rsidTr="002C1F6F">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га/объект</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Отделения связи микрорайона, жилого района, га,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IV-V (до 9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см. п.п. [1]</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III-IV (9-18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II-III (20-25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Отделения связи </w:t>
            </w:r>
            <w:r>
              <w:rPr>
                <w:sz w:val="18"/>
                <w:szCs w:val="18"/>
              </w:rPr>
              <w:t>Борисовского сельского поселения</w:t>
            </w:r>
            <w:r w:rsidRPr="005260E5">
              <w:rPr>
                <w:sz w:val="18"/>
                <w:szCs w:val="18"/>
              </w:rPr>
              <w:t>, га,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V-VI (0,5-2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III-IV (2-6 тыс.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8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фармацевтики</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Аптеки</w:t>
            </w:r>
          </w:p>
        </w:tc>
        <w:tc>
          <w:tcPr>
            <w:tcW w:w="202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кв. м общ.пл./объект</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рекомендуемая обеспеченность на 1000 жителей (в пределах минимума): для городского (при населении 10 - 12 тыс. жит.)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60-70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800 м</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 </w:t>
            </w:r>
          </w:p>
        </w:tc>
      </w:tr>
      <w:tr w:rsidR="00767573" w:rsidRPr="005260E5" w:rsidTr="00AA15C9">
        <w:trPr>
          <w:trHeight w:val="42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га/объект [3]</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0,1-0,2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15"/>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Православные Храмы</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количество храмов на 1000 православных верующих</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7,5</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Размещение по согласованию с местной епархией</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spacing w:after="240"/>
              <w:ind w:firstLine="0"/>
              <w:jc w:val="left"/>
              <w:rPr>
                <w:sz w:val="18"/>
                <w:szCs w:val="18"/>
              </w:rPr>
            </w:pPr>
            <w:r w:rsidRPr="005260E5">
              <w:rPr>
                <w:sz w:val="18"/>
                <w:szCs w:val="18"/>
              </w:rPr>
              <w:t>Примечания:</w:t>
            </w:r>
            <w:r w:rsidRPr="005260E5">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sz w:val="18"/>
                <w:szCs w:val="18"/>
              </w:rPr>
              <w:br/>
              <w:t>Правительства Российской Федерации от 19.10.1999 № 1683-р.</w:t>
            </w:r>
            <w:r w:rsidRPr="005260E5">
              <w:rPr>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sz w:val="18"/>
                <w:szCs w:val="18"/>
              </w:rPr>
              <w:br/>
            </w:r>
          </w:p>
        </w:tc>
      </w:tr>
      <w:tr w:rsidR="00767573" w:rsidRPr="005260E5" w:rsidTr="002C1F6F">
        <w:trPr>
          <w:trHeight w:val="61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кв.м площади участка на единицу вместимости храма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Учреждения культурно-досугового типа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400</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 земельного участка, Га на объект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0,2-0,3</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2"/>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Музеи</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объект на поселение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Размер земельного участка, га/объект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при экспозиционной площади  кв. м </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0,8</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1,2</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1,8</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9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ind w:firstLine="0"/>
              <w:jc w:val="left"/>
              <w:rPr>
                <w:sz w:val="18"/>
                <w:szCs w:val="18"/>
              </w:rPr>
            </w:pPr>
            <w:r w:rsidRPr="005260E5">
              <w:rPr>
                <w:sz w:val="18"/>
                <w:szCs w:val="18"/>
              </w:rPr>
              <w:t>Помещения для культурно-досуговой</w:t>
            </w:r>
            <w:r w:rsidRPr="005260E5">
              <w:rPr>
                <w:sz w:val="18"/>
                <w:szCs w:val="18"/>
              </w:rPr>
              <w:br/>
              <w:t>деятельности</w:t>
            </w: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ind w:firstLine="0"/>
              <w:jc w:val="center"/>
              <w:rPr>
                <w:sz w:val="18"/>
                <w:szCs w:val="18"/>
              </w:rPr>
            </w:pPr>
            <w:r w:rsidRPr="005260E5">
              <w:rPr>
                <w:sz w:val="18"/>
                <w:szCs w:val="18"/>
              </w:rPr>
              <w:t>Уровень обеспеченности, кв. м площади пола на 1 тыс.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50 [1]</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br/>
              <w:t>индивидуальная и малоэтажная жилая застройка – 800</w:t>
            </w:r>
          </w:p>
        </w:tc>
        <w:tc>
          <w:tcPr>
            <w:tcW w:w="2900" w:type="dxa"/>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ind w:firstLine="0"/>
              <w:jc w:val="left"/>
              <w:rPr>
                <w:sz w:val="18"/>
                <w:szCs w:val="18"/>
              </w:rPr>
            </w:pPr>
            <w:r w:rsidRPr="005260E5">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767573" w:rsidRPr="005260E5" w:rsidTr="002C1F6F">
        <w:trPr>
          <w:trHeight w:val="2160"/>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в области туризма и рекреации</w:t>
            </w: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Зоны массового кратковременного отдыха</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Размеры земельного участка, кв. м на одного посетителя [1]</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500, в том числе интенсивно используемая часть для</w:t>
            </w:r>
            <w:r w:rsidRPr="005260E5">
              <w:rPr>
                <w:sz w:val="18"/>
                <w:szCs w:val="18"/>
              </w:rPr>
              <w:br/>
              <w:t>активных   видов   отдыха   –   100   кв.   м   на   одного посетителя</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90 мин на транспорте</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spacing w:after="240"/>
              <w:ind w:firstLine="0"/>
              <w:jc w:val="left"/>
              <w:rPr>
                <w:sz w:val="18"/>
                <w:szCs w:val="18"/>
              </w:rPr>
            </w:pPr>
            <w:r w:rsidRPr="005260E5">
              <w:rPr>
                <w:sz w:val="18"/>
                <w:szCs w:val="18"/>
              </w:rPr>
              <w:t>Примечания:</w:t>
            </w:r>
            <w:r w:rsidRPr="005260E5">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sz w:val="18"/>
                <w:szCs w:val="18"/>
              </w:rPr>
              <w:br/>
              <w:t>образования.</w:t>
            </w:r>
            <w:r w:rsidRPr="005260E5">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sz w:val="18"/>
                <w:szCs w:val="18"/>
              </w:rPr>
              <w:br/>
              <w:t>42.13330.2011.</w:t>
            </w:r>
            <w:r w:rsidRPr="005260E5">
              <w:rPr>
                <w:sz w:val="18"/>
                <w:szCs w:val="18"/>
              </w:rPr>
              <w:br/>
              <w:t>3.   Расчетные показатели минимально допустимой ширины бульвара устанавливаются в соответствии с п. 9.4 СП 42.13330.2011.</w:t>
            </w:r>
          </w:p>
        </w:tc>
      </w:tr>
      <w:tr w:rsidR="00767573" w:rsidRPr="005260E5" w:rsidTr="002C1F6F">
        <w:trPr>
          <w:trHeight w:val="81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Территории общего пользования рекреационного назначения</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суммарная площадь озелененных территорий общего пользования, кв.м/человек </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Сельский населенный пункт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Размеры земельного участка, Га на 1 объект:                    </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lang w:val="en-US"/>
              </w:rPr>
              <w:t>парки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пешеходная доступность - 1350 м, транспортная - 20 мин</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lang w:val="en-US"/>
              </w:rPr>
              <w:t>сады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lang w:val="en-US"/>
              </w:rPr>
              <w:t>скверы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0,1</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пешеходной аллеи для набережных, м</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5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бульвара, м [3]</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ширина бульвара с одной продольной</w:t>
            </w:r>
            <w:r w:rsidRPr="005260E5">
              <w:rPr>
                <w:sz w:val="18"/>
                <w:szCs w:val="18"/>
              </w:rPr>
              <w:br/>
              <w:t>пешеходной аллеей по оси улиц;</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9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 одной стороны улицы между</w:t>
            </w:r>
            <w:r w:rsidRPr="005260E5">
              <w:rPr>
                <w:sz w:val="18"/>
                <w:szCs w:val="18"/>
              </w:rPr>
              <w:br/>
              <w:t>проезжей частью и застройкой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Площадь территории объекта, кв. м на одного посетителя [2]</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речных и озерных пляжей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речных и озерных пляжей (для детей) </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783" w:type="dxa"/>
            <w:gridSpan w:val="2"/>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Размера объекта, м на одного посетителя [2]</w:t>
            </w:r>
          </w:p>
        </w:tc>
        <w:tc>
          <w:tcPr>
            <w:tcW w:w="1754"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протяженность береговой полосы пляжа</w:t>
            </w:r>
          </w:p>
        </w:tc>
        <w:tc>
          <w:tcPr>
            <w:tcW w:w="1340" w:type="dxa"/>
            <w:tcBorders>
              <w:top w:val="single" w:sz="4" w:space="0" w:color="auto"/>
              <w:left w:val="nil"/>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Проходы к береговым полосам водных объектов общего пользования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200 м</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Коллективные средства размещения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Уровень обеспеченности гостиницами [1], мест на 1 тыс. человек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Площадь территории для размещения объекта [3], кв. м на 1 место</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туристские гостиницы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50-75</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базы отдыха предприятий и организаций, молодежные лагеря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140-160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6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кемпинги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135-150</w:t>
            </w:r>
          </w:p>
        </w:tc>
        <w:tc>
          <w:tcPr>
            <w:tcW w:w="145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767573" w:rsidRPr="005260E5" w:rsidRDefault="00767573" w:rsidP="005260E5">
            <w:pPr>
              <w:ind w:firstLine="0"/>
              <w:jc w:val="center"/>
              <w:rPr>
                <w:sz w:val="18"/>
                <w:szCs w:val="18"/>
              </w:rPr>
            </w:pPr>
            <w:r w:rsidRPr="005260E5">
              <w:rPr>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Объекты жилищного строительства</w:t>
            </w: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ind w:firstLine="0"/>
              <w:jc w:val="left"/>
              <w:rPr>
                <w:sz w:val="18"/>
                <w:szCs w:val="18"/>
              </w:rPr>
            </w:pPr>
            <w:r w:rsidRPr="005260E5">
              <w:rPr>
                <w:sz w:val="18"/>
                <w:szCs w:val="18"/>
              </w:rPr>
              <w:t>Примечания:</w:t>
            </w:r>
            <w:r w:rsidRPr="005260E5">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sz w:val="18"/>
                <w:szCs w:val="18"/>
              </w:rPr>
              <w:br/>
              <w:t>3.   Минимальный размер земельного участка для блокированной застройки – 100 кв. м</w:t>
            </w:r>
            <w:r w:rsidRPr="005260E5">
              <w:rPr>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767573" w:rsidRPr="005260E5" w:rsidTr="002C1F6F">
        <w:trPr>
          <w:trHeight w:val="85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среднеэтажными* многоквартирными жилыми домами (5 - 8 этажей),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8</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97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97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7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Расчетная плотность населения в</w:t>
            </w:r>
            <w:r w:rsidRPr="005260E5">
              <w:rPr>
                <w:sz w:val="18"/>
                <w:szCs w:val="18"/>
              </w:rPr>
              <w:br/>
              <w:t>границах квартала, чел./га</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комплексное освоение территории</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блокированная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220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ind w:firstLine="0"/>
              <w:jc w:val="left"/>
              <w:rPr>
                <w:sz w:val="18"/>
                <w:szCs w:val="18"/>
              </w:rPr>
            </w:pPr>
            <w:r w:rsidRPr="005260E5">
              <w:rPr>
                <w:sz w:val="18"/>
                <w:szCs w:val="18"/>
              </w:rPr>
              <w:t>Примечания:</w:t>
            </w:r>
            <w:r w:rsidRPr="005260E5">
              <w:rPr>
                <w:sz w:val="18"/>
                <w:szCs w:val="18"/>
              </w:rPr>
              <w:br/>
              <w:t>1.   В таблице приведен показатель максимальной расчетной плотности населения.</w:t>
            </w:r>
            <w:r w:rsidRPr="005260E5">
              <w:rPr>
                <w:sz w:val="18"/>
                <w:szCs w:val="18"/>
              </w:rPr>
              <w:br/>
              <w:t>2.   При повышении показателя расчетной жилищной обеспеченности, расчетная плотность населения уменьшается.</w:t>
            </w:r>
            <w:r w:rsidRPr="005260E5">
              <w:rPr>
                <w:sz w:val="18"/>
                <w:szCs w:val="18"/>
              </w:rPr>
              <w:br/>
              <w:t>3.   Расчетная плотность населения применяется в границах планировочного элемента – квартала.</w:t>
            </w:r>
            <w:r w:rsidRPr="005260E5">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767573" w:rsidRPr="005260E5" w:rsidTr="002C1F6F">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малоэтажная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260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многоэтажная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360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развитие застроенных территорий</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блокированная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240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малоэтажная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290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26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многоэтажная застройка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400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Площадки придомового благоустройства различного функционального назначения</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Показатель м/100 кв. м общей площади квартир</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3</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ind w:firstLine="0"/>
              <w:jc w:val="left"/>
              <w:rPr>
                <w:sz w:val="18"/>
                <w:szCs w:val="18"/>
              </w:rPr>
            </w:pPr>
            <w:r w:rsidRPr="005260E5">
              <w:rPr>
                <w:sz w:val="18"/>
                <w:szCs w:val="18"/>
              </w:rPr>
              <w:t>Примечания:</w:t>
            </w:r>
            <w:r w:rsidRPr="005260E5">
              <w:rPr>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sz w:val="18"/>
                <w:szCs w:val="18"/>
              </w:rPr>
              <w:br w:type="page"/>
              <w:t>учреждений) должна составлять не менее 25 кв. м на 100 кв. м общей площади квартир.</w:t>
            </w:r>
            <w:r w:rsidRPr="005260E5">
              <w:rPr>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sz w:val="18"/>
                <w:szCs w:val="18"/>
              </w:rPr>
              <w:br w:type="page"/>
            </w: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отдыха взрослого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занятий физкультурой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хозяйственных целей и выгула собак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2</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стоянки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Минимальный размер одной площадки для размещения,</w:t>
            </w:r>
            <w:r w:rsidRPr="005260E5">
              <w:rPr>
                <w:sz w:val="18"/>
                <w:szCs w:val="18"/>
              </w:rPr>
              <w:br/>
              <w:t>кв. м</w:t>
            </w: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отдыха взрослого населения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15</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занятий физкультурой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100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хозяйственных целей и выгула собак</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left"/>
              <w:rPr>
                <w:sz w:val="18"/>
                <w:szCs w:val="18"/>
              </w:rPr>
            </w:pPr>
            <w:r w:rsidRPr="005260E5">
              <w:rPr>
                <w:sz w:val="18"/>
                <w:szCs w:val="18"/>
              </w:rPr>
              <w:t>для стоянки автомобилей</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15</w:t>
            </w:r>
          </w:p>
        </w:tc>
        <w:tc>
          <w:tcPr>
            <w:tcW w:w="1454" w:type="dxa"/>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val="restart"/>
            <w:tcBorders>
              <w:top w:val="single" w:sz="4" w:space="0" w:color="auto"/>
              <w:left w:val="single" w:sz="4" w:space="0" w:color="auto"/>
              <w:bottom w:val="single" w:sz="4" w:space="0" w:color="auto"/>
              <w:right w:val="single" w:sz="4" w:space="0" w:color="auto"/>
            </w:tcBorders>
            <w:textDirection w:val="btLr"/>
          </w:tcPr>
          <w:p w:rsidR="00767573" w:rsidRPr="005260E5" w:rsidRDefault="00767573" w:rsidP="005260E5">
            <w:pPr>
              <w:ind w:firstLine="0"/>
              <w:jc w:val="center"/>
              <w:rPr>
                <w:sz w:val="18"/>
                <w:szCs w:val="18"/>
              </w:rPr>
            </w:pPr>
            <w:r w:rsidRPr="005260E5">
              <w:rPr>
                <w:sz w:val="18"/>
                <w:szCs w:val="18"/>
              </w:rPr>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химической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Предприятия лакокрасочной промышленности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34</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tcPr>
          <w:p w:rsidR="00767573" w:rsidRPr="005260E5" w:rsidRDefault="00767573"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18.13330.2011.</w:t>
            </w:r>
            <w:r w:rsidRPr="005260E5">
              <w:rPr>
                <w:sz w:val="18"/>
                <w:szCs w:val="18"/>
              </w:rPr>
              <w:br/>
              <w:t>2.   Значение расчетного показателя принято в соответствии с СП 19.13330.2011.</w:t>
            </w:r>
            <w:r w:rsidRPr="005260E5">
              <w:rPr>
                <w:sz w:val="18"/>
                <w:szCs w:val="18"/>
              </w:rPr>
              <w:br/>
              <w:t>3.   Значение расчетного показателя принято в соответствии с СП 42.13330.2011.</w:t>
            </w: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Продуктов органического синтеза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металлургии</w:t>
            </w: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Обогатительные</w:t>
            </w:r>
            <w:r w:rsidRPr="005260E5">
              <w:rPr>
                <w:sz w:val="18"/>
                <w:szCs w:val="18"/>
              </w:rPr>
              <w:br/>
              <w:t>железной руды и по производству окатыщей</w:t>
            </w:r>
            <w:r w:rsidRPr="005260E5">
              <w:rPr>
                <w:sz w:val="18"/>
                <w:szCs w:val="18"/>
              </w:rPr>
              <w:br/>
              <w:t>мощностью, млн тонн/год:</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5-20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4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более 20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7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целлюлозно-бумажной</w:t>
            </w:r>
            <w:r w:rsidRPr="005260E5">
              <w:rPr>
                <w:sz w:val="18"/>
                <w:szCs w:val="18"/>
              </w:rPr>
              <w:br/>
              <w:t>промышленности</w:t>
            </w: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Целлюлозно-бумажные и целлюлозно-картонные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85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Переделочные бумажные и картонные, работающие на привозной целлюлозе и макулатуре</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5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производства оборудования</w:t>
            </w: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Технологического</w:t>
            </w:r>
            <w:r w:rsidRPr="005260E5">
              <w:rPr>
                <w:sz w:val="18"/>
                <w:szCs w:val="18"/>
              </w:rPr>
              <w:br/>
              <w:t>оборудования для легкой, текстильной, пищевой, комбикормовой и полиграфической промышленности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местной промышленности</w:t>
            </w: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Художественных изделий из металла и камня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производства строительных материалов</w:t>
            </w: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Стальных строительных конструкций (в том числе из труб)</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Извести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Объекты сельского хозяйства</w:t>
            </w:r>
          </w:p>
        </w:tc>
        <w:tc>
          <w:tcPr>
            <w:tcW w:w="2024"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Молочные при привязном и беспривязном содержании коров</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 51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xml:space="preserve"> на 800 и 1200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52; 55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Мясные с полным</w:t>
            </w:r>
            <w:r w:rsidRPr="005260E5">
              <w:rPr>
                <w:sz w:val="18"/>
                <w:szCs w:val="18"/>
              </w:rPr>
              <w:br/>
              <w:t>оборотом стада и репродукторные</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400 и 600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800 и 1200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Выращивание нетелей, на 900 и 1200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Доращивания и откорма крупного рогатого скота, 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Выращивания телят, доращивания и откорма молодняка, 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Откормочные площадки</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1000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3000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крупного рогатого скота племенные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Молочные</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46; 52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5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800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53</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крупного рогатого скота племенные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400 и 600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800 коров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Выращивание нетелей, на 1000 и 2000 скотомест</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свиноводческие товарные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Репродукторные, на 6000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Откормочные, на 6000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 законченным производственным циклом, на 6000 и 12000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свиноводческие племенные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200 основных маток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300 основных маток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7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овцеводческие размещаемые на одной площадке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Специализированные</w:t>
            </w:r>
            <w:r w:rsidRPr="005260E5">
              <w:rPr>
                <w:sz w:val="18"/>
                <w:szCs w:val="18"/>
              </w:rPr>
              <w:br/>
              <w:t>тонкорунные и полутонкорунные</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3000 и 6000 маток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 56</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3000, 6000 и 9000</w:t>
            </w:r>
            <w:r w:rsidRPr="005260E5">
              <w:rPr>
                <w:sz w:val="18"/>
                <w:szCs w:val="18"/>
              </w:rPr>
              <w:br w:type="page"/>
              <w:t>голов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 56; 62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5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Специализированные</w:t>
            </w:r>
            <w:r w:rsidRPr="005260E5">
              <w:rPr>
                <w:sz w:val="18"/>
                <w:szCs w:val="18"/>
              </w:rPr>
              <w:br/>
              <w:t>шубные и мясо-шерстно-</w:t>
            </w:r>
            <w:r w:rsidRPr="005260E5">
              <w:rPr>
                <w:sz w:val="18"/>
                <w:szCs w:val="18"/>
              </w:rPr>
              <w:br/>
              <w:t>молочные</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500, 1000 и 2000 маток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 45; 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9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1000, 2000 и 3000</w:t>
            </w:r>
            <w:r w:rsidRPr="005260E5">
              <w:rPr>
                <w:sz w:val="18"/>
                <w:szCs w:val="18"/>
              </w:rPr>
              <w:br/>
              <w:t>голов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52; 55; 56</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60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Откормочные молодняка и взрослого поголовья, на 1000 и 2000 голов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53; 58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птицеводческие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Яичного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300 тыс. кур-несушек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400-500 тыс. кур-</w:t>
            </w:r>
            <w:r w:rsidRPr="005260E5">
              <w:rPr>
                <w:sz w:val="18"/>
                <w:szCs w:val="18"/>
              </w:rPr>
              <w:br/>
              <w:t>несушек:</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промстада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ремонтного 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родительского стада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инкубатория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Мясного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3 млн бройлеров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на 6 и 10 млн бройлеров: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промстада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ремонтного</w:t>
            </w:r>
            <w:r w:rsidRPr="005260E5">
              <w:rPr>
                <w:sz w:val="18"/>
                <w:szCs w:val="18"/>
              </w:rPr>
              <w:br/>
              <w:t>молодняка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33</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родительского стада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33</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инкубатория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зона убоя и переработки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23</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племенные</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Яичного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Племзавод на 50 тыс. кур</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24</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Племзавод на 100 тыс.</w:t>
            </w:r>
            <w:r w:rsidRPr="005260E5">
              <w:rPr>
                <w:sz w:val="18"/>
                <w:szCs w:val="18"/>
              </w:rPr>
              <w:br/>
              <w:t>кур</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Племрепродуктор на 100</w:t>
            </w:r>
            <w:r w:rsidRPr="005260E5">
              <w:rPr>
                <w:sz w:val="18"/>
                <w:szCs w:val="18"/>
              </w:rPr>
              <w:br w:type="page"/>
              <w:t>тыс. кур</w:t>
            </w:r>
            <w:r w:rsidRPr="005260E5">
              <w:rPr>
                <w:sz w:val="18"/>
                <w:szCs w:val="18"/>
              </w:rPr>
              <w:br w:type="page"/>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26</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Мясного направления</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Племзавод на 50 и 100</w:t>
            </w:r>
            <w:r w:rsidRPr="005260E5">
              <w:rPr>
                <w:sz w:val="18"/>
                <w:szCs w:val="18"/>
              </w:rPr>
              <w:br/>
              <w:t>тыс. кур</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племенные</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переработке или</w:t>
            </w:r>
            <w:r w:rsidRPr="005260E5">
              <w:rPr>
                <w:sz w:val="18"/>
                <w:szCs w:val="18"/>
              </w:rPr>
              <w:br/>
              <w:t>хранению сельскохозяйственной продукции</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хранению семян и зерна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58</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обработке продовольственного и фуражного зерна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  [1], %                                   Фермерские                     (крестьянские) хозяйства</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производству молока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доращиванию и откорму крупного рогатого скота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откорму свиней (с законченным производственным циклом)</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Птицеводческие яичного направления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пищевой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Сахарные заводы при</w:t>
            </w:r>
            <w:r w:rsidRPr="005260E5">
              <w:rPr>
                <w:sz w:val="18"/>
                <w:szCs w:val="18"/>
              </w:rPr>
              <w:br/>
              <w:t>переработке свеклы, тыс. тонн/сутки:</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3</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от 3 до 6</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Хлеба и хлебобулочных</w:t>
            </w:r>
            <w:r w:rsidRPr="005260E5">
              <w:rPr>
                <w:sz w:val="18"/>
                <w:szCs w:val="18"/>
              </w:rPr>
              <w:br/>
              <w:t>изделий производственной мощностью, тонн/сутки:</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45</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более 45</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63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Парфюмерно-</w:t>
            </w:r>
            <w:r w:rsidRPr="005260E5">
              <w:rPr>
                <w:sz w:val="18"/>
                <w:szCs w:val="18"/>
              </w:rPr>
              <w:br/>
              <w:t>косметических изделий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Плодоовощных</w:t>
            </w:r>
            <w:r w:rsidRPr="005260E5">
              <w:rPr>
                <w:sz w:val="18"/>
                <w:szCs w:val="18"/>
              </w:rPr>
              <w:br/>
              <w:t>консервов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Объекты мясомолочной промышленности</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Мяса (с цехами убоя и обескровливания)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По переработке молока</w:t>
            </w:r>
            <w:r w:rsidRPr="005260E5">
              <w:rPr>
                <w:sz w:val="18"/>
                <w:szCs w:val="18"/>
              </w:rPr>
              <w:br/>
              <w:t>производственной мощностью в смену, т:</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до 100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43</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8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более 100</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0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Гидролизно-дрожжевые, фурфурольные, комбинированные кормовые заводы, элеваторы и хлебоприемные предприятия</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41</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Комбинаты хлебопродуктов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Общетоварные склады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Площадь складов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19</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217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193</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310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5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210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Непродовольственных товаров</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740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490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580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30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Специализированные склады</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Вместимость складов [3], т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и мясных продуктов, рыбы и рыбопродуктов, масла, животного жира, молочных продуктов и яиц)</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130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Фруктохранилища</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90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Овощехранилиша</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54</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90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30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Картофелехранилища</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57</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8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90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3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ype="page"/>
              <w:t>и мясных продуктов, рыбы и рыбопродуктов, масла, животного жира, молочных продуктов и яиц)</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190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70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25</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Фруктохранилища, овощехранилища,</w:t>
            </w:r>
            <w:r w:rsidRPr="005260E5">
              <w:rPr>
                <w:sz w:val="18"/>
                <w:szCs w:val="18"/>
              </w:rPr>
              <w:br/>
              <w:t>картофелехранилища</w:t>
            </w: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1300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705"/>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610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для сельских поселений</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380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7573" w:rsidRPr="005260E5" w:rsidRDefault="00767573" w:rsidP="005260E5">
            <w:pPr>
              <w:ind w:firstLine="0"/>
              <w:jc w:val="center"/>
              <w:rPr>
                <w:sz w:val="18"/>
                <w:szCs w:val="18"/>
              </w:rPr>
            </w:pPr>
            <w:r w:rsidRPr="005260E5">
              <w:rPr>
                <w:sz w:val="18"/>
                <w:szCs w:val="18"/>
              </w:rPr>
              <w:t>Объекты  в области инвестиционной деятельности</w:t>
            </w: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center"/>
              <w:rPr>
                <w:sz w:val="18"/>
                <w:szCs w:val="18"/>
              </w:rPr>
            </w:pPr>
            <w:r w:rsidRPr="005260E5">
              <w:rPr>
                <w:sz w:val="18"/>
                <w:szCs w:val="18"/>
              </w:rPr>
              <w:t> </w:t>
            </w:r>
          </w:p>
        </w:tc>
      </w:tr>
      <w:tr w:rsidR="00767573" w:rsidRPr="005260E5" w:rsidTr="002C1F6F">
        <w:trPr>
          <w:trHeight w:val="690"/>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Инвестиционные площадки в сфере развития агропромышленного комплекса</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10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499"/>
        </w:trPr>
        <w:tc>
          <w:tcPr>
            <w:tcW w:w="841"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3148"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r w:rsidRPr="005260E5">
              <w:rPr>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20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r w:rsidR="00767573" w:rsidRPr="005260E5" w:rsidTr="002C1F6F">
        <w:trPr>
          <w:trHeight w:val="540"/>
        </w:trPr>
        <w:tc>
          <w:tcPr>
            <w:tcW w:w="39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1454" w:type="dxa"/>
            <w:tcBorders>
              <w:top w:val="single" w:sz="4" w:space="0" w:color="auto"/>
              <w:left w:val="nil"/>
              <w:bottom w:val="single" w:sz="4" w:space="0" w:color="auto"/>
              <w:right w:val="single" w:sz="4" w:space="0" w:color="auto"/>
            </w:tcBorders>
            <w:shd w:val="clear" w:color="000000" w:fill="FFFFFF"/>
            <w:vAlign w:val="center"/>
          </w:tcPr>
          <w:p w:rsidR="00767573" w:rsidRPr="005260E5" w:rsidRDefault="00767573" w:rsidP="005260E5">
            <w:pPr>
              <w:ind w:firstLine="0"/>
              <w:jc w:val="center"/>
              <w:rPr>
                <w:sz w:val="18"/>
                <w:szCs w:val="18"/>
              </w:rPr>
            </w:pPr>
            <w:r w:rsidRPr="005260E5">
              <w:rPr>
                <w:sz w:val="18"/>
                <w:szCs w:val="18"/>
              </w:rPr>
              <w:t>-</w:t>
            </w:r>
          </w:p>
        </w:tc>
        <w:tc>
          <w:tcPr>
            <w:tcW w:w="2900" w:type="dxa"/>
            <w:tcBorders>
              <w:top w:val="single" w:sz="4" w:space="0" w:color="auto"/>
              <w:left w:val="nil"/>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 </w:t>
            </w:r>
          </w:p>
        </w:tc>
      </w:tr>
      <w:tr w:rsidR="00767573" w:rsidRPr="005260E5" w:rsidTr="002C1F6F">
        <w:trPr>
          <w:trHeight w:val="705"/>
        </w:trPr>
        <w:tc>
          <w:tcPr>
            <w:tcW w:w="3989" w:type="dxa"/>
            <w:gridSpan w:val="2"/>
            <w:vMerge w:val="restart"/>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Места погребения</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Кладбища традиционного захоронения, га /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0,24 (но не менее 0,5 и не более 40)</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tcPr>
          <w:p w:rsidR="00767573" w:rsidRPr="005260E5" w:rsidRDefault="00767573" w:rsidP="005260E5">
            <w:pPr>
              <w:ind w:firstLine="0"/>
              <w:jc w:val="left"/>
              <w:rPr>
                <w:sz w:val="18"/>
                <w:szCs w:val="18"/>
              </w:rPr>
            </w:pPr>
            <w:r w:rsidRPr="005260E5">
              <w:rPr>
                <w:sz w:val="18"/>
                <w:szCs w:val="18"/>
              </w:rPr>
              <w:t>Примечание:</w:t>
            </w:r>
            <w:r w:rsidRPr="005260E5">
              <w:rPr>
                <w:sz w:val="18"/>
                <w:szCs w:val="18"/>
              </w:rPr>
              <w:br/>
              <w:t>1.   В соответствии с Приложением Ж СП 42.13330.2011.</w:t>
            </w:r>
          </w:p>
        </w:tc>
      </w:tr>
      <w:tr w:rsidR="00767573" w:rsidRPr="005260E5" w:rsidTr="002C1F6F">
        <w:trPr>
          <w:trHeight w:val="585"/>
        </w:trPr>
        <w:tc>
          <w:tcPr>
            <w:tcW w:w="3989" w:type="dxa"/>
            <w:gridSpan w:val="2"/>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кладбище урновых захоронений после кремации,  га / 1000 чел.</w:t>
            </w:r>
          </w:p>
        </w:tc>
        <w:tc>
          <w:tcPr>
            <w:tcW w:w="1340"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0,02</w:t>
            </w:r>
          </w:p>
        </w:tc>
        <w:tc>
          <w:tcPr>
            <w:tcW w:w="1454" w:type="dxa"/>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center"/>
              <w:rPr>
                <w:sz w:val="18"/>
                <w:szCs w:val="18"/>
              </w:rPr>
            </w:pPr>
            <w:r w:rsidRPr="005260E5">
              <w:rPr>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tcPr>
          <w:p w:rsidR="00767573" w:rsidRPr="005260E5" w:rsidRDefault="00767573" w:rsidP="005260E5">
            <w:pPr>
              <w:ind w:firstLine="0"/>
              <w:jc w:val="left"/>
              <w:rPr>
                <w:sz w:val="18"/>
                <w:szCs w:val="18"/>
              </w:rPr>
            </w:pPr>
          </w:p>
        </w:tc>
      </w:tr>
    </w:tbl>
    <w:p w:rsidR="00767573" w:rsidRDefault="00767573" w:rsidP="00D06F80">
      <w:pPr>
        <w:pStyle w:val="ConsPlusNormal"/>
        <w:ind w:firstLine="709"/>
        <w:jc w:val="both"/>
        <w:rPr>
          <w:rFonts w:ascii="Times New Roman" w:hAnsi="Times New Roman" w:cs="Times New Roman"/>
          <w:b/>
          <w:sz w:val="28"/>
          <w:szCs w:val="28"/>
        </w:rPr>
      </w:pPr>
    </w:p>
    <w:p w:rsidR="00767573" w:rsidRDefault="00767573" w:rsidP="00D06F80">
      <w:pPr>
        <w:pStyle w:val="ConsPlusNormal"/>
        <w:ind w:firstLine="709"/>
        <w:jc w:val="both"/>
        <w:rPr>
          <w:rFonts w:ascii="Times New Roman" w:hAnsi="Times New Roman" w:cs="Times New Roman"/>
          <w:b/>
          <w:sz w:val="28"/>
          <w:szCs w:val="28"/>
        </w:rPr>
        <w:sectPr w:rsidR="00767573" w:rsidSect="00D06F80">
          <w:pgSz w:w="16838" w:h="11906" w:orient="landscape"/>
          <w:pgMar w:top="851" w:right="454" w:bottom="454" w:left="454" w:header="709" w:footer="709" w:gutter="0"/>
          <w:cols w:space="708"/>
          <w:docGrid w:linePitch="360"/>
        </w:sectPr>
      </w:pPr>
    </w:p>
    <w:p w:rsidR="00767573" w:rsidRPr="00BB50E2" w:rsidRDefault="00767573"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767573" w:rsidRPr="00BB50E2" w:rsidRDefault="00767573"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767573" w:rsidRPr="00BB50E2" w:rsidRDefault="00767573"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767573" w:rsidRPr="00BB50E2" w:rsidRDefault="00767573" w:rsidP="00CD3BE9">
      <w:pPr>
        <w:pStyle w:val="ConsPlusNormal"/>
        <w:jc w:val="center"/>
        <w:rPr>
          <w:rFonts w:ascii="Times New Roman" w:hAnsi="Times New Roman" w:cs="Times New Roman"/>
          <w:sz w:val="28"/>
          <w:szCs w:val="28"/>
        </w:rPr>
      </w:pPr>
    </w:p>
    <w:p w:rsidR="00767573" w:rsidRPr="002B3703" w:rsidRDefault="00767573"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Борисовского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767573" w:rsidRPr="003014F9" w:rsidRDefault="00767573"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Борисовского сельского поселения Волоконовского района Белгородской области </w:t>
      </w:r>
      <w:r w:rsidRPr="003014F9">
        <w:rPr>
          <w:rFonts w:ascii="Times New Roman" w:hAnsi="Times New Roman" w:cs="Times New Roman"/>
          <w:sz w:val="28"/>
          <w:szCs w:val="28"/>
        </w:rPr>
        <w:t>подлежат применению:</w:t>
      </w:r>
    </w:p>
    <w:p w:rsidR="00767573" w:rsidRPr="00BB50E2" w:rsidRDefault="00767573"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767573" w:rsidRPr="00BB50E2" w:rsidRDefault="00767573"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767573" w:rsidRPr="0026164E" w:rsidRDefault="00767573"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767573" w:rsidRPr="0026164E" w:rsidRDefault="00767573"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Борисовского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767573" w:rsidRPr="0026164E" w:rsidRDefault="00767573"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Борисовского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767573" w:rsidRPr="0026164E" w:rsidRDefault="00767573"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Борисовского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767573" w:rsidRPr="00E76975" w:rsidRDefault="00767573"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Борисовского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767573" w:rsidRDefault="00767573" w:rsidP="00CD3BE9">
      <w:pPr>
        <w:widowControl w:val="0"/>
        <w:suppressAutoHyphens/>
        <w:ind w:firstLine="709"/>
        <w:rPr>
          <w:b/>
          <w:bCs/>
          <w:sz w:val="28"/>
          <w:szCs w:val="28"/>
        </w:rPr>
      </w:pPr>
    </w:p>
    <w:p w:rsidR="00767573" w:rsidRPr="004868E9" w:rsidRDefault="00767573" w:rsidP="00EC787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767573" w:rsidRPr="006D0C9C" w:rsidRDefault="00767573" w:rsidP="00EC7873">
      <w:pPr>
        <w:widowControl w:val="0"/>
        <w:suppressAutoHyphens/>
        <w:ind w:firstLine="0"/>
        <w:jc w:val="center"/>
        <w:rPr>
          <w:b/>
          <w:bCs/>
          <w:sz w:val="28"/>
          <w:szCs w:val="28"/>
        </w:rPr>
      </w:pPr>
    </w:p>
    <w:p w:rsidR="00767573" w:rsidRPr="002B3703" w:rsidRDefault="00767573" w:rsidP="00EC787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Борисовского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w:t>
      </w:r>
    </w:p>
    <w:p w:rsidR="00767573" w:rsidRPr="002B3703" w:rsidRDefault="00767573" w:rsidP="00EC7873">
      <w:pPr>
        <w:pStyle w:val="ConsPlusNormal"/>
        <w:ind w:firstLine="709"/>
        <w:jc w:val="both"/>
        <w:rPr>
          <w:rFonts w:ascii="Times New Roman" w:hAnsi="Times New Roman" w:cs="Times New Roman"/>
          <w:sz w:val="28"/>
          <w:szCs w:val="28"/>
        </w:rPr>
      </w:pPr>
    </w:p>
    <w:p w:rsidR="00767573" w:rsidRPr="007663C1" w:rsidRDefault="00767573" w:rsidP="00831932">
      <w:pPr>
        <w:ind w:firstLine="709"/>
        <w:rPr>
          <w:b/>
          <w:sz w:val="28"/>
          <w:szCs w:val="28"/>
        </w:rPr>
      </w:pPr>
      <w:r w:rsidRPr="007663C1">
        <w:rPr>
          <w:b/>
          <w:sz w:val="28"/>
          <w:szCs w:val="28"/>
        </w:rPr>
        <w:t xml:space="preserve">Федеральные  законы </w:t>
      </w:r>
    </w:p>
    <w:p w:rsidR="00767573" w:rsidRPr="007663C1" w:rsidRDefault="00767573" w:rsidP="00831932">
      <w:pPr>
        <w:ind w:firstLine="709"/>
        <w:rPr>
          <w:sz w:val="28"/>
          <w:szCs w:val="28"/>
        </w:rPr>
      </w:pPr>
      <w:r w:rsidRPr="007663C1">
        <w:rPr>
          <w:sz w:val="28"/>
          <w:szCs w:val="28"/>
        </w:rPr>
        <w:t xml:space="preserve">- Градостроительный кодекс Российской Федерации; </w:t>
      </w:r>
    </w:p>
    <w:p w:rsidR="00767573" w:rsidRPr="007663C1" w:rsidRDefault="00767573" w:rsidP="00831932">
      <w:pPr>
        <w:ind w:firstLine="709"/>
        <w:rPr>
          <w:sz w:val="28"/>
          <w:szCs w:val="28"/>
        </w:rPr>
      </w:pPr>
      <w:r w:rsidRPr="007663C1">
        <w:rPr>
          <w:sz w:val="28"/>
          <w:szCs w:val="28"/>
        </w:rPr>
        <w:t>- Водный кодекс Российской Федерации;</w:t>
      </w:r>
    </w:p>
    <w:p w:rsidR="00767573" w:rsidRPr="007663C1" w:rsidRDefault="00767573" w:rsidP="00831932">
      <w:pPr>
        <w:ind w:firstLine="709"/>
        <w:rPr>
          <w:sz w:val="28"/>
          <w:szCs w:val="28"/>
        </w:rPr>
      </w:pPr>
      <w:r w:rsidRPr="007663C1">
        <w:rPr>
          <w:sz w:val="28"/>
          <w:szCs w:val="28"/>
        </w:rPr>
        <w:t>- Лесной кодекс Российской Федерации;</w:t>
      </w:r>
    </w:p>
    <w:p w:rsidR="00767573" w:rsidRPr="007663C1" w:rsidRDefault="00767573" w:rsidP="00831932">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767573" w:rsidRPr="007663C1" w:rsidRDefault="00767573" w:rsidP="00831932">
      <w:pPr>
        <w:ind w:firstLine="709"/>
        <w:rPr>
          <w:sz w:val="28"/>
          <w:szCs w:val="28"/>
        </w:rPr>
      </w:pPr>
      <w:r w:rsidRPr="007663C1">
        <w:rPr>
          <w:sz w:val="28"/>
          <w:szCs w:val="28"/>
        </w:rPr>
        <w:t>- Федеральный закон от 22.10.2004 №125-ФЗ «Об архивном деле в Российской Федерации»;</w:t>
      </w:r>
    </w:p>
    <w:p w:rsidR="00767573" w:rsidRPr="007663C1" w:rsidRDefault="00767573" w:rsidP="00831932">
      <w:pPr>
        <w:ind w:firstLine="709"/>
        <w:rPr>
          <w:sz w:val="28"/>
          <w:szCs w:val="28"/>
        </w:rPr>
      </w:pPr>
      <w:r w:rsidRPr="007663C1">
        <w:rPr>
          <w:sz w:val="28"/>
          <w:szCs w:val="28"/>
        </w:rPr>
        <w:t>- Федеральный закон от 26.03.2003 №35-ФЗ «Об электроэнергетике»;</w:t>
      </w:r>
    </w:p>
    <w:p w:rsidR="00767573" w:rsidRPr="007663C1" w:rsidRDefault="00767573" w:rsidP="00831932">
      <w:pPr>
        <w:ind w:firstLine="709"/>
        <w:rPr>
          <w:sz w:val="28"/>
          <w:szCs w:val="28"/>
        </w:rPr>
      </w:pPr>
      <w:r w:rsidRPr="007663C1">
        <w:rPr>
          <w:sz w:val="28"/>
          <w:szCs w:val="28"/>
        </w:rPr>
        <w:t>- Федеральный  закон  от  31.03.1999  №69-ФЗ «О газоснабжении в Российской Федерации»;</w:t>
      </w:r>
    </w:p>
    <w:p w:rsidR="00767573" w:rsidRPr="007663C1" w:rsidRDefault="00767573" w:rsidP="00831932">
      <w:pPr>
        <w:ind w:firstLine="709"/>
        <w:rPr>
          <w:sz w:val="28"/>
          <w:szCs w:val="28"/>
        </w:rPr>
      </w:pPr>
      <w:r w:rsidRPr="007663C1">
        <w:rPr>
          <w:sz w:val="28"/>
          <w:szCs w:val="28"/>
        </w:rPr>
        <w:t xml:space="preserve">- Федеральный закон от 07.07.2003 №126-ФЗ «О связи»; </w:t>
      </w:r>
    </w:p>
    <w:p w:rsidR="00767573" w:rsidRPr="007663C1" w:rsidRDefault="00767573" w:rsidP="00831932">
      <w:pPr>
        <w:ind w:firstLine="709"/>
        <w:rPr>
          <w:sz w:val="28"/>
          <w:szCs w:val="28"/>
        </w:rPr>
      </w:pPr>
      <w:r w:rsidRPr="007663C1">
        <w:rPr>
          <w:sz w:val="28"/>
          <w:szCs w:val="28"/>
        </w:rPr>
        <w:t>- Федеральный закон от 27.07.2010 №190-ФЗ «О теплоснабжении»;</w:t>
      </w:r>
    </w:p>
    <w:p w:rsidR="00767573" w:rsidRPr="007663C1" w:rsidRDefault="00767573" w:rsidP="00831932">
      <w:pPr>
        <w:ind w:firstLine="709"/>
        <w:rPr>
          <w:sz w:val="28"/>
          <w:szCs w:val="28"/>
        </w:rPr>
      </w:pPr>
      <w:r w:rsidRPr="007663C1">
        <w:rPr>
          <w:sz w:val="28"/>
          <w:szCs w:val="28"/>
        </w:rPr>
        <w:t>- Федеральный закон от 07.12.2011 №416-ФЗ «О водоснабжении и водоотведении»;</w:t>
      </w:r>
    </w:p>
    <w:p w:rsidR="00767573" w:rsidRPr="007663C1" w:rsidRDefault="00767573" w:rsidP="00831932">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767573" w:rsidRPr="007663C1" w:rsidRDefault="00767573" w:rsidP="00831932">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767573" w:rsidRPr="007663C1" w:rsidRDefault="00767573" w:rsidP="00831932">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767573" w:rsidRPr="007663C1" w:rsidRDefault="00767573" w:rsidP="00831932">
      <w:pPr>
        <w:ind w:firstLine="709"/>
        <w:rPr>
          <w:sz w:val="28"/>
          <w:szCs w:val="28"/>
        </w:rPr>
      </w:pPr>
      <w:r w:rsidRPr="007663C1">
        <w:rPr>
          <w:sz w:val="28"/>
          <w:szCs w:val="28"/>
        </w:rPr>
        <w:t>- Федеральный закон от 12.02.1998 №28-ФЗ «О гражданской обороне»; Федеральный закон от 04.05.1999 №96-ФЗ «Об охране атмосферного воздуха»; Федеральный закон  от 14.03.1995 № 33-ФЗ «Об особо охраняемых природных территориях»;</w:t>
      </w:r>
    </w:p>
    <w:p w:rsidR="00767573" w:rsidRPr="007663C1" w:rsidRDefault="00767573" w:rsidP="00831932">
      <w:pPr>
        <w:ind w:firstLine="709"/>
        <w:rPr>
          <w:sz w:val="28"/>
          <w:szCs w:val="28"/>
        </w:rPr>
      </w:pPr>
      <w:r w:rsidRPr="007663C1">
        <w:rPr>
          <w:sz w:val="28"/>
          <w:szCs w:val="28"/>
        </w:rPr>
        <w:t>- Закон Российской Федерации от 21.02.1992 №2395-1 «О недрах».</w:t>
      </w:r>
    </w:p>
    <w:p w:rsidR="00767573" w:rsidRPr="007663C1" w:rsidRDefault="00767573" w:rsidP="00831932">
      <w:pPr>
        <w:ind w:firstLine="0"/>
        <w:rPr>
          <w:sz w:val="28"/>
          <w:szCs w:val="28"/>
        </w:rPr>
      </w:pPr>
    </w:p>
    <w:p w:rsidR="00767573" w:rsidRPr="007663C1" w:rsidRDefault="00767573" w:rsidP="00831932">
      <w:pPr>
        <w:ind w:firstLine="709"/>
        <w:rPr>
          <w:b/>
          <w:sz w:val="28"/>
          <w:szCs w:val="28"/>
        </w:rPr>
      </w:pPr>
      <w:r w:rsidRPr="007663C1">
        <w:rPr>
          <w:b/>
          <w:sz w:val="28"/>
          <w:szCs w:val="28"/>
        </w:rPr>
        <w:t>Иные нормативные акты Российской Федерации</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767573" w:rsidRPr="007663C1" w:rsidRDefault="00767573" w:rsidP="00831932">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767573" w:rsidRPr="007663C1" w:rsidRDefault="00767573" w:rsidP="00831932">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767573" w:rsidRPr="007663C1" w:rsidRDefault="00767573" w:rsidP="00831932">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767573" w:rsidRPr="007663C1" w:rsidRDefault="00767573" w:rsidP="00831932">
      <w:pPr>
        <w:ind w:firstLine="0"/>
        <w:rPr>
          <w:sz w:val="28"/>
          <w:szCs w:val="28"/>
        </w:rPr>
      </w:pPr>
    </w:p>
    <w:p w:rsidR="00767573" w:rsidRPr="007663C1" w:rsidRDefault="00767573" w:rsidP="00831932">
      <w:pPr>
        <w:ind w:firstLine="709"/>
        <w:rPr>
          <w:b/>
          <w:sz w:val="28"/>
          <w:szCs w:val="28"/>
        </w:rPr>
      </w:pPr>
      <w:r w:rsidRPr="007663C1">
        <w:rPr>
          <w:b/>
          <w:sz w:val="28"/>
          <w:szCs w:val="28"/>
        </w:rPr>
        <w:t>Нормативные акты Белгородской области</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767573" w:rsidRPr="007663C1" w:rsidRDefault="00767573" w:rsidP="00831932">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767573" w:rsidRPr="007663C1" w:rsidRDefault="00767573" w:rsidP="00831932">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767573" w:rsidRPr="007663C1" w:rsidRDefault="00767573" w:rsidP="00831932">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767573" w:rsidRPr="007663C1" w:rsidRDefault="00767573" w:rsidP="00831932">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767573" w:rsidRPr="007663C1" w:rsidRDefault="00767573" w:rsidP="00831932">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767573" w:rsidRPr="007663C1" w:rsidRDefault="00767573" w:rsidP="00831932">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767573" w:rsidRPr="007663C1" w:rsidRDefault="00767573" w:rsidP="00831932">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767573" w:rsidRPr="007663C1" w:rsidRDefault="00767573" w:rsidP="00831932">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767573" w:rsidRPr="007663C1" w:rsidRDefault="00767573" w:rsidP="00831932">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767573" w:rsidRPr="007663C1" w:rsidRDefault="00767573" w:rsidP="00831932">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767573" w:rsidRPr="007663C1" w:rsidRDefault="00767573" w:rsidP="00831932">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p>
    <w:p w:rsidR="00767573" w:rsidRPr="007663C1" w:rsidRDefault="00767573" w:rsidP="00831932">
      <w:pPr>
        <w:ind w:firstLine="709"/>
        <w:rPr>
          <w:b/>
          <w:sz w:val="28"/>
          <w:szCs w:val="28"/>
        </w:rPr>
      </w:pPr>
      <w:r w:rsidRPr="007663C1">
        <w:rPr>
          <w:b/>
          <w:sz w:val="28"/>
          <w:szCs w:val="28"/>
        </w:rPr>
        <w:t>Нормативные акты Волоконовского района Белгородской области</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767573" w:rsidRPr="007663C1" w:rsidRDefault="00767573" w:rsidP="00831932">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767573" w:rsidRPr="007663C1" w:rsidRDefault="00767573" w:rsidP="00831932">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767573" w:rsidRPr="007663C1" w:rsidRDefault="00767573" w:rsidP="00831932">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767573" w:rsidRPr="007663C1" w:rsidRDefault="00767573" w:rsidP="00831932">
      <w:pPr>
        <w:ind w:firstLine="0"/>
        <w:rPr>
          <w:sz w:val="28"/>
          <w:szCs w:val="28"/>
        </w:rPr>
      </w:pPr>
    </w:p>
    <w:p w:rsidR="00767573" w:rsidRDefault="00767573" w:rsidP="00831932">
      <w:pPr>
        <w:ind w:firstLine="709"/>
        <w:rPr>
          <w:b/>
          <w:sz w:val="28"/>
          <w:szCs w:val="28"/>
        </w:rPr>
      </w:pPr>
      <w:r w:rsidRPr="007663C1">
        <w:rPr>
          <w:b/>
          <w:sz w:val="28"/>
          <w:szCs w:val="28"/>
        </w:rPr>
        <w:t>Своды правил по проектированию и строительству</w:t>
      </w:r>
    </w:p>
    <w:p w:rsidR="00767573" w:rsidRPr="007663C1" w:rsidRDefault="00767573" w:rsidP="00831932">
      <w:pPr>
        <w:ind w:firstLine="709"/>
        <w:rPr>
          <w:b/>
          <w:sz w:val="28"/>
          <w:szCs w:val="28"/>
        </w:rPr>
      </w:pPr>
      <w:bookmarkStart w:id="7" w:name="_GoBack"/>
      <w:bookmarkEnd w:id="7"/>
    </w:p>
    <w:p w:rsidR="00767573" w:rsidRPr="007663C1" w:rsidRDefault="00767573" w:rsidP="00831932">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767573" w:rsidRPr="007663C1" w:rsidRDefault="00767573" w:rsidP="00831932">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767573" w:rsidRPr="007663C1" w:rsidRDefault="00767573" w:rsidP="00831932">
      <w:pPr>
        <w:ind w:firstLine="709"/>
        <w:rPr>
          <w:sz w:val="28"/>
          <w:szCs w:val="28"/>
        </w:rPr>
      </w:pPr>
      <w:r w:rsidRPr="007663C1">
        <w:rPr>
          <w:sz w:val="28"/>
          <w:szCs w:val="28"/>
        </w:rPr>
        <w:t>- СП 19.13330.2011 «СНиП II-97-76* «Генеральные планы сельскохозяйственных предприятий»;</w:t>
      </w:r>
    </w:p>
    <w:p w:rsidR="00767573" w:rsidRPr="007663C1" w:rsidRDefault="00767573" w:rsidP="00831932">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767573" w:rsidRPr="007663C1" w:rsidRDefault="00767573" w:rsidP="00831932">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767573" w:rsidRPr="007663C1" w:rsidRDefault="00767573" w:rsidP="00831932">
      <w:pPr>
        <w:ind w:firstLine="709"/>
        <w:rPr>
          <w:sz w:val="28"/>
          <w:szCs w:val="28"/>
        </w:rPr>
      </w:pPr>
      <w:r w:rsidRPr="007663C1">
        <w:rPr>
          <w:sz w:val="28"/>
          <w:szCs w:val="28"/>
        </w:rPr>
        <w:t>- СП 50.13330.2012 «СНиП 23-02-2003 «Тепловая защита зданий»;</w:t>
      </w:r>
    </w:p>
    <w:p w:rsidR="00767573" w:rsidRPr="007663C1" w:rsidRDefault="00767573" w:rsidP="00831932">
      <w:pPr>
        <w:ind w:firstLine="709"/>
        <w:rPr>
          <w:sz w:val="28"/>
          <w:szCs w:val="28"/>
        </w:rPr>
      </w:pPr>
      <w:r w:rsidRPr="007663C1">
        <w:rPr>
          <w:sz w:val="28"/>
          <w:szCs w:val="28"/>
        </w:rPr>
        <w:t xml:space="preserve">- СП 30.13330.2012 «СНиП 2.04.01-85* «Внутренний водопровод и канализация зданий»; </w:t>
      </w:r>
    </w:p>
    <w:p w:rsidR="00767573" w:rsidRPr="007663C1" w:rsidRDefault="00767573" w:rsidP="00831932">
      <w:pPr>
        <w:ind w:firstLine="709"/>
        <w:rPr>
          <w:sz w:val="28"/>
          <w:szCs w:val="28"/>
        </w:rPr>
      </w:pPr>
      <w:r w:rsidRPr="007663C1">
        <w:rPr>
          <w:sz w:val="28"/>
          <w:szCs w:val="28"/>
        </w:rPr>
        <w:t>- СП 36.13330.2012 «СНиП2.05.06-89* «Магистральные трубопроводы. Актуализированная редакция»;</w:t>
      </w:r>
    </w:p>
    <w:p w:rsidR="00767573" w:rsidRPr="007663C1" w:rsidRDefault="00767573" w:rsidP="00831932">
      <w:pPr>
        <w:ind w:firstLine="709"/>
        <w:rPr>
          <w:sz w:val="28"/>
          <w:szCs w:val="28"/>
        </w:rPr>
      </w:pPr>
      <w:r w:rsidRPr="007663C1">
        <w:rPr>
          <w:sz w:val="28"/>
          <w:szCs w:val="28"/>
        </w:rPr>
        <w:t>- СП 62.13330.2011 «СНиП 42-01-2002 «Газораспределительные системы»;</w:t>
      </w:r>
    </w:p>
    <w:p w:rsidR="00767573" w:rsidRPr="007663C1" w:rsidRDefault="00767573" w:rsidP="00831932">
      <w:pPr>
        <w:ind w:firstLine="709"/>
        <w:rPr>
          <w:sz w:val="28"/>
          <w:szCs w:val="28"/>
        </w:rPr>
      </w:pPr>
      <w:r w:rsidRPr="007663C1">
        <w:rPr>
          <w:sz w:val="28"/>
          <w:szCs w:val="28"/>
        </w:rPr>
        <w:t xml:space="preserve">- СП 40.13330.2012 «СНиП 2.06.06-85 «Плотины бетонные и железобетонные»; </w:t>
      </w:r>
    </w:p>
    <w:p w:rsidR="00767573" w:rsidRPr="007663C1" w:rsidRDefault="00767573" w:rsidP="00831932">
      <w:pPr>
        <w:ind w:firstLine="709"/>
        <w:rPr>
          <w:sz w:val="28"/>
          <w:szCs w:val="28"/>
        </w:rPr>
      </w:pPr>
      <w:r w:rsidRPr="007663C1">
        <w:rPr>
          <w:sz w:val="28"/>
          <w:szCs w:val="28"/>
        </w:rPr>
        <w:t>- СП 39.13330.2012 «СНиП 2.06.05-84* «Плотины из грунтовых материалов»;</w:t>
      </w:r>
    </w:p>
    <w:p w:rsidR="00767573" w:rsidRPr="007663C1" w:rsidRDefault="00767573" w:rsidP="00831932">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767573" w:rsidRPr="007663C1" w:rsidRDefault="00767573" w:rsidP="00831932">
      <w:pPr>
        <w:ind w:firstLine="709"/>
        <w:rPr>
          <w:sz w:val="28"/>
          <w:szCs w:val="28"/>
        </w:rPr>
      </w:pPr>
      <w:r w:rsidRPr="007663C1">
        <w:rPr>
          <w:sz w:val="28"/>
          <w:szCs w:val="28"/>
        </w:rPr>
        <w:t>- СП 131.13330.2012 «СНиП 23-01-99* «Строительная климатология»;</w:t>
      </w:r>
    </w:p>
    <w:p w:rsidR="00767573" w:rsidRPr="007663C1" w:rsidRDefault="00767573" w:rsidP="00831932">
      <w:pPr>
        <w:ind w:firstLine="709"/>
        <w:rPr>
          <w:sz w:val="28"/>
          <w:szCs w:val="28"/>
        </w:rPr>
      </w:pPr>
      <w:r w:rsidRPr="007663C1">
        <w:rPr>
          <w:sz w:val="28"/>
          <w:szCs w:val="28"/>
        </w:rPr>
        <w:t>- СП 88.13330.2014 «СНиП II-11-77* «Защитные сооружения гражданской обороны»;</w:t>
      </w:r>
    </w:p>
    <w:p w:rsidR="00767573" w:rsidRPr="007663C1" w:rsidRDefault="00767573" w:rsidP="00831932">
      <w:pPr>
        <w:ind w:firstLine="709"/>
        <w:rPr>
          <w:sz w:val="28"/>
          <w:szCs w:val="28"/>
        </w:rPr>
      </w:pPr>
      <w:r w:rsidRPr="007663C1">
        <w:rPr>
          <w:sz w:val="28"/>
          <w:szCs w:val="28"/>
        </w:rPr>
        <w:t>- СП 58.13330.2012 «СНиП 33-01-2003 «Гидротехнические сооружения. Основные положения»;</w:t>
      </w:r>
    </w:p>
    <w:p w:rsidR="00767573" w:rsidRPr="007663C1" w:rsidRDefault="00767573" w:rsidP="00831932">
      <w:pPr>
        <w:ind w:firstLine="709"/>
        <w:rPr>
          <w:sz w:val="28"/>
          <w:szCs w:val="28"/>
        </w:rPr>
      </w:pPr>
      <w:r w:rsidRPr="007663C1">
        <w:rPr>
          <w:sz w:val="28"/>
          <w:szCs w:val="28"/>
        </w:rPr>
        <w:t>- СП 51.13330.2011 «СНиП 23-03-2003 «Защита от шума»;</w:t>
      </w:r>
    </w:p>
    <w:p w:rsidR="00767573" w:rsidRPr="007663C1" w:rsidRDefault="00767573" w:rsidP="00831932">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767573" w:rsidRPr="007663C1" w:rsidRDefault="00767573" w:rsidP="00831932">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p>
    <w:p w:rsidR="00767573" w:rsidRPr="007663C1" w:rsidRDefault="00767573" w:rsidP="00831932">
      <w:pPr>
        <w:ind w:firstLine="709"/>
        <w:rPr>
          <w:b/>
          <w:sz w:val="28"/>
          <w:szCs w:val="28"/>
        </w:rPr>
      </w:pPr>
      <w:r w:rsidRPr="007663C1">
        <w:rPr>
          <w:b/>
          <w:sz w:val="28"/>
          <w:szCs w:val="28"/>
        </w:rPr>
        <w:t>Строительные нормы и правила, строительные нормы</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767573" w:rsidRPr="007663C1" w:rsidRDefault="00767573" w:rsidP="00831932">
      <w:pPr>
        <w:ind w:firstLine="709"/>
        <w:rPr>
          <w:sz w:val="28"/>
          <w:szCs w:val="28"/>
        </w:rPr>
      </w:pPr>
      <w:r w:rsidRPr="007663C1">
        <w:rPr>
          <w:sz w:val="28"/>
          <w:szCs w:val="28"/>
        </w:rPr>
        <w:t>- СН 461-74 «Нормы отвода земель для линий связи»;</w:t>
      </w:r>
    </w:p>
    <w:p w:rsidR="00767573" w:rsidRPr="007663C1" w:rsidRDefault="00767573" w:rsidP="00831932">
      <w:pPr>
        <w:ind w:firstLine="709"/>
        <w:rPr>
          <w:sz w:val="28"/>
          <w:szCs w:val="28"/>
        </w:rPr>
      </w:pPr>
      <w:r w:rsidRPr="007663C1">
        <w:rPr>
          <w:sz w:val="28"/>
          <w:szCs w:val="28"/>
        </w:rPr>
        <w:t>- ВСН 14278 тм-т1 «Нормы отвода земель для электрических сетей напряжением 0,38-750 кВ».</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p>
    <w:p w:rsidR="00767573" w:rsidRPr="007663C1" w:rsidRDefault="00767573" w:rsidP="00831932">
      <w:pPr>
        <w:ind w:firstLine="709"/>
        <w:rPr>
          <w:b/>
          <w:sz w:val="28"/>
          <w:szCs w:val="28"/>
        </w:rPr>
      </w:pPr>
      <w:r w:rsidRPr="007663C1">
        <w:rPr>
          <w:b/>
          <w:sz w:val="28"/>
          <w:szCs w:val="28"/>
        </w:rPr>
        <w:t>Санитарные правила и нормы, санитарные нормы</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767573" w:rsidRPr="007663C1" w:rsidRDefault="00767573" w:rsidP="00831932">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767573" w:rsidRPr="007663C1" w:rsidRDefault="00767573" w:rsidP="00831932">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767573" w:rsidRPr="007663C1" w:rsidRDefault="00767573" w:rsidP="00831932">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767573" w:rsidRPr="007663C1" w:rsidRDefault="00767573" w:rsidP="00831932">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767573" w:rsidRPr="007663C1" w:rsidRDefault="00767573" w:rsidP="00831932">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767573" w:rsidRPr="007663C1" w:rsidRDefault="00767573" w:rsidP="00831932">
      <w:pPr>
        <w:ind w:firstLine="709"/>
        <w:rPr>
          <w:sz w:val="28"/>
          <w:szCs w:val="28"/>
        </w:rPr>
      </w:pPr>
      <w:r w:rsidRPr="007663C1">
        <w:rPr>
          <w:sz w:val="28"/>
          <w:szCs w:val="28"/>
        </w:rPr>
        <w:t>- СанПиН 42-128-4690-88 «Санитарные правила содержания территорий населенных мест»;</w:t>
      </w:r>
    </w:p>
    <w:p w:rsidR="00767573" w:rsidRPr="007663C1" w:rsidRDefault="00767573" w:rsidP="00831932">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767573" w:rsidRPr="007663C1" w:rsidRDefault="00767573" w:rsidP="00831932">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767573" w:rsidRPr="007663C1" w:rsidRDefault="00767573" w:rsidP="00831932">
      <w:pPr>
        <w:ind w:firstLine="709"/>
        <w:rPr>
          <w:sz w:val="28"/>
          <w:szCs w:val="28"/>
        </w:rPr>
      </w:pPr>
    </w:p>
    <w:p w:rsidR="00767573" w:rsidRPr="007663C1" w:rsidRDefault="00767573" w:rsidP="00831932">
      <w:pPr>
        <w:ind w:firstLine="709"/>
        <w:rPr>
          <w:sz w:val="28"/>
          <w:szCs w:val="28"/>
        </w:rPr>
      </w:pPr>
    </w:p>
    <w:p w:rsidR="00767573" w:rsidRPr="007663C1" w:rsidRDefault="00767573" w:rsidP="00831932">
      <w:pPr>
        <w:ind w:firstLine="709"/>
        <w:rPr>
          <w:b/>
          <w:sz w:val="28"/>
          <w:szCs w:val="28"/>
        </w:rPr>
      </w:pPr>
      <w:r w:rsidRPr="007663C1">
        <w:rPr>
          <w:b/>
          <w:sz w:val="28"/>
          <w:szCs w:val="28"/>
        </w:rPr>
        <w:t>Иные документы</w:t>
      </w:r>
    </w:p>
    <w:p w:rsidR="00767573" w:rsidRPr="007663C1" w:rsidRDefault="00767573" w:rsidP="00831932">
      <w:pPr>
        <w:ind w:firstLine="709"/>
        <w:rPr>
          <w:b/>
          <w:sz w:val="28"/>
          <w:szCs w:val="28"/>
        </w:rPr>
      </w:pPr>
    </w:p>
    <w:p w:rsidR="00767573" w:rsidRPr="007663C1" w:rsidRDefault="00767573" w:rsidP="00831932">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767573" w:rsidRPr="007663C1" w:rsidRDefault="00767573" w:rsidP="00831932">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767573" w:rsidRPr="007663C1" w:rsidRDefault="00767573" w:rsidP="00831932">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767573" w:rsidRPr="007663C1" w:rsidRDefault="00767573" w:rsidP="00831932">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767573" w:rsidRPr="00067031" w:rsidRDefault="00767573" w:rsidP="00831932">
      <w:pPr>
        <w:pStyle w:val="ConsPlusNormal"/>
        <w:jc w:val="center"/>
        <w:outlineLvl w:val="1"/>
        <w:rPr>
          <w:sz w:val="28"/>
          <w:szCs w:val="28"/>
        </w:rPr>
      </w:pPr>
    </w:p>
    <w:p w:rsidR="00767573" w:rsidRPr="00067031" w:rsidRDefault="00767573" w:rsidP="00831932">
      <w:pPr>
        <w:ind w:firstLine="709"/>
        <w:rPr>
          <w:sz w:val="28"/>
          <w:szCs w:val="28"/>
        </w:rPr>
      </w:pPr>
    </w:p>
    <w:sectPr w:rsidR="00767573"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573" w:rsidRDefault="00767573">
      <w:r>
        <w:separator/>
      </w:r>
    </w:p>
  </w:endnote>
  <w:endnote w:type="continuationSeparator" w:id="1">
    <w:p w:rsidR="00767573" w:rsidRDefault="00767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573" w:rsidRDefault="00767573">
      <w:r>
        <w:separator/>
      </w:r>
    </w:p>
  </w:footnote>
  <w:footnote w:type="continuationSeparator" w:id="1">
    <w:p w:rsidR="00767573" w:rsidRDefault="00767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73" w:rsidRDefault="00767573" w:rsidP="009033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573" w:rsidRDefault="007675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73" w:rsidRDefault="00767573" w:rsidP="009033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67573" w:rsidRPr="00195F94" w:rsidRDefault="00767573" w:rsidP="005F57D3">
    <w:pPr>
      <w:pStyle w:val="Header"/>
      <w:ind w:firstLine="0"/>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73" w:rsidRDefault="00767573"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43</w:t>
    </w:r>
    <w:r w:rsidRPr="002520EF">
      <w:rPr>
        <w:sz w:val="20"/>
        <w:szCs w:val="20"/>
      </w:rPr>
      <w:fldChar w:fldCharType="end"/>
    </w:r>
  </w:p>
  <w:p w:rsidR="00767573" w:rsidRPr="002520EF" w:rsidRDefault="00767573"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463FB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12163A4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276BB"/>
    <w:rsid w:val="00040662"/>
    <w:rsid w:val="0006119A"/>
    <w:rsid w:val="00067031"/>
    <w:rsid w:val="000747CE"/>
    <w:rsid w:val="000A21D5"/>
    <w:rsid w:val="000A2D09"/>
    <w:rsid w:val="000A737D"/>
    <w:rsid w:val="000A7B7B"/>
    <w:rsid w:val="000B568C"/>
    <w:rsid w:val="000C2375"/>
    <w:rsid w:val="00105EA0"/>
    <w:rsid w:val="00130D80"/>
    <w:rsid w:val="00132909"/>
    <w:rsid w:val="00151FA4"/>
    <w:rsid w:val="001541A9"/>
    <w:rsid w:val="001927D5"/>
    <w:rsid w:val="00195F94"/>
    <w:rsid w:val="001C7F1F"/>
    <w:rsid w:val="001E6B84"/>
    <w:rsid w:val="001F4F6A"/>
    <w:rsid w:val="001F5405"/>
    <w:rsid w:val="001F6B1F"/>
    <w:rsid w:val="00206B64"/>
    <w:rsid w:val="002113FA"/>
    <w:rsid w:val="002118A2"/>
    <w:rsid w:val="0021277B"/>
    <w:rsid w:val="002520EF"/>
    <w:rsid w:val="0026164E"/>
    <w:rsid w:val="00272159"/>
    <w:rsid w:val="002A14A2"/>
    <w:rsid w:val="002B3118"/>
    <w:rsid w:val="002B3703"/>
    <w:rsid w:val="002C1B3C"/>
    <w:rsid w:val="002C1F6F"/>
    <w:rsid w:val="002C7FBF"/>
    <w:rsid w:val="002E0D57"/>
    <w:rsid w:val="002E6BBB"/>
    <w:rsid w:val="003014F9"/>
    <w:rsid w:val="003204D2"/>
    <w:rsid w:val="00326266"/>
    <w:rsid w:val="00347F62"/>
    <w:rsid w:val="00356D9A"/>
    <w:rsid w:val="00360154"/>
    <w:rsid w:val="003947EB"/>
    <w:rsid w:val="003C36C3"/>
    <w:rsid w:val="003F216C"/>
    <w:rsid w:val="00436B4B"/>
    <w:rsid w:val="00463F71"/>
    <w:rsid w:val="004868E9"/>
    <w:rsid w:val="00490FF7"/>
    <w:rsid w:val="004A3F9A"/>
    <w:rsid w:val="004B74AF"/>
    <w:rsid w:val="004C5A1A"/>
    <w:rsid w:val="004E5C2C"/>
    <w:rsid w:val="00510500"/>
    <w:rsid w:val="00520472"/>
    <w:rsid w:val="005260E5"/>
    <w:rsid w:val="00530AB8"/>
    <w:rsid w:val="0053553F"/>
    <w:rsid w:val="00552783"/>
    <w:rsid w:val="00562D35"/>
    <w:rsid w:val="00565A1B"/>
    <w:rsid w:val="00582C97"/>
    <w:rsid w:val="0059225D"/>
    <w:rsid w:val="005A5833"/>
    <w:rsid w:val="005A7A8F"/>
    <w:rsid w:val="005B5F84"/>
    <w:rsid w:val="005C1FAD"/>
    <w:rsid w:val="005E0266"/>
    <w:rsid w:val="005E345D"/>
    <w:rsid w:val="005E4066"/>
    <w:rsid w:val="005F57D3"/>
    <w:rsid w:val="00604815"/>
    <w:rsid w:val="00630EEC"/>
    <w:rsid w:val="00631ED1"/>
    <w:rsid w:val="00636934"/>
    <w:rsid w:val="00642F9D"/>
    <w:rsid w:val="00653202"/>
    <w:rsid w:val="00655D9E"/>
    <w:rsid w:val="00656F37"/>
    <w:rsid w:val="0066764C"/>
    <w:rsid w:val="006774D2"/>
    <w:rsid w:val="0068154D"/>
    <w:rsid w:val="006A127E"/>
    <w:rsid w:val="006B1E71"/>
    <w:rsid w:val="006D0C9C"/>
    <w:rsid w:val="006D5FB5"/>
    <w:rsid w:val="006E1E3F"/>
    <w:rsid w:val="006E56F9"/>
    <w:rsid w:val="006F038D"/>
    <w:rsid w:val="0071520F"/>
    <w:rsid w:val="00737806"/>
    <w:rsid w:val="007663C1"/>
    <w:rsid w:val="00767573"/>
    <w:rsid w:val="00780DB8"/>
    <w:rsid w:val="007E4479"/>
    <w:rsid w:val="007F4ED5"/>
    <w:rsid w:val="00831932"/>
    <w:rsid w:val="008420CE"/>
    <w:rsid w:val="00850A8B"/>
    <w:rsid w:val="00851B1F"/>
    <w:rsid w:val="008727CD"/>
    <w:rsid w:val="008949DC"/>
    <w:rsid w:val="008D0E1C"/>
    <w:rsid w:val="008D789E"/>
    <w:rsid w:val="008E4CDD"/>
    <w:rsid w:val="008F1737"/>
    <w:rsid w:val="008F3129"/>
    <w:rsid w:val="008F551A"/>
    <w:rsid w:val="009003F8"/>
    <w:rsid w:val="009033A6"/>
    <w:rsid w:val="0090628A"/>
    <w:rsid w:val="00936681"/>
    <w:rsid w:val="00936C0A"/>
    <w:rsid w:val="00955369"/>
    <w:rsid w:val="0097404B"/>
    <w:rsid w:val="00995C14"/>
    <w:rsid w:val="009B333F"/>
    <w:rsid w:val="009B7550"/>
    <w:rsid w:val="009E0210"/>
    <w:rsid w:val="00A1156F"/>
    <w:rsid w:val="00A4103E"/>
    <w:rsid w:val="00A71CDF"/>
    <w:rsid w:val="00A840A2"/>
    <w:rsid w:val="00AA15C9"/>
    <w:rsid w:val="00AA73FB"/>
    <w:rsid w:val="00AC291D"/>
    <w:rsid w:val="00B15985"/>
    <w:rsid w:val="00B35F2E"/>
    <w:rsid w:val="00B6724D"/>
    <w:rsid w:val="00B72F57"/>
    <w:rsid w:val="00B80535"/>
    <w:rsid w:val="00B84B4D"/>
    <w:rsid w:val="00BA3681"/>
    <w:rsid w:val="00BB50E2"/>
    <w:rsid w:val="00BC7724"/>
    <w:rsid w:val="00BD5541"/>
    <w:rsid w:val="00BD77E6"/>
    <w:rsid w:val="00C02997"/>
    <w:rsid w:val="00C03E53"/>
    <w:rsid w:val="00C4350B"/>
    <w:rsid w:val="00C87874"/>
    <w:rsid w:val="00CA3985"/>
    <w:rsid w:val="00CB1174"/>
    <w:rsid w:val="00CC2940"/>
    <w:rsid w:val="00CD2008"/>
    <w:rsid w:val="00CD3BE9"/>
    <w:rsid w:val="00CD55E1"/>
    <w:rsid w:val="00D06F80"/>
    <w:rsid w:val="00D26785"/>
    <w:rsid w:val="00D8469E"/>
    <w:rsid w:val="00D93F19"/>
    <w:rsid w:val="00DA00B8"/>
    <w:rsid w:val="00DC6F37"/>
    <w:rsid w:val="00DE6256"/>
    <w:rsid w:val="00E11F08"/>
    <w:rsid w:val="00E354BC"/>
    <w:rsid w:val="00E35D3E"/>
    <w:rsid w:val="00E4358E"/>
    <w:rsid w:val="00E5270A"/>
    <w:rsid w:val="00E56D01"/>
    <w:rsid w:val="00E57D35"/>
    <w:rsid w:val="00E76076"/>
    <w:rsid w:val="00E76975"/>
    <w:rsid w:val="00E940C0"/>
    <w:rsid w:val="00EA2EE1"/>
    <w:rsid w:val="00EB1255"/>
    <w:rsid w:val="00EC7873"/>
    <w:rsid w:val="00ED049C"/>
    <w:rsid w:val="00ED785A"/>
    <w:rsid w:val="00EE403E"/>
    <w:rsid w:val="00EF246A"/>
    <w:rsid w:val="00EF568D"/>
    <w:rsid w:val="00F200CC"/>
    <w:rsid w:val="00F213B4"/>
    <w:rsid w:val="00F3007D"/>
    <w:rsid w:val="00F45FE0"/>
    <w:rsid w:val="00F56AA2"/>
    <w:rsid w:val="00F575B1"/>
    <w:rsid w:val="00F61FC6"/>
    <w:rsid w:val="00F66EE4"/>
    <w:rsid w:val="00F770A5"/>
    <w:rsid w:val="00F84C91"/>
    <w:rsid w:val="00F85F89"/>
    <w:rsid w:val="00FA2D44"/>
    <w:rsid w:val="00FA6787"/>
    <w:rsid w:val="00FD24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552783"/>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EC7873"/>
    <w:rPr>
      <w:rFonts w:ascii="Times New Roman" w:hAnsi="Times New Roman" w:cs="Times New Roman"/>
      <w:spacing w:val="110"/>
      <w:sz w:val="34"/>
      <w:szCs w:val="34"/>
      <w:u w:val="none"/>
    </w:rPr>
  </w:style>
  <w:style w:type="character" w:customStyle="1" w:styleId="121">
    <w:name w:val="Заголовок №1 (2)"/>
    <w:basedOn w:val="120"/>
    <w:uiPriority w:val="99"/>
    <w:rsid w:val="00EC7873"/>
    <w:rPr>
      <w:color w:val="000000"/>
      <w:w w:val="100"/>
      <w:position w:val="0"/>
      <w:lang w:val="ru-RU" w:eastAsia="ru-RU"/>
    </w:rPr>
  </w:style>
  <w:style w:type="character" w:customStyle="1" w:styleId="24">
    <w:name w:val="Основной текст (2)_"/>
    <w:basedOn w:val="DefaultParagraphFont"/>
    <w:link w:val="25"/>
    <w:uiPriority w:val="99"/>
    <w:locked/>
    <w:rsid w:val="00EC7873"/>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EC7873"/>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EC7873"/>
    <w:rPr>
      <w:rFonts w:ascii="Times New Roman" w:hAnsi="Times New Roman" w:cs="Times New Roman"/>
      <w:sz w:val="28"/>
      <w:szCs w:val="28"/>
      <w:u w:val="none"/>
    </w:rPr>
  </w:style>
  <w:style w:type="character" w:customStyle="1" w:styleId="40">
    <w:name w:val="Основной текст (4)_"/>
    <w:basedOn w:val="DefaultParagraphFont"/>
    <w:uiPriority w:val="99"/>
    <w:rsid w:val="00EC7873"/>
    <w:rPr>
      <w:rFonts w:ascii="Times New Roman" w:hAnsi="Times New Roman" w:cs="Times New Roman"/>
      <w:b/>
      <w:bCs/>
      <w:sz w:val="28"/>
      <w:szCs w:val="28"/>
      <w:u w:val="none"/>
    </w:rPr>
  </w:style>
  <w:style w:type="character" w:customStyle="1" w:styleId="41">
    <w:name w:val="Основной текст (4)"/>
    <w:basedOn w:val="40"/>
    <w:uiPriority w:val="99"/>
    <w:rsid w:val="00EC7873"/>
    <w:rPr>
      <w:color w:val="000000"/>
      <w:spacing w:val="0"/>
      <w:w w:val="100"/>
      <w:position w:val="0"/>
      <w:lang w:val="ru-RU" w:eastAsia="ru-RU"/>
    </w:rPr>
  </w:style>
  <w:style w:type="paragraph" w:customStyle="1" w:styleId="25">
    <w:name w:val="Основной текст (2)"/>
    <w:basedOn w:val="Normal"/>
    <w:link w:val="24"/>
    <w:uiPriority w:val="99"/>
    <w:rsid w:val="00EC7873"/>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56">
    <w:name w:val="Основной текст (5)6"/>
    <w:basedOn w:val="52"/>
    <w:uiPriority w:val="99"/>
    <w:rsid w:val="008727CD"/>
    <w:rPr>
      <w:color w:val="000000"/>
      <w:spacing w:val="0"/>
      <w:w w:val="100"/>
      <w:position w:val="0"/>
      <w:lang w:val="ru-RU" w:eastAsia="ru-RU"/>
    </w:rPr>
  </w:style>
  <w:style w:type="character" w:customStyle="1" w:styleId="53">
    <w:name w:val="Основной текст (5)3"/>
    <w:basedOn w:val="52"/>
    <w:uiPriority w:val="99"/>
    <w:rsid w:val="008727CD"/>
    <w:rPr>
      <w:color w:val="000000"/>
      <w:spacing w:val="0"/>
      <w:w w:val="100"/>
      <w:position w:val="0"/>
      <w:lang w:val="ru-RU" w:eastAsia="ru-RU"/>
    </w:rPr>
  </w:style>
  <w:style w:type="paragraph" w:customStyle="1" w:styleId="510">
    <w:name w:val="Основной текст (5)1"/>
    <w:basedOn w:val="Normal"/>
    <w:link w:val="52"/>
    <w:uiPriority w:val="99"/>
    <w:rsid w:val="008727CD"/>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1660424660">
      <w:marLeft w:val="0"/>
      <w:marRight w:val="0"/>
      <w:marTop w:val="0"/>
      <w:marBottom w:val="0"/>
      <w:divBdr>
        <w:top w:val="none" w:sz="0" w:space="0" w:color="auto"/>
        <w:left w:val="none" w:sz="0" w:space="0" w:color="auto"/>
        <w:bottom w:val="none" w:sz="0" w:space="0" w:color="auto"/>
        <w:right w:val="none" w:sz="0" w:space="0" w:color="auto"/>
      </w:divBdr>
    </w:div>
    <w:div w:id="1660424661">
      <w:marLeft w:val="0"/>
      <w:marRight w:val="0"/>
      <w:marTop w:val="0"/>
      <w:marBottom w:val="0"/>
      <w:divBdr>
        <w:top w:val="none" w:sz="0" w:space="0" w:color="auto"/>
        <w:left w:val="none" w:sz="0" w:space="0" w:color="auto"/>
        <w:bottom w:val="none" w:sz="0" w:space="0" w:color="auto"/>
        <w:right w:val="none" w:sz="0" w:space="0" w:color="auto"/>
      </w:divBdr>
    </w:div>
    <w:div w:id="1660424662">
      <w:marLeft w:val="0"/>
      <w:marRight w:val="0"/>
      <w:marTop w:val="0"/>
      <w:marBottom w:val="0"/>
      <w:divBdr>
        <w:top w:val="none" w:sz="0" w:space="0" w:color="auto"/>
        <w:left w:val="none" w:sz="0" w:space="0" w:color="auto"/>
        <w:bottom w:val="none" w:sz="0" w:space="0" w:color="auto"/>
        <w:right w:val="none" w:sz="0" w:space="0" w:color="auto"/>
      </w:divBdr>
    </w:div>
    <w:div w:id="1660424663">
      <w:marLeft w:val="0"/>
      <w:marRight w:val="0"/>
      <w:marTop w:val="0"/>
      <w:marBottom w:val="0"/>
      <w:divBdr>
        <w:top w:val="none" w:sz="0" w:space="0" w:color="auto"/>
        <w:left w:val="none" w:sz="0" w:space="0" w:color="auto"/>
        <w:bottom w:val="none" w:sz="0" w:space="0" w:color="auto"/>
        <w:right w:val="none" w:sz="0" w:space="0" w:color="auto"/>
      </w:divBdr>
    </w:div>
    <w:div w:id="1660424664">
      <w:marLeft w:val="0"/>
      <w:marRight w:val="0"/>
      <w:marTop w:val="0"/>
      <w:marBottom w:val="0"/>
      <w:divBdr>
        <w:top w:val="none" w:sz="0" w:space="0" w:color="auto"/>
        <w:left w:val="none" w:sz="0" w:space="0" w:color="auto"/>
        <w:bottom w:val="none" w:sz="0" w:space="0" w:color="auto"/>
        <w:right w:val="none" w:sz="0" w:space="0" w:color="auto"/>
      </w:divBdr>
    </w:div>
    <w:div w:id="1660424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43</Pages>
  <Words>13130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26</cp:revision>
  <cp:lastPrinted>2017-10-26T05:45:00Z</cp:lastPrinted>
  <dcterms:created xsi:type="dcterms:W3CDTF">2017-08-21T07:02:00Z</dcterms:created>
  <dcterms:modified xsi:type="dcterms:W3CDTF">2017-10-31T04:52:00Z</dcterms:modified>
</cp:coreProperties>
</file>