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5F" w:rsidRPr="008511D8" w:rsidRDefault="002E0FC3" w:rsidP="004406F9">
      <w:pPr>
        <w:jc w:val="center"/>
        <w:rPr>
          <w:rFonts w:ascii="Arial" w:hAnsi="Arial" w:cs="Arial"/>
          <w:b/>
          <w:sz w:val="20"/>
          <w:szCs w:val="20"/>
        </w:rPr>
      </w:pPr>
      <w:r w:rsidRPr="002E0F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alt="Герб-к1" style="position:absolute;left:0;text-align:left;margin-left:218.35pt;margin-top:.05pt;width:41.8pt;height:50.25pt;z-index:1;visibility:visible">
            <v:imagedata r:id="rId7" o:title=""/>
            <w10:wrap type="square" side="left"/>
          </v:shape>
        </w:pict>
      </w:r>
      <w:r w:rsidR="005A095F" w:rsidRPr="00F93708">
        <w:rPr>
          <w:rFonts w:ascii="Arial" w:hAnsi="Arial" w:cs="Arial"/>
          <w:sz w:val="28"/>
        </w:rPr>
        <w:br w:type="textWrapping" w:clear="all"/>
      </w:r>
    </w:p>
    <w:p w:rsidR="005A095F" w:rsidRDefault="005A095F" w:rsidP="004406F9">
      <w:pPr>
        <w:jc w:val="center"/>
        <w:rPr>
          <w:rFonts w:ascii="Arial" w:hAnsi="Arial" w:cs="Arial"/>
          <w:b/>
          <w:sz w:val="20"/>
          <w:szCs w:val="20"/>
        </w:rPr>
      </w:pPr>
      <w:r>
        <w:rPr>
          <w:rFonts w:ascii="Arial" w:hAnsi="Arial" w:cs="Arial"/>
          <w:b/>
          <w:sz w:val="20"/>
          <w:szCs w:val="20"/>
        </w:rPr>
        <w:t>ВОЛОКОНОВСКИЙ РАЙОН</w:t>
      </w:r>
    </w:p>
    <w:p w:rsidR="005A095F" w:rsidRPr="00BA3E9B" w:rsidRDefault="005A095F" w:rsidP="004406F9">
      <w:pPr>
        <w:jc w:val="center"/>
        <w:rPr>
          <w:rFonts w:ascii="Arial" w:hAnsi="Arial" w:cs="Arial"/>
          <w:b/>
          <w:sz w:val="20"/>
          <w:szCs w:val="20"/>
        </w:rPr>
      </w:pPr>
    </w:p>
    <w:p w:rsidR="005A095F" w:rsidRPr="008511D8" w:rsidRDefault="005A095F" w:rsidP="004406F9">
      <w:pPr>
        <w:jc w:val="center"/>
        <w:rPr>
          <w:rFonts w:ascii="Arial Narrow" w:hAnsi="Arial Narrow" w:cs="Arial"/>
          <w:b/>
          <w:sz w:val="36"/>
        </w:rPr>
      </w:pPr>
      <w:r w:rsidRPr="008511D8">
        <w:rPr>
          <w:rFonts w:ascii="Arial Narrow" w:hAnsi="Arial Narrow" w:cs="Arial"/>
          <w:b/>
          <w:sz w:val="36"/>
        </w:rPr>
        <w:t>АДМИНИСТРАЦИ</w:t>
      </w:r>
      <w:r>
        <w:rPr>
          <w:rFonts w:ascii="Arial Narrow" w:hAnsi="Arial Narrow" w:cs="Arial"/>
          <w:b/>
          <w:sz w:val="36"/>
        </w:rPr>
        <w:t>Я</w:t>
      </w:r>
      <w:r w:rsidRPr="008511D8">
        <w:rPr>
          <w:rFonts w:ascii="Arial Narrow" w:hAnsi="Arial Narrow" w:cs="Arial"/>
          <w:b/>
          <w:sz w:val="36"/>
        </w:rPr>
        <w:t xml:space="preserve"> </w:t>
      </w:r>
    </w:p>
    <w:p w:rsidR="005A095F" w:rsidRPr="008511D8" w:rsidRDefault="005A095F" w:rsidP="004406F9">
      <w:pPr>
        <w:jc w:val="center"/>
        <w:rPr>
          <w:rFonts w:ascii="Arial Narrow" w:hAnsi="Arial Narrow" w:cs="Arial"/>
          <w:b/>
          <w:sz w:val="36"/>
        </w:rPr>
      </w:pPr>
      <w:r w:rsidRPr="008511D8">
        <w:rPr>
          <w:rFonts w:ascii="Arial Narrow" w:hAnsi="Arial Narrow" w:cs="Arial"/>
          <w:b/>
          <w:sz w:val="36"/>
        </w:rPr>
        <w:t>МУНИЦИПАЛЬНОГО РАЙОНА «ВОЛОКОНОВСКИЙ РАЙОН»</w:t>
      </w:r>
    </w:p>
    <w:p w:rsidR="005A095F" w:rsidRPr="008511D8" w:rsidRDefault="005A095F" w:rsidP="004406F9">
      <w:pPr>
        <w:jc w:val="center"/>
        <w:rPr>
          <w:rFonts w:ascii="Arial Narrow" w:hAnsi="Arial Narrow" w:cs="Arial"/>
          <w:b/>
          <w:sz w:val="36"/>
          <w:szCs w:val="44"/>
        </w:rPr>
      </w:pPr>
      <w:r w:rsidRPr="008511D8">
        <w:rPr>
          <w:rFonts w:ascii="Arial Narrow" w:hAnsi="Arial Narrow" w:cs="Arial"/>
          <w:b/>
          <w:sz w:val="36"/>
        </w:rPr>
        <w:t>БЕЛГОРОДСКОЙ ОБЛАСТИ</w:t>
      </w:r>
    </w:p>
    <w:p w:rsidR="005A095F" w:rsidRPr="004C5A4E" w:rsidRDefault="005A095F" w:rsidP="004406F9">
      <w:pPr>
        <w:jc w:val="center"/>
        <w:rPr>
          <w:rFonts w:ascii="Arial" w:hAnsi="Arial" w:cs="Arial"/>
          <w:caps/>
          <w:sz w:val="32"/>
          <w:szCs w:val="32"/>
        </w:rPr>
      </w:pPr>
      <w:proofErr w:type="gramStart"/>
      <w:r w:rsidRPr="004C5A4E">
        <w:rPr>
          <w:rFonts w:ascii="Arial" w:hAnsi="Arial" w:cs="Arial"/>
          <w:caps/>
          <w:sz w:val="32"/>
          <w:szCs w:val="32"/>
        </w:rPr>
        <w:t>П</w:t>
      </w:r>
      <w:proofErr w:type="gramEnd"/>
      <w:r w:rsidRPr="004C5A4E">
        <w:rPr>
          <w:rFonts w:ascii="Arial" w:hAnsi="Arial" w:cs="Arial"/>
          <w:caps/>
          <w:sz w:val="32"/>
          <w:szCs w:val="32"/>
        </w:rPr>
        <w:t xml:space="preserve"> о с т а н</w:t>
      </w:r>
      <w:r>
        <w:rPr>
          <w:rFonts w:ascii="Arial" w:hAnsi="Arial" w:cs="Arial"/>
          <w:caps/>
          <w:sz w:val="32"/>
          <w:szCs w:val="32"/>
        </w:rPr>
        <w:t xml:space="preserve"> </w:t>
      </w:r>
      <w:r w:rsidRPr="004C5A4E">
        <w:rPr>
          <w:rFonts w:ascii="Arial" w:hAnsi="Arial" w:cs="Arial"/>
          <w:caps/>
          <w:sz w:val="32"/>
          <w:szCs w:val="32"/>
        </w:rPr>
        <w:t>о в л е н и е</w:t>
      </w:r>
    </w:p>
    <w:p w:rsidR="005A095F" w:rsidRPr="00271EF0" w:rsidRDefault="005A095F" w:rsidP="004406F9">
      <w:pPr>
        <w:jc w:val="center"/>
        <w:rPr>
          <w:rFonts w:ascii="Arial" w:hAnsi="Arial" w:cs="Arial"/>
          <w:b/>
          <w:sz w:val="17"/>
          <w:szCs w:val="17"/>
        </w:rPr>
      </w:pPr>
      <w:r w:rsidRPr="00271EF0">
        <w:rPr>
          <w:rFonts w:ascii="Arial" w:hAnsi="Arial" w:cs="Arial"/>
          <w:b/>
          <w:sz w:val="17"/>
          <w:szCs w:val="17"/>
        </w:rPr>
        <w:t>Волоконовка</w:t>
      </w:r>
    </w:p>
    <w:p w:rsidR="005A095F" w:rsidRDefault="005A095F" w:rsidP="004406F9">
      <w:pPr>
        <w:jc w:val="both"/>
      </w:pPr>
    </w:p>
    <w:p w:rsidR="005A095F" w:rsidRPr="00271EF0" w:rsidRDefault="00D24C26" w:rsidP="004406F9">
      <w:pPr>
        <w:jc w:val="both"/>
        <w:rPr>
          <w:rFonts w:ascii="Arial" w:hAnsi="Arial" w:cs="Arial"/>
          <w:b/>
          <w:bCs/>
        </w:rPr>
      </w:pPr>
      <w:r>
        <w:rPr>
          <w:rFonts w:ascii="Arial" w:hAnsi="Arial" w:cs="Arial"/>
          <w:b/>
          <w:sz w:val="18"/>
        </w:rPr>
        <w:t xml:space="preserve">29 января </w:t>
      </w:r>
      <w:r w:rsidR="005A095F" w:rsidRPr="00271EF0">
        <w:rPr>
          <w:rFonts w:ascii="Arial" w:hAnsi="Arial" w:cs="Arial"/>
          <w:b/>
          <w:sz w:val="18"/>
        </w:rPr>
        <w:t>20</w:t>
      </w:r>
      <w:r>
        <w:rPr>
          <w:rFonts w:ascii="Arial" w:hAnsi="Arial" w:cs="Arial"/>
          <w:b/>
          <w:sz w:val="18"/>
        </w:rPr>
        <w:t>20</w:t>
      </w:r>
      <w:r w:rsidR="005A095F" w:rsidRPr="00271EF0">
        <w:rPr>
          <w:rFonts w:ascii="Arial" w:hAnsi="Arial" w:cs="Arial"/>
          <w:b/>
          <w:sz w:val="18"/>
        </w:rPr>
        <w:t xml:space="preserve"> г.                                                                              </w:t>
      </w:r>
      <w:r>
        <w:rPr>
          <w:rFonts w:ascii="Arial" w:hAnsi="Arial" w:cs="Arial"/>
          <w:b/>
          <w:sz w:val="18"/>
        </w:rPr>
        <w:t xml:space="preserve">                                           </w:t>
      </w:r>
      <w:r w:rsidR="005A095F" w:rsidRPr="00271EF0">
        <w:rPr>
          <w:rFonts w:ascii="Arial" w:hAnsi="Arial" w:cs="Arial"/>
          <w:b/>
          <w:sz w:val="18"/>
        </w:rPr>
        <w:t xml:space="preserve">  </w:t>
      </w:r>
      <w:r w:rsidR="005A095F">
        <w:rPr>
          <w:rFonts w:ascii="Arial" w:hAnsi="Arial" w:cs="Arial"/>
          <w:b/>
          <w:sz w:val="18"/>
        </w:rPr>
        <w:t xml:space="preserve">         </w:t>
      </w:r>
      <w:r w:rsidR="005A095F" w:rsidRPr="00271EF0">
        <w:rPr>
          <w:rFonts w:ascii="Arial" w:hAnsi="Arial" w:cs="Arial"/>
          <w:b/>
          <w:sz w:val="18"/>
        </w:rPr>
        <w:t xml:space="preserve">        № </w:t>
      </w:r>
      <w:r>
        <w:rPr>
          <w:rFonts w:ascii="Arial" w:hAnsi="Arial" w:cs="Arial"/>
          <w:b/>
          <w:sz w:val="18"/>
        </w:rPr>
        <w:t>99-01/24</w:t>
      </w:r>
    </w:p>
    <w:p w:rsidR="005A095F" w:rsidRDefault="005A095F" w:rsidP="00F30861">
      <w:pPr>
        <w:jc w:val="both"/>
        <w:rPr>
          <w:rFonts w:ascii="Arial" w:hAnsi="Arial" w:cs="Arial"/>
        </w:rPr>
      </w:pPr>
    </w:p>
    <w:p w:rsidR="005A095F" w:rsidRDefault="005A095F" w:rsidP="008900FF">
      <w:pPr>
        <w:framePr w:w="5587" w:h="900" w:hSpace="180" w:wrap="auto" w:vAnchor="text" w:hAnchor="page" w:x="1702" w:y="273"/>
        <w:jc w:val="both"/>
      </w:pPr>
      <w:r w:rsidRPr="006B7DB9">
        <w:rPr>
          <w:b/>
          <w:bCs/>
          <w:sz w:val="28"/>
          <w:szCs w:val="28"/>
        </w:rPr>
        <w:t xml:space="preserve">О </w:t>
      </w:r>
      <w:r>
        <w:rPr>
          <w:b/>
          <w:bCs/>
          <w:sz w:val="28"/>
          <w:szCs w:val="28"/>
        </w:rPr>
        <w:t>внесении изменений в постановление администрации Волоконовского района от 29 декабря 2017 года № 459</w:t>
      </w:r>
    </w:p>
    <w:p w:rsidR="005A095F" w:rsidRDefault="005A095F" w:rsidP="00FE5907">
      <w:pPr>
        <w:rPr>
          <w:sz w:val="28"/>
          <w:szCs w:val="28"/>
        </w:rPr>
      </w:pPr>
    </w:p>
    <w:p w:rsidR="005A095F" w:rsidRDefault="005A095F" w:rsidP="00FE5907">
      <w:pPr>
        <w:rPr>
          <w:sz w:val="28"/>
          <w:szCs w:val="28"/>
        </w:rPr>
      </w:pPr>
    </w:p>
    <w:p w:rsidR="005A095F" w:rsidRDefault="005A095F" w:rsidP="00FE5907">
      <w:pPr>
        <w:rPr>
          <w:sz w:val="28"/>
          <w:szCs w:val="28"/>
        </w:rPr>
      </w:pPr>
    </w:p>
    <w:p w:rsidR="005A095F" w:rsidRDefault="005A095F" w:rsidP="00FE5907">
      <w:pPr>
        <w:rPr>
          <w:sz w:val="28"/>
          <w:szCs w:val="28"/>
        </w:rPr>
      </w:pPr>
    </w:p>
    <w:p w:rsidR="005A095F" w:rsidRPr="008900FF" w:rsidRDefault="005A095F" w:rsidP="00D7372B">
      <w:pPr>
        <w:jc w:val="both"/>
        <w:rPr>
          <w:sz w:val="28"/>
          <w:szCs w:val="28"/>
        </w:rPr>
      </w:pPr>
    </w:p>
    <w:p w:rsidR="005A095F" w:rsidRPr="00177E3F" w:rsidRDefault="005A095F" w:rsidP="004406F9">
      <w:pPr>
        <w:ind w:firstLine="709"/>
        <w:jc w:val="both"/>
        <w:rPr>
          <w:sz w:val="28"/>
          <w:szCs w:val="28"/>
        </w:rPr>
      </w:pPr>
    </w:p>
    <w:p w:rsidR="005A095F" w:rsidRDefault="005A095F" w:rsidP="004406F9">
      <w:pPr>
        <w:ind w:firstLine="709"/>
        <w:jc w:val="both"/>
        <w:rPr>
          <w:b/>
          <w:bCs/>
          <w:sz w:val="28"/>
          <w:szCs w:val="28"/>
        </w:rPr>
      </w:pPr>
      <w:r w:rsidRPr="008900FF">
        <w:rPr>
          <w:bCs/>
          <w:sz w:val="28"/>
          <w:szCs w:val="28"/>
        </w:rPr>
        <w:t>В целях приведения нормативного правового акта</w:t>
      </w:r>
      <w:r>
        <w:rPr>
          <w:bCs/>
          <w:sz w:val="28"/>
          <w:szCs w:val="28"/>
        </w:rPr>
        <w:t xml:space="preserve"> в соответствие со  ст. 55 Градостроительного кодекса Российской Федерации, Федеральным законом от 3 августа 2018 года № 340-ФЗ «О внесении изменений в </w:t>
      </w:r>
      <w:proofErr w:type="gramStart"/>
      <w:r>
        <w:rPr>
          <w:bCs/>
          <w:sz w:val="28"/>
          <w:szCs w:val="28"/>
        </w:rPr>
        <w:t>Градостроительный</w:t>
      </w:r>
      <w:proofErr w:type="gramEnd"/>
      <w:r>
        <w:rPr>
          <w:bCs/>
          <w:sz w:val="28"/>
          <w:szCs w:val="28"/>
        </w:rPr>
        <w:t xml:space="preserve"> кодекс Российской Федерации и отдельные законодательные акты Российской Федерации», в связи с кадровыми изменениями, </w:t>
      </w:r>
      <w:proofErr w:type="spellStart"/>
      <w:proofErr w:type="gramStart"/>
      <w:r w:rsidRPr="008900FF">
        <w:rPr>
          <w:b/>
          <w:bCs/>
          <w:sz w:val="28"/>
          <w:szCs w:val="28"/>
        </w:rPr>
        <w:t>п</w:t>
      </w:r>
      <w:proofErr w:type="spellEnd"/>
      <w:proofErr w:type="gramEnd"/>
      <w:r w:rsidRPr="008900FF">
        <w:rPr>
          <w:b/>
          <w:bCs/>
          <w:sz w:val="28"/>
          <w:szCs w:val="28"/>
        </w:rPr>
        <w:t xml:space="preserve"> о с т а </w:t>
      </w:r>
      <w:proofErr w:type="spellStart"/>
      <w:r w:rsidRPr="008900FF">
        <w:rPr>
          <w:b/>
          <w:bCs/>
          <w:sz w:val="28"/>
          <w:szCs w:val="28"/>
        </w:rPr>
        <w:t>н</w:t>
      </w:r>
      <w:proofErr w:type="spellEnd"/>
      <w:r w:rsidRPr="008900FF">
        <w:rPr>
          <w:b/>
          <w:bCs/>
          <w:sz w:val="28"/>
          <w:szCs w:val="28"/>
        </w:rPr>
        <w:t xml:space="preserve"> о в л я </w:t>
      </w:r>
      <w:proofErr w:type="spellStart"/>
      <w:r w:rsidRPr="008900FF">
        <w:rPr>
          <w:b/>
          <w:bCs/>
          <w:sz w:val="28"/>
          <w:szCs w:val="28"/>
        </w:rPr>
        <w:t>ю</w:t>
      </w:r>
      <w:proofErr w:type="spellEnd"/>
      <w:r w:rsidRPr="008900FF">
        <w:rPr>
          <w:b/>
          <w:bCs/>
          <w:sz w:val="28"/>
          <w:szCs w:val="28"/>
        </w:rPr>
        <w:t xml:space="preserve"> :</w:t>
      </w:r>
    </w:p>
    <w:p w:rsidR="005A095F" w:rsidRDefault="005A095F" w:rsidP="004406F9">
      <w:pPr>
        <w:ind w:firstLine="709"/>
        <w:jc w:val="both"/>
        <w:rPr>
          <w:bCs/>
          <w:sz w:val="28"/>
          <w:szCs w:val="28"/>
        </w:rPr>
      </w:pPr>
      <w:r>
        <w:rPr>
          <w:bCs/>
          <w:sz w:val="28"/>
          <w:szCs w:val="28"/>
        </w:rPr>
        <w:t xml:space="preserve">1. Внести в постановление администрации муниципального района «Волоконовский район» от 29.12.2017г. № 459 «Об утверждении административного регламента </w:t>
      </w:r>
      <w:r w:rsidRPr="00CF2394">
        <w:rPr>
          <w:bCs/>
          <w:sz w:val="28"/>
          <w:szCs w:val="28"/>
        </w:rPr>
        <w:t>по предоставлению</w:t>
      </w:r>
      <w:r>
        <w:rPr>
          <w:bCs/>
          <w:sz w:val="28"/>
          <w:szCs w:val="28"/>
        </w:rPr>
        <w:t xml:space="preserve"> </w:t>
      </w:r>
      <w:r w:rsidRPr="00CF2394">
        <w:rPr>
          <w:bCs/>
          <w:sz w:val="28"/>
          <w:szCs w:val="28"/>
        </w:rPr>
        <w:t>муниципальной услуги «</w:t>
      </w:r>
      <w:r w:rsidRPr="00CF2394">
        <w:rPr>
          <w:sz w:val="28"/>
          <w:szCs w:val="28"/>
        </w:rPr>
        <w:t>Выдача (продление) разрешений на строительство, внесение изменений в выданное разрешение на строительство</w:t>
      </w:r>
      <w:r>
        <w:rPr>
          <w:bCs/>
          <w:sz w:val="28"/>
          <w:szCs w:val="28"/>
        </w:rPr>
        <w:t>» следующие изменения:</w:t>
      </w:r>
    </w:p>
    <w:p w:rsidR="005A095F" w:rsidRDefault="005A095F" w:rsidP="004406F9">
      <w:pPr>
        <w:ind w:firstLine="709"/>
        <w:jc w:val="both"/>
        <w:rPr>
          <w:sz w:val="28"/>
          <w:szCs w:val="28"/>
        </w:rPr>
      </w:pPr>
      <w:r>
        <w:rPr>
          <w:bCs/>
          <w:sz w:val="28"/>
          <w:szCs w:val="28"/>
        </w:rPr>
        <w:t>1.1. Пункт 2 настоящего постановления изложить в следующей редакции:</w:t>
      </w:r>
      <w:r w:rsidRPr="00BA6F35">
        <w:rPr>
          <w:sz w:val="28"/>
          <w:szCs w:val="28"/>
        </w:rPr>
        <w:t xml:space="preserve"> </w:t>
      </w:r>
    </w:p>
    <w:p w:rsidR="005A095F" w:rsidRDefault="005A095F" w:rsidP="004406F9">
      <w:pPr>
        <w:ind w:firstLine="709"/>
        <w:jc w:val="both"/>
        <w:rPr>
          <w:sz w:val="28"/>
          <w:szCs w:val="28"/>
        </w:rPr>
      </w:pPr>
      <w:r>
        <w:rPr>
          <w:sz w:val="28"/>
          <w:szCs w:val="28"/>
        </w:rPr>
        <w:t xml:space="preserve">«2. </w:t>
      </w:r>
      <w:r w:rsidRPr="00CF2394">
        <w:rPr>
          <w:color w:val="000000"/>
          <w:sz w:val="28"/>
          <w:szCs w:val="26"/>
        </w:rPr>
        <w:t xml:space="preserve">Отделу архитектуры и градостроительства администрации района </w:t>
      </w:r>
      <w:r w:rsidRPr="00CF2394">
        <w:rPr>
          <w:sz w:val="28"/>
          <w:szCs w:val="26"/>
        </w:rPr>
        <w:t>(</w:t>
      </w:r>
      <w:r>
        <w:rPr>
          <w:sz w:val="28"/>
          <w:szCs w:val="26"/>
        </w:rPr>
        <w:t>Денисюк С.Н.</w:t>
      </w:r>
      <w:r w:rsidRPr="00CF2394">
        <w:rPr>
          <w:sz w:val="28"/>
          <w:szCs w:val="26"/>
        </w:rPr>
        <w:t>)</w:t>
      </w:r>
      <w:r w:rsidRPr="00CF2394">
        <w:rPr>
          <w:color w:val="000000"/>
          <w:sz w:val="28"/>
          <w:szCs w:val="26"/>
        </w:rPr>
        <w:t xml:space="preserve"> обеспечить исполнение административного регламента по предоставлению муниципальной услуги «</w:t>
      </w:r>
      <w:r w:rsidRPr="00CF2394">
        <w:rPr>
          <w:sz w:val="28"/>
          <w:szCs w:val="28"/>
        </w:rPr>
        <w:t>Выдача (продление) разрешений на строительство, внесение изменений в выда</w:t>
      </w:r>
      <w:r>
        <w:rPr>
          <w:sz w:val="28"/>
          <w:szCs w:val="28"/>
        </w:rPr>
        <w:t>нное разрешение на строительство</w:t>
      </w:r>
      <w:proofErr w:type="gramStart"/>
      <w:r>
        <w:rPr>
          <w:sz w:val="28"/>
          <w:szCs w:val="28"/>
        </w:rPr>
        <w:t>.</w:t>
      </w:r>
      <w:r w:rsidRPr="00B753DC">
        <w:rPr>
          <w:sz w:val="28"/>
          <w:szCs w:val="28"/>
        </w:rPr>
        <w:t>»</w:t>
      </w:r>
      <w:r>
        <w:rPr>
          <w:sz w:val="28"/>
          <w:szCs w:val="28"/>
        </w:rPr>
        <w:t>.</w:t>
      </w:r>
      <w:proofErr w:type="gramEnd"/>
    </w:p>
    <w:p w:rsidR="005A095F" w:rsidRPr="007577C3" w:rsidRDefault="005A095F" w:rsidP="004406F9">
      <w:pPr>
        <w:tabs>
          <w:tab w:val="left" w:pos="709"/>
        </w:tabs>
        <w:ind w:firstLine="709"/>
        <w:jc w:val="both"/>
        <w:rPr>
          <w:bCs/>
          <w:sz w:val="28"/>
          <w:szCs w:val="28"/>
        </w:rPr>
      </w:pPr>
      <w:r>
        <w:rPr>
          <w:bCs/>
          <w:sz w:val="28"/>
          <w:szCs w:val="28"/>
        </w:rPr>
        <w:t>1.2</w:t>
      </w:r>
      <w:r w:rsidRPr="009205EB">
        <w:rPr>
          <w:bCs/>
          <w:sz w:val="28"/>
          <w:szCs w:val="28"/>
        </w:rPr>
        <w:t>.</w:t>
      </w:r>
      <w:r w:rsidRPr="009B1E76">
        <w:rPr>
          <w:bCs/>
          <w:color w:val="FF0000"/>
          <w:sz w:val="28"/>
          <w:szCs w:val="28"/>
        </w:rPr>
        <w:t xml:space="preserve"> </w:t>
      </w:r>
      <w:r w:rsidRPr="009205EB">
        <w:rPr>
          <w:bCs/>
          <w:sz w:val="28"/>
          <w:szCs w:val="28"/>
        </w:rPr>
        <w:t>В пункте 1.3</w:t>
      </w:r>
      <w:r w:rsidRPr="007577C3">
        <w:rPr>
          <w:bCs/>
          <w:sz w:val="28"/>
          <w:szCs w:val="28"/>
        </w:rPr>
        <w:t xml:space="preserve"> раздела 1</w:t>
      </w:r>
      <w:r>
        <w:rPr>
          <w:bCs/>
          <w:sz w:val="28"/>
          <w:szCs w:val="28"/>
        </w:rPr>
        <w:t xml:space="preserve"> административного регламента по предоставлению муниципальной услуги «</w:t>
      </w:r>
      <w:r w:rsidRPr="00CF2394">
        <w:rPr>
          <w:sz w:val="28"/>
          <w:szCs w:val="28"/>
        </w:rPr>
        <w:t>Выдача (продление) разрешений на строительство, внесение изменений в выданное разрешение на строительство</w:t>
      </w:r>
      <w:r>
        <w:rPr>
          <w:bCs/>
          <w:sz w:val="28"/>
          <w:szCs w:val="28"/>
        </w:rPr>
        <w:t>»</w:t>
      </w:r>
      <w:r w:rsidRPr="007577C3">
        <w:rPr>
          <w:bCs/>
          <w:sz w:val="28"/>
          <w:szCs w:val="28"/>
        </w:rPr>
        <w:t xml:space="preserve"> </w:t>
      </w:r>
      <w:r>
        <w:rPr>
          <w:bCs/>
          <w:sz w:val="28"/>
          <w:szCs w:val="28"/>
        </w:rPr>
        <w:t>сайт</w:t>
      </w:r>
      <w:r w:rsidRPr="004A061A">
        <w:rPr>
          <w:sz w:val="28"/>
          <w:szCs w:val="28"/>
          <w:lang w:eastAsia="en-US"/>
        </w:rPr>
        <w:t xml:space="preserve"> </w:t>
      </w:r>
      <w:r>
        <w:rPr>
          <w:sz w:val="28"/>
          <w:szCs w:val="28"/>
          <w:lang w:eastAsia="en-US"/>
        </w:rPr>
        <w:t>(</w:t>
      </w:r>
      <w:proofErr w:type="spellStart"/>
      <w:r w:rsidRPr="004406F9">
        <w:rPr>
          <w:sz w:val="28"/>
          <w:szCs w:val="28"/>
        </w:rPr>
        <w:t>www.voladm.ru</w:t>
      </w:r>
      <w:proofErr w:type="spellEnd"/>
      <w:r w:rsidRPr="004406F9">
        <w:rPr>
          <w:rStyle w:val="aa"/>
          <w:color w:val="auto"/>
          <w:sz w:val="28"/>
          <w:szCs w:val="28"/>
          <w:u w:val="none"/>
        </w:rPr>
        <w:t>) з</w:t>
      </w:r>
      <w:r w:rsidRPr="004A061A">
        <w:rPr>
          <w:rStyle w:val="aa"/>
          <w:color w:val="auto"/>
          <w:sz w:val="28"/>
          <w:szCs w:val="28"/>
          <w:u w:val="none"/>
        </w:rPr>
        <w:t xml:space="preserve">аменить </w:t>
      </w:r>
      <w:r w:rsidRPr="004406F9">
        <w:rPr>
          <w:rStyle w:val="aa"/>
          <w:color w:val="auto"/>
          <w:sz w:val="28"/>
          <w:szCs w:val="28"/>
          <w:u w:val="none"/>
        </w:rPr>
        <w:t xml:space="preserve">на </w:t>
      </w:r>
      <w:r w:rsidRPr="004406F9">
        <w:rPr>
          <w:sz w:val="28"/>
          <w:szCs w:val="28"/>
        </w:rPr>
        <w:t>(</w:t>
      </w:r>
      <w:proofErr w:type="spellStart"/>
      <w:r w:rsidRPr="00187646">
        <w:rPr>
          <w:sz w:val="28"/>
          <w:szCs w:val="28"/>
        </w:rPr>
        <w:t>www.volokonadm.ru</w:t>
      </w:r>
      <w:proofErr w:type="spellEnd"/>
      <w:r w:rsidRPr="00BA6F35">
        <w:rPr>
          <w:rFonts w:ascii="Calibri" w:hAnsi="Calibri"/>
          <w:sz w:val="28"/>
          <w:szCs w:val="26"/>
        </w:rPr>
        <w:t>)</w:t>
      </w:r>
      <w:r>
        <w:rPr>
          <w:rFonts w:ascii="Calibri" w:hAnsi="Calibri"/>
          <w:sz w:val="28"/>
          <w:szCs w:val="26"/>
        </w:rPr>
        <w:t>.</w:t>
      </w:r>
      <w:r w:rsidRPr="00B753DC">
        <w:rPr>
          <w:sz w:val="28"/>
          <w:szCs w:val="28"/>
        </w:rPr>
        <w:t>»</w:t>
      </w:r>
      <w:r>
        <w:rPr>
          <w:sz w:val="28"/>
          <w:szCs w:val="28"/>
        </w:rPr>
        <w:t>.</w:t>
      </w:r>
    </w:p>
    <w:p w:rsidR="005A095F" w:rsidRDefault="005A095F" w:rsidP="004406F9">
      <w:pPr>
        <w:ind w:firstLine="709"/>
        <w:jc w:val="both"/>
        <w:rPr>
          <w:bCs/>
          <w:sz w:val="28"/>
          <w:szCs w:val="28"/>
        </w:rPr>
      </w:pPr>
      <w:r>
        <w:rPr>
          <w:bCs/>
          <w:sz w:val="28"/>
          <w:szCs w:val="28"/>
        </w:rPr>
        <w:t>1.3. Подпункт 2.4.1 пункта 2.4 раздела 2 административного</w:t>
      </w:r>
      <w:r w:rsidRPr="00465B1D">
        <w:rPr>
          <w:bCs/>
          <w:sz w:val="28"/>
          <w:szCs w:val="28"/>
        </w:rPr>
        <w:t xml:space="preserve"> </w:t>
      </w:r>
      <w:r>
        <w:rPr>
          <w:bCs/>
          <w:sz w:val="28"/>
          <w:szCs w:val="28"/>
        </w:rPr>
        <w:t>регламента по предоставлению муниципальной услуги «</w:t>
      </w:r>
      <w:r w:rsidRPr="00CF2394">
        <w:rPr>
          <w:sz w:val="28"/>
          <w:szCs w:val="28"/>
        </w:rPr>
        <w:t>Выдача (продление) разрешений на строительство, внесение изменений в выданное разрешение на строительство</w:t>
      </w:r>
      <w:r>
        <w:rPr>
          <w:bCs/>
          <w:sz w:val="28"/>
          <w:szCs w:val="28"/>
        </w:rPr>
        <w:t>» внести следующие изменения:</w:t>
      </w:r>
    </w:p>
    <w:p w:rsidR="005A095F" w:rsidRPr="00F3112C" w:rsidRDefault="005A095F" w:rsidP="004406F9">
      <w:pPr>
        <w:autoSpaceDE w:val="0"/>
        <w:autoSpaceDN w:val="0"/>
        <w:adjustRightInd w:val="0"/>
        <w:ind w:firstLine="709"/>
        <w:jc w:val="both"/>
        <w:rPr>
          <w:sz w:val="28"/>
          <w:szCs w:val="28"/>
        </w:rPr>
      </w:pPr>
      <w:r>
        <w:rPr>
          <w:bCs/>
          <w:sz w:val="28"/>
          <w:szCs w:val="28"/>
        </w:rPr>
        <w:t>- в первом абзаце после слов</w:t>
      </w:r>
      <w:r w:rsidRPr="00F3112C">
        <w:rPr>
          <w:sz w:val="28"/>
          <w:szCs w:val="28"/>
        </w:rPr>
        <w:t xml:space="preserve"> </w:t>
      </w:r>
      <w:r>
        <w:rPr>
          <w:sz w:val="28"/>
          <w:szCs w:val="28"/>
        </w:rPr>
        <w:t>«</w:t>
      </w:r>
      <w:r w:rsidRPr="00F3112C">
        <w:rPr>
          <w:sz w:val="28"/>
          <w:szCs w:val="28"/>
        </w:rPr>
        <w:t>Муниципальная услуга предоставляется в течение</w:t>
      </w:r>
      <w:r>
        <w:rPr>
          <w:sz w:val="28"/>
          <w:szCs w:val="28"/>
        </w:rPr>
        <w:t>» - изменение –</w:t>
      </w:r>
      <w:r w:rsidRPr="00F3112C">
        <w:rPr>
          <w:sz w:val="28"/>
          <w:szCs w:val="28"/>
        </w:rPr>
        <w:t xml:space="preserve"> </w:t>
      </w:r>
      <w:r>
        <w:rPr>
          <w:sz w:val="28"/>
          <w:szCs w:val="28"/>
        </w:rPr>
        <w:t>«</w:t>
      </w:r>
      <w:r w:rsidRPr="00F3112C">
        <w:rPr>
          <w:sz w:val="28"/>
          <w:szCs w:val="28"/>
        </w:rPr>
        <w:t>5 рабочих дней</w:t>
      </w:r>
      <w:r>
        <w:rPr>
          <w:sz w:val="28"/>
          <w:szCs w:val="28"/>
        </w:rPr>
        <w:t>»;</w:t>
      </w:r>
      <w:r w:rsidRPr="00F3112C">
        <w:rPr>
          <w:sz w:val="28"/>
          <w:szCs w:val="28"/>
        </w:rPr>
        <w:t xml:space="preserve"> </w:t>
      </w:r>
    </w:p>
    <w:p w:rsidR="005A095F" w:rsidRPr="00F3112C" w:rsidRDefault="005A095F" w:rsidP="004406F9">
      <w:pPr>
        <w:autoSpaceDE w:val="0"/>
        <w:autoSpaceDN w:val="0"/>
        <w:adjustRightInd w:val="0"/>
        <w:ind w:firstLine="709"/>
        <w:jc w:val="both"/>
        <w:rPr>
          <w:sz w:val="28"/>
          <w:szCs w:val="28"/>
        </w:rPr>
      </w:pPr>
      <w:r>
        <w:rPr>
          <w:sz w:val="28"/>
          <w:szCs w:val="28"/>
        </w:rPr>
        <w:lastRenderedPageBreak/>
        <w:t xml:space="preserve">- в третьем </w:t>
      </w:r>
      <w:r>
        <w:rPr>
          <w:bCs/>
          <w:sz w:val="28"/>
          <w:szCs w:val="28"/>
        </w:rPr>
        <w:t>абзаце</w:t>
      </w:r>
      <w:r>
        <w:rPr>
          <w:sz w:val="28"/>
          <w:szCs w:val="28"/>
        </w:rPr>
        <w:t xml:space="preserve"> после слов «</w:t>
      </w:r>
      <w:r w:rsidRPr="00F3112C">
        <w:rPr>
          <w:sz w:val="28"/>
          <w:szCs w:val="28"/>
        </w:rPr>
        <w:t>отказ в продлении срока действия разрешения на строительство осуществляется в срок не более чем</w:t>
      </w:r>
      <w:r>
        <w:rPr>
          <w:sz w:val="28"/>
          <w:szCs w:val="28"/>
        </w:rPr>
        <w:t>» - изменение - «</w:t>
      </w:r>
      <w:r w:rsidRPr="00F3112C">
        <w:rPr>
          <w:sz w:val="28"/>
          <w:szCs w:val="28"/>
        </w:rPr>
        <w:t xml:space="preserve"> 5 рабочих дней</w:t>
      </w:r>
      <w:r>
        <w:rPr>
          <w:sz w:val="28"/>
          <w:szCs w:val="28"/>
        </w:rPr>
        <w:t>»;</w:t>
      </w:r>
    </w:p>
    <w:p w:rsidR="005A095F" w:rsidRDefault="005A095F" w:rsidP="004406F9">
      <w:pPr>
        <w:autoSpaceDE w:val="0"/>
        <w:autoSpaceDN w:val="0"/>
        <w:adjustRightInd w:val="0"/>
        <w:ind w:firstLine="709"/>
        <w:jc w:val="both"/>
        <w:rPr>
          <w:sz w:val="28"/>
          <w:szCs w:val="28"/>
        </w:rPr>
      </w:pPr>
      <w:r>
        <w:rPr>
          <w:sz w:val="28"/>
          <w:szCs w:val="28"/>
        </w:rPr>
        <w:t xml:space="preserve">- в четвертом </w:t>
      </w:r>
      <w:r>
        <w:rPr>
          <w:bCs/>
          <w:sz w:val="28"/>
          <w:szCs w:val="28"/>
        </w:rPr>
        <w:t>абзаце</w:t>
      </w:r>
      <w:r>
        <w:rPr>
          <w:sz w:val="28"/>
          <w:szCs w:val="28"/>
        </w:rPr>
        <w:t xml:space="preserve"> после слов «</w:t>
      </w:r>
      <w:r w:rsidRPr="00F3112C">
        <w:rPr>
          <w:sz w:val="28"/>
          <w:szCs w:val="28"/>
        </w:rPr>
        <w:t>отказ во внесении изменений в разрешение на строительство осуществляется в срок не более чем</w:t>
      </w:r>
      <w:r>
        <w:rPr>
          <w:sz w:val="28"/>
          <w:szCs w:val="28"/>
        </w:rPr>
        <w:t>» - изменение –</w:t>
      </w:r>
      <w:r w:rsidRPr="00F3112C">
        <w:rPr>
          <w:sz w:val="28"/>
          <w:szCs w:val="28"/>
        </w:rPr>
        <w:t xml:space="preserve"> </w:t>
      </w:r>
      <w:r>
        <w:rPr>
          <w:sz w:val="28"/>
          <w:szCs w:val="28"/>
        </w:rPr>
        <w:t>«</w:t>
      </w:r>
      <w:r w:rsidRPr="00F3112C">
        <w:rPr>
          <w:sz w:val="28"/>
          <w:szCs w:val="28"/>
        </w:rPr>
        <w:t>5 рабочих дней</w:t>
      </w:r>
      <w:r>
        <w:rPr>
          <w:sz w:val="28"/>
          <w:szCs w:val="28"/>
        </w:rPr>
        <w:t>».</w:t>
      </w:r>
    </w:p>
    <w:p w:rsidR="005A095F" w:rsidRDefault="005A095F" w:rsidP="004406F9">
      <w:pPr>
        <w:autoSpaceDE w:val="0"/>
        <w:autoSpaceDN w:val="0"/>
        <w:adjustRightInd w:val="0"/>
        <w:ind w:firstLine="709"/>
        <w:jc w:val="both"/>
        <w:rPr>
          <w:bCs/>
          <w:sz w:val="28"/>
          <w:szCs w:val="28"/>
        </w:rPr>
      </w:pPr>
      <w:r>
        <w:rPr>
          <w:sz w:val="28"/>
          <w:szCs w:val="28"/>
        </w:rPr>
        <w:t xml:space="preserve">1.4. Подпункт 2.6.1 пункта 2.6 раздела 2 </w:t>
      </w:r>
      <w:r>
        <w:rPr>
          <w:bCs/>
          <w:sz w:val="28"/>
          <w:szCs w:val="28"/>
        </w:rPr>
        <w:t>административного</w:t>
      </w:r>
      <w:r w:rsidRPr="00465B1D">
        <w:rPr>
          <w:bCs/>
          <w:sz w:val="28"/>
          <w:szCs w:val="28"/>
        </w:rPr>
        <w:t xml:space="preserve"> </w:t>
      </w:r>
      <w:r>
        <w:rPr>
          <w:bCs/>
          <w:sz w:val="28"/>
          <w:szCs w:val="28"/>
        </w:rPr>
        <w:t>регламента по предоставлению муниципальной услуги «</w:t>
      </w:r>
      <w:r w:rsidRPr="00CF2394">
        <w:rPr>
          <w:sz w:val="28"/>
          <w:szCs w:val="28"/>
        </w:rPr>
        <w:t>Выдача (продление) разрешений на строительство, внесение изменений в выданное разрешение на строительство</w:t>
      </w:r>
      <w:r>
        <w:rPr>
          <w:bCs/>
          <w:sz w:val="28"/>
          <w:szCs w:val="28"/>
        </w:rPr>
        <w:t>» читать в новой редакции:</w:t>
      </w:r>
    </w:p>
    <w:p w:rsidR="005A095F" w:rsidRPr="0023275B" w:rsidRDefault="005A095F" w:rsidP="004406F9">
      <w:pPr>
        <w:autoSpaceDE w:val="0"/>
        <w:autoSpaceDN w:val="0"/>
        <w:adjustRightInd w:val="0"/>
        <w:ind w:firstLine="709"/>
        <w:jc w:val="both"/>
        <w:rPr>
          <w:sz w:val="28"/>
          <w:szCs w:val="28"/>
        </w:rPr>
      </w:pPr>
      <w:r>
        <w:rPr>
          <w:sz w:val="28"/>
          <w:szCs w:val="28"/>
        </w:rPr>
        <w:t>«</w:t>
      </w:r>
      <w:r w:rsidRPr="0023275B">
        <w:rPr>
          <w:sz w:val="28"/>
          <w:szCs w:val="28"/>
        </w:rPr>
        <w:t>2.6.1.</w:t>
      </w:r>
      <w:r w:rsidRPr="0023275B">
        <w:rPr>
          <w:sz w:val="28"/>
          <w:szCs w:val="28"/>
        </w:rPr>
        <w:tab/>
        <w:t>В целях строительства, реконструкции объекта капитального строительства необходимы следующие документы:</w:t>
      </w:r>
    </w:p>
    <w:p w:rsidR="005A095F" w:rsidRPr="0023275B" w:rsidRDefault="005A095F" w:rsidP="004406F9">
      <w:pPr>
        <w:autoSpaceDE w:val="0"/>
        <w:autoSpaceDN w:val="0"/>
        <w:adjustRightInd w:val="0"/>
        <w:ind w:firstLine="709"/>
        <w:jc w:val="both"/>
        <w:rPr>
          <w:sz w:val="28"/>
          <w:szCs w:val="28"/>
        </w:rPr>
      </w:pPr>
      <w:r w:rsidRPr="0023275B">
        <w:rPr>
          <w:sz w:val="28"/>
          <w:szCs w:val="28"/>
        </w:rPr>
        <w:t>1) заявление о выдаче разрешения на строительство.</w:t>
      </w:r>
    </w:p>
    <w:p w:rsidR="005A095F" w:rsidRPr="0023275B" w:rsidRDefault="005A095F" w:rsidP="004406F9">
      <w:pPr>
        <w:autoSpaceDE w:val="0"/>
        <w:autoSpaceDN w:val="0"/>
        <w:adjustRightInd w:val="0"/>
        <w:ind w:firstLine="709"/>
        <w:jc w:val="both"/>
        <w:rPr>
          <w:sz w:val="28"/>
          <w:szCs w:val="28"/>
        </w:rPr>
      </w:pPr>
      <w:r w:rsidRPr="0023275B">
        <w:rPr>
          <w:sz w:val="28"/>
          <w:szCs w:val="28"/>
        </w:rPr>
        <w:t xml:space="preserve">Рекомендованный образец формы заявления о предоставлении разрешения на строительство, реконструкцию объекта капитального строительства приводится в приложении № 3 </w:t>
      </w:r>
      <w:r>
        <w:rPr>
          <w:sz w:val="28"/>
          <w:szCs w:val="28"/>
        </w:rPr>
        <w:t>к Административному регламенту;</w:t>
      </w:r>
    </w:p>
    <w:p w:rsidR="005A095F" w:rsidRPr="0023275B" w:rsidRDefault="005A095F" w:rsidP="004406F9">
      <w:pPr>
        <w:autoSpaceDE w:val="0"/>
        <w:autoSpaceDN w:val="0"/>
        <w:adjustRightInd w:val="0"/>
        <w:ind w:firstLine="709"/>
        <w:jc w:val="both"/>
        <w:rPr>
          <w:sz w:val="28"/>
          <w:szCs w:val="28"/>
        </w:rPr>
      </w:pPr>
      <w:r w:rsidRPr="0023275B">
        <w:rPr>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rsidR="005A095F" w:rsidRPr="0023275B" w:rsidRDefault="005A095F" w:rsidP="004406F9">
      <w:pPr>
        <w:autoSpaceDE w:val="0"/>
        <w:autoSpaceDN w:val="0"/>
        <w:adjustRightInd w:val="0"/>
        <w:ind w:firstLine="709"/>
        <w:jc w:val="both"/>
        <w:rPr>
          <w:sz w:val="28"/>
          <w:szCs w:val="28"/>
        </w:rPr>
      </w:pPr>
      <w:proofErr w:type="gramStart"/>
      <w:r w:rsidRPr="0023275B">
        <w:rPr>
          <w:sz w:val="28"/>
          <w:szCs w:val="28"/>
        </w:rPr>
        <w:t>2.</w:t>
      </w:r>
      <w:r>
        <w:rPr>
          <w:sz w:val="28"/>
          <w:szCs w:val="28"/>
        </w:rPr>
        <w:t>1</w:t>
      </w:r>
      <w:r w:rsidRPr="0023275B">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3275B">
        <w:rPr>
          <w:sz w:val="28"/>
          <w:szCs w:val="28"/>
        </w:rPr>
        <w:t>Росатом</w:t>
      </w:r>
      <w:proofErr w:type="spellEnd"/>
      <w:r w:rsidRPr="0023275B">
        <w:rPr>
          <w:sz w:val="28"/>
          <w:szCs w:val="28"/>
        </w:rPr>
        <w:t>», Государственной корпорацией по космической деятельности «</w:t>
      </w:r>
      <w:proofErr w:type="spellStart"/>
      <w:r w:rsidRPr="0023275B">
        <w:rPr>
          <w:sz w:val="28"/>
          <w:szCs w:val="28"/>
        </w:rPr>
        <w:t>Роскосмос</w:t>
      </w:r>
      <w:proofErr w:type="spellEnd"/>
      <w:r w:rsidRPr="0023275B">
        <w:rPr>
          <w:sz w:val="28"/>
          <w:szCs w:val="28"/>
        </w:rPr>
        <w:t>», органом управления государственным внебюджетным фондом или органом местного 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w:t>
      </w:r>
      <w:r>
        <w:rPr>
          <w:sz w:val="28"/>
          <w:szCs w:val="28"/>
        </w:rPr>
        <w:t>торым заключено это</w:t>
      </w:r>
      <w:proofErr w:type="gramEnd"/>
      <w:r>
        <w:rPr>
          <w:sz w:val="28"/>
          <w:szCs w:val="28"/>
        </w:rPr>
        <w:t xml:space="preserve"> соглашение;</w:t>
      </w:r>
    </w:p>
    <w:p w:rsidR="005A095F" w:rsidRPr="0023275B" w:rsidRDefault="005A095F" w:rsidP="004406F9">
      <w:pPr>
        <w:autoSpaceDE w:val="0"/>
        <w:autoSpaceDN w:val="0"/>
        <w:adjustRightInd w:val="0"/>
        <w:ind w:firstLine="709"/>
        <w:jc w:val="both"/>
        <w:rPr>
          <w:sz w:val="28"/>
          <w:szCs w:val="28"/>
        </w:rPr>
      </w:pPr>
      <w:r w:rsidRPr="0023275B">
        <w:rPr>
          <w:sz w:val="28"/>
          <w:szCs w:val="28"/>
        </w:rPr>
        <w:t>3) результаты инженерных изысканий и следующие материалы, содержащиеся в  проектной документации:</w:t>
      </w:r>
    </w:p>
    <w:p w:rsidR="005A095F" w:rsidRPr="0023275B" w:rsidRDefault="005A095F" w:rsidP="004406F9">
      <w:pPr>
        <w:autoSpaceDE w:val="0"/>
        <w:autoSpaceDN w:val="0"/>
        <w:adjustRightInd w:val="0"/>
        <w:ind w:firstLine="709"/>
        <w:jc w:val="both"/>
        <w:rPr>
          <w:sz w:val="28"/>
          <w:szCs w:val="28"/>
        </w:rPr>
      </w:pPr>
      <w:r w:rsidRPr="0023275B">
        <w:rPr>
          <w:sz w:val="28"/>
          <w:szCs w:val="28"/>
        </w:rPr>
        <w:t>а) пояснительная записка;</w:t>
      </w:r>
    </w:p>
    <w:p w:rsidR="005A095F" w:rsidRPr="0023275B" w:rsidRDefault="005A095F" w:rsidP="004406F9">
      <w:pPr>
        <w:autoSpaceDE w:val="0"/>
        <w:autoSpaceDN w:val="0"/>
        <w:adjustRightInd w:val="0"/>
        <w:ind w:firstLine="709"/>
        <w:jc w:val="both"/>
        <w:rPr>
          <w:sz w:val="28"/>
          <w:szCs w:val="28"/>
        </w:rPr>
      </w:pPr>
      <w:proofErr w:type="gramStart"/>
      <w:r w:rsidRPr="0023275B">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A095F" w:rsidRPr="0023275B" w:rsidRDefault="005A095F" w:rsidP="004406F9">
      <w:pPr>
        <w:autoSpaceDE w:val="0"/>
        <w:autoSpaceDN w:val="0"/>
        <w:adjustRightInd w:val="0"/>
        <w:ind w:firstLine="709"/>
        <w:jc w:val="both"/>
        <w:rPr>
          <w:sz w:val="28"/>
          <w:szCs w:val="28"/>
        </w:rPr>
      </w:pPr>
      <w:proofErr w:type="gramStart"/>
      <w:r w:rsidRPr="0023275B">
        <w:rPr>
          <w:sz w:val="28"/>
          <w:szCs w:val="28"/>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A095F" w:rsidRPr="0023275B" w:rsidRDefault="005A095F" w:rsidP="004406F9">
      <w:pPr>
        <w:autoSpaceDE w:val="0"/>
        <w:autoSpaceDN w:val="0"/>
        <w:adjustRightInd w:val="0"/>
        <w:ind w:firstLine="709"/>
        <w:jc w:val="both"/>
        <w:rPr>
          <w:sz w:val="28"/>
          <w:szCs w:val="28"/>
        </w:rPr>
      </w:pPr>
      <w:r w:rsidRPr="0023275B">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Pr>
          <w:sz w:val="28"/>
          <w:szCs w:val="28"/>
        </w:rPr>
        <w:t>ов капитального строительства);</w:t>
      </w:r>
    </w:p>
    <w:p w:rsidR="005A095F" w:rsidRPr="0023275B" w:rsidRDefault="005A095F" w:rsidP="004406F9">
      <w:pPr>
        <w:autoSpaceDE w:val="0"/>
        <w:autoSpaceDN w:val="0"/>
        <w:adjustRightInd w:val="0"/>
        <w:ind w:firstLine="709"/>
        <w:jc w:val="both"/>
        <w:rPr>
          <w:sz w:val="28"/>
          <w:szCs w:val="28"/>
        </w:rPr>
      </w:pPr>
      <w:proofErr w:type="gramStart"/>
      <w:r w:rsidRPr="0023275B">
        <w:rPr>
          <w:sz w:val="28"/>
          <w:szCs w:val="28"/>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w:t>
      </w:r>
      <w:r>
        <w:rPr>
          <w:sz w:val="28"/>
          <w:szCs w:val="28"/>
        </w:rPr>
        <w:t xml:space="preserve"> случае, если данной проектной  </w:t>
      </w:r>
      <w:r w:rsidRPr="0023275B">
        <w:rPr>
          <w:sz w:val="28"/>
          <w:szCs w:val="28"/>
        </w:rPr>
        <w:t>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w:t>
      </w:r>
      <w:proofErr w:type="gramEnd"/>
      <w:r w:rsidRPr="0023275B">
        <w:rPr>
          <w:sz w:val="28"/>
          <w:szCs w:val="28"/>
        </w:rPr>
        <w:t xml:space="preserve">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w:t>
      </w:r>
      <w:r>
        <w:rPr>
          <w:sz w:val="28"/>
          <w:szCs w:val="28"/>
        </w:rPr>
        <w:t xml:space="preserve">              </w:t>
      </w:r>
      <w:r w:rsidRPr="0023275B">
        <w:rPr>
          <w:sz w:val="28"/>
          <w:szCs w:val="28"/>
        </w:rPr>
        <w:t xml:space="preserve"> 6 статьи 49 настоящего Кодекса;</w:t>
      </w:r>
    </w:p>
    <w:p w:rsidR="005A095F" w:rsidRPr="0023275B" w:rsidRDefault="005A095F" w:rsidP="004406F9">
      <w:pPr>
        <w:autoSpaceDE w:val="0"/>
        <w:autoSpaceDN w:val="0"/>
        <w:adjustRightInd w:val="0"/>
        <w:ind w:firstLine="709"/>
        <w:jc w:val="both"/>
        <w:rPr>
          <w:sz w:val="28"/>
          <w:szCs w:val="28"/>
        </w:rPr>
      </w:pPr>
      <w:proofErr w:type="gramStart"/>
      <w:r w:rsidRPr="0023275B">
        <w:rPr>
          <w:sz w:val="28"/>
          <w:szCs w:val="28"/>
        </w:rPr>
        <w:t xml:space="preserve">4.1)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w:t>
      </w:r>
      <w:proofErr w:type="spellStart"/>
      <w:r w:rsidRPr="0023275B">
        <w:rPr>
          <w:sz w:val="28"/>
          <w:szCs w:val="28"/>
        </w:rPr>
        <w:t>саморегулируемой</w:t>
      </w:r>
      <w:proofErr w:type="spellEnd"/>
      <w:r w:rsidRPr="0023275B">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23275B">
        <w:rPr>
          <w:sz w:val="28"/>
          <w:szCs w:val="28"/>
        </w:rPr>
        <w:t xml:space="preserve"> с частью 3.8 статьи 49 настоящего Кодекса;</w:t>
      </w:r>
    </w:p>
    <w:p w:rsidR="005A095F" w:rsidRPr="0023275B" w:rsidRDefault="005A095F" w:rsidP="004406F9">
      <w:pPr>
        <w:autoSpaceDE w:val="0"/>
        <w:autoSpaceDN w:val="0"/>
        <w:adjustRightInd w:val="0"/>
        <w:ind w:firstLine="709"/>
        <w:jc w:val="both"/>
        <w:rPr>
          <w:sz w:val="28"/>
          <w:szCs w:val="28"/>
        </w:rPr>
      </w:pPr>
      <w:r w:rsidRPr="0023275B">
        <w:rPr>
          <w:sz w:val="28"/>
          <w:szCs w:val="28"/>
        </w:rPr>
        <w:t xml:space="preserve">4.2)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w:t>
      </w:r>
      <w:proofErr w:type="gramStart"/>
      <w:r w:rsidRPr="0023275B">
        <w:rPr>
          <w:sz w:val="28"/>
          <w:szCs w:val="28"/>
        </w:rPr>
        <w:t>проводившими</w:t>
      </w:r>
      <w:proofErr w:type="gramEnd"/>
      <w:r w:rsidRPr="0023275B">
        <w:rPr>
          <w:sz w:val="28"/>
          <w:szCs w:val="28"/>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5A095F" w:rsidRPr="0023275B" w:rsidRDefault="005A095F" w:rsidP="004406F9">
      <w:pPr>
        <w:autoSpaceDE w:val="0"/>
        <w:autoSpaceDN w:val="0"/>
        <w:adjustRightInd w:val="0"/>
        <w:ind w:firstLine="709"/>
        <w:jc w:val="both"/>
        <w:rPr>
          <w:sz w:val="28"/>
          <w:szCs w:val="28"/>
        </w:rPr>
      </w:pPr>
      <w:r w:rsidRPr="0023275B">
        <w:rPr>
          <w:sz w:val="28"/>
          <w:szCs w:val="28"/>
        </w:rPr>
        <w:t>5) согласие всех правообладателей объекта капитального строительства в случае реконструкции такого объекта, за исключением указанных в пункте</w:t>
      </w:r>
      <w:r>
        <w:rPr>
          <w:sz w:val="28"/>
          <w:szCs w:val="28"/>
        </w:rPr>
        <w:t xml:space="preserve">          </w:t>
      </w:r>
      <w:r w:rsidRPr="0023275B">
        <w:rPr>
          <w:sz w:val="28"/>
          <w:szCs w:val="28"/>
        </w:rPr>
        <w:t xml:space="preserve"> 5.2 настоящей части случаев реконструкции многоквартирного дома;</w:t>
      </w:r>
    </w:p>
    <w:p w:rsidR="005A095F" w:rsidRPr="0023275B" w:rsidRDefault="005A095F" w:rsidP="004406F9">
      <w:pPr>
        <w:autoSpaceDE w:val="0"/>
        <w:autoSpaceDN w:val="0"/>
        <w:adjustRightInd w:val="0"/>
        <w:ind w:firstLine="709"/>
        <w:jc w:val="both"/>
        <w:rPr>
          <w:sz w:val="28"/>
          <w:szCs w:val="28"/>
        </w:rPr>
      </w:pPr>
      <w:proofErr w:type="gramStart"/>
      <w:r w:rsidRPr="0023275B">
        <w:rPr>
          <w:sz w:val="28"/>
          <w:szCs w:val="28"/>
        </w:rPr>
        <w:lastRenderedPageBreak/>
        <w:t>5.1)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23275B">
        <w:rPr>
          <w:sz w:val="28"/>
          <w:szCs w:val="28"/>
        </w:rPr>
        <w:t xml:space="preserve"> проведении такой реконструкции, </w:t>
      </w:r>
      <w:proofErr w:type="gramStart"/>
      <w:r w:rsidRPr="0023275B">
        <w:rPr>
          <w:sz w:val="28"/>
          <w:szCs w:val="28"/>
        </w:rPr>
        <w:t>определяющее</w:t>
      </w:r>
      <w:proofErr w:type="gramEnd"/>
      <w:r w:rsidRPr="0023275B">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5A095F" w:rsidRDefault="005A095F" w:rsidP="004406F9">
      <w:pPr>
        <w:autoSpaceDE w:val="0"/>
        <w:autoSpaceDN w:val="0"/>
        <w:adjustRightInd w:val="0"/>
        <w:ind w:firstLine="709"/>
        <w:jc w:val="both"/>
        <w:rPr>
          <w:sz w:val="28"/>
          <w:szCs w:val="28"/>
        </w:rPr>
      </w:pPr>
      <w:r w:rsidRPr="0023275B">
        <w:rPr>
          <w:sz w:val="28"/>
          <w:szCs w:val="28"/>
        </w:rPr>
        <w:t xml:space="preserve">5.2) решение общего собрания собственников помещений и </w:t>
      </w:r>
      <w:proofErr w:type="spellStart"/>
      <w:r w:rsidRPr="0023275B">
        <w:rPr>
          <w:sz w:val="28"/>
          <w:szCs w:val="28"/>
        </w:rPr>
        <w:t>машино-мест</w:t>
      </w:r>
      <w:proofErr w:type="spellEnd"/>
      <w:r w:rsidRPr="0023275B">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w:t>
      </w:r>
      <w:r>
        <w:rPr>
          <w:sz w:val="28"/>
          <w:szCs w:val="28"/>
        </w:rPr>
        <w:t xml:space="preserve">йдет уменьшение размера общего </w:t>
      </w:r>
      <w:r w:rsidRPr="0023275B">
        <w:rPr>
          <w:sz w:val="28"/>
          <w:szCs w:val="28"/>
        </w:rPr>
        <w:t xml:space="preserve">имущества в многоквартирном доме, согласие всех собственников помещений и </w:t>
      </w:r>
      <w:proofErr w:type="spellStart"/>
      <w:r w:rsidRPr="0023275B">
        <w:rPr>
          <w:sz w:val="28"/>
          <w:szCs w:val="28"/>
        </w:rPr>
        <w:t>маш</w:t>
      </w:r>
      <w:r>
        <w:rPr>
          <w:sz w:val="28"/>
          <w:szCs w:val="28"/>
        </w:rPr>
        <w:t>ино-мест</w:t>
      </w:r>
      <w:proofErr w:type="spellEnd"/>
      <w:r>
        <w:rPr>
          <w:sz w:val="28"/>
          <w:szCs w:val="28"/>
        </w:rPr>
        <w:t xml:space="preserve"> в многоквартирном доме».</w:t>
      </w:r>
    </w:p>
    <w:p w:rsidR="005A095F" w:rsidRDefault="005A095F" w:rsidP="004406F9">
      <w:pPr>
        <w:autoSpaceDE w:val="0"/>
        <w:autoSpaceDN w:val="0"/>
        <w:adjustRightInd w:val="0"/>
        <w:ind w:firstLine="709"/>
        <w:jc w:val="both"/>
        <w:rPr>
          <w:bCs/>
          <w:sz w:val="28"/>
          <w:szCs w:val="28"/>
        </w:rPr>
      </w:pPr>
      <w:r>
        <w:rPr>
          <w:sz w:val="28"/>
          <w:szCs w:val="28"/>
        </w:rPr>
        <w:t xml:space="preserve">1.5. Исключить подпункт 2.6.2 из пункта 2.6 раздела 2 </w:t>
      </w:r>
      <w:r>
        <w:rPr>
          <w:bCs/>
          <w:sz w:val="28"/>
          <w:szCs w:val="28"/>
        </w:rPr>
        <w:t>административного</w:t>
      </w:r>
      <w:r w:rsidRPr="00465B1D">
        <w:rPr>
          <w:bCs/>
          <w:sz w:val="28"/>
          <w:szCs w:val="28"/>
        </w:rPr>
        <w:t xml:space="preserve"> </w:t>
      </w:r>
      <w:r>
        <w:rPr>
          <w:bCs/>
          <w:sz w:val="28"/>
          <w:szCs w:val="28"/>
        </w:rPr>
        <w:t>регламента по предоставлению муниципальной услуги «</w:t>
      </w:r>
      <w:r w:rsidRPr="00CF2394">
        <w:rPr>
          <w:sz w:val="28"/>
          <w:szCs w:val="28"/>
        </w:rPr>
        <w:t>Выдача (продление) разрешений на строительство, внесение изменений в выданное разрешение на строительство</w:t>
      </w:r>
      <w:r>
        <w:rPr>
          <w:bCs/>
          <w:sz w:val="28"/>
          <w:szCs w:val="28"/>
        </w:rPr>
        <w:t>».</w:t>
      </w:r>
    </w:p>
    <w:p w:rsidR="005A095F" w:rsidRDefault="005A095F" w:rsidP="004406F9">
      <w:pPr>
        <w:autoSpaceDE w:val="0"/>
        <w:autoSpaceDN w:val="0"/>
        <w:adjustRightInd w:val="0"/>
        <w:ind w:firstLine="709"/>
        <w:jc w:val="both"/>
        <w:rPr>
          <w:bCs/>
          <w:sz w:val="28"/>
          <w:szCs w:val="28"/>
        </w:rPr>
      </w:pPr>
      <w:r>
        <w:rPr>
          <w:bCs/>
          <w:sz w:val="28"/>
          <w:szCs w:val="28"/>
        </w:rPr>
        <w:t xml:space="preserve">1.6. </w:t>
      </w:r>
      <w:r>
        <w:rPr>
          <w:sz w:val="28"/>
          <w:szCs w:val="28"/>
        </w:rPr>
        <w:t xml:space="preserve">Пункт 2.7 раздела 2 </w:t>
      </w:r>
      <w:r>
        <w:rPr>
          <w:bCs/>
          <w:sz w:val="28"/>
          <w:szCs w:val="28"/>
        </w:rPr>
        <w:t>административного</w:t>
      </w:r>
      <w:r w:rsidRPr="00465B1D">
        <w:rPr>
          <w:bCs/>
          <w:sz w:val="28"/>
          <w:szCs w:val="28"/>
        </w:rPr>
        <w:t xml:space="preserve"> </w:t>
      </w:r>
      <w:r>
        <w:rPr>
          <w:bCs/>
          <w:sz w:val="28"/>
          <w:szCs w:val="28"/>
        </w:rPr>
        <w:t>регламента по предоставлению муниципальной услуги «</w:t>
      </w:r>
      <w:r w:rsidRPr="00CF2394">
        <w:rPr>
          <w:sz w:val="28"/>
          <w:szCs w:val="28"/>
        </w:rPr>
        <w:t>Выдача (продление) разрешений на строительство, внесение изменений в выданное разрешение на строительство</w:t>
      </w:r>
      <w:r>
        <w:rPr>
          <w:bCs/>
          <w:sz w:val="28"/>
          <w:szCs w:val="28"/>
        </w:rPr>
        <w:t>» читать в новой редакции:</w:t>
      </w:r>
    </w:p>
    <w:p w:rsidR="005A095F" w:rsidRPr="00E71804" w:rsidRDefault="005A095F" w:rsidP="004406F9">
      <w:pPr>
        <w:autoSpaceDE w:val="0"/>
        <w:autoSpaceDN w:val="0"/>
        <w:adjustRightInd w:val="0"/>
        <w:ind w:firstLine="709"/>
        <w:jc w:val="both"/>
        <w:rPr>
          <w:bCs/>
          <w:sz w:val="28"/>
          <w:szCs w:val="28"/>
        </w:rPr>
      </w:pPr>
      <w:r>
        <w:rPr>
          <w:bCs/>
          <w:sz w:val="28"/>
          <w:szCs w:val="28"/>
        </w:rPr>
        <w:t xml:space="preserve">«2.7. </w:t>
      </w:r>
      <w:r w:rsidRPr="00E71804">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A095F" w:rsidRPr="00E71804" w:rsidRDefault="005A095F" w:rsidP="004406F9">
      <w:pPr>
        <w:autoSpaceDE w:val="0"/>
        <w:autoSpaceDN w:val="0"/>
        <w:adjustRightInd w:val="0"/>
        <w:ind w:firstLine="709"/>
        <w:jc w:val="both"/>
        <w:rPr>
          <w:bCs/>
          <w:sz w:val="28"/>
          <w:szCs w:val="28"/>
        </w:rPr>
      </w:pPr>
      <w:r w:rsidRPr="00E71804">
        <w:rPr>
          <w:bCs/>
          <w:sz w:val="28"/>
          <w:szCs w:val="28"/>
        </w:rPr>
        <w:t>1) правоустанавливающие документы на земельный участок (их копии или сведения, содержащиеся в них);</w:t>
      </w:r>
    </w:p>
    <w:p w:rsidR="005A095F" w:rsidRPr="00E71804" w:rsidRDefault="005A095F" w:rsidP="004406F9">
      <w:pPr>
        <w:autoSpaceDE w:val="0"/>
        <w:autoSpaceDN w:val="0"/>
        <w:adjustRightInd w:val="0"/>
        <w:ind w:firstLine="709"/>
        <w:jc w:val="both"/>
        <w:rPr>
          <w:bCs/>
          <w:sz w:val="28"/>
          <w:szCs w:val="28"/>
        </w:rPr>
      </w:pPr>
      <w:proofErr w:type="gramStart"/>
      <w:r w:rsidRPr="00E71804">
        <w:rPr>
          <w:bCs/>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71804">
        <w:rPr>
          <w:bCs/>
          <w:sz w:val="28"/>
          <w:szCs w:val="28"/>
        </w:rPr>
        <w:t xml:space="preserve"> </w:t>
      </w:r>
      <w:proofErr w:type="gramStart"/>
      <w:r w:rsidRPr="00E71804">
        <w:rPr>
          <w:bCs/>
          <w:sz w:val="28"/>
          <w:szCs w:val="28"/>
        </w:rPr>
        <w:t>случае</w:t>
      </w:r>
      <w:proofErr w:type="gramEnd"/>
      <w:r w:rsidRPr="00E71804">
        <w:rPr>
          <w:bCs/>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r>
        <w:rPr>
          <w:bCs/>
          <w:sz w:val="28"/>
          <w:szCs w:val="28"/>
        </w:rPr>
        <w:t>;</w:t>
      </w:r>
      <w:r w:rsidRPr="00E71804">
        <w:rPr>
          <w:bCs/>
          <w:sz w:val="28"/>
          <w:szCs w:val="28"/>
        </w:rPr>
        <w:t xml:space="preserve"> </w:t>
      </w:r>
    </w:p>
    <w:p w:rsidR="005A095F" w:rsidRPr="00E71804" w:rsidRDefault="005A095F" w:rsidP="004406F9">
      <w:pPr>
        <w:autoSpaceDE w:val="0"/>
        <w:autoSpaceDN w:val="0"/>
        <w:adjustRightInd w:val="0"/>
        <w:ind w:firstLine="709"/>
        <w:jc w:val="both"/>
        <w:rPr>
          <w:bCs/>
          <w:sz w:val="28"/>
          <w:szCs w:val="28"/>
        </w:rPr>
      </w:pPr>
      <w:r w:rsidRPr="00E71804">
        <w:rPr>
          <w:bCs/>
          <w:sz w:val="28"/>
          <w:szCs w:val="28"/>
        </w:rPr>
        <w:lastRenderedPageBreak/>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w:t>
      </w:r>
      <w:r>
        <w:rPr>
          <w:bCs/>
          <w:sz w:val="28"/>
          <w:szCs w:val="28"/>
        </w:rPr>
        <w:t>ии);</w:t>
      </w:r>
    </w:p>
    <w:p w:rsidR="005A095F" w:rsidRPr="00E71804" w:rsidRDefault="005A095F" w:rsidP="004406F9">
      <w:pPr>
        <w:autoSpaceDE w:val="0"/>
        <w:autoSpaceDN w:val="0"/>
        <w:adjustRightInd w:val="0"/>
        <w:ind w:firstLine="709"/>
        <w:jc w:val="both"/>
        <w:rPr>
          <w:bCs/>
          <w:sz w:val="28"/>
          <w:szCs w:val="28"/>
        </w:rPr>
      </w:pPr>
      <w:r w:rsidRPr="00E71804">
        <w:rPr>
          <w:bCs/>
          <w:sz w:val="28"/>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095F" w:rsidRPr="00E71804" w:rsidRDefault="005A095F" w:rsidP="004406F9">
      <w:pPr>
        <w:autoSpaceDE w:val="0"/>
        <w:autoSpaceDN w:val="0"/>
        <w:adjustRightInd w:val="0"/>
        <w:ind w:firstLine="709"/>
        <w:jc w:val="both"/>
        <w:rPr>
          <w:bCs/>
          <w:sz w:val="28"/>
          <w:szCs w:val="28"/>
        </w:rPr>
      </w:pPr>
      <w:r w:rsidRPr="00E71804">
        <w:rPr>
          <w:bCs/>
          <w:sz w:val="28"/>
          <w:szCs w:val="28"/>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w:t>
      </w:r>
      <w:r>
        <w:rPr>
          <w:bCs/>
          <w:sz w:val="28"/>
          <w:szCs w:val="28"/>
        </w:rPr>
        <w:t>ъекта;</w:t>
      </w:r>
    </w:p>
    <w:p w:rsidR="005A095F" w:rsidRPr="00E71804" w:rsidRDefault="005A095F" w:rsidP="004406F9">
      <w:pPr>
        <w:autoSpaceDE w:val="0"/>
        <w:autoSpaceDN w:val="0"/>
        <w:adjustRightInd w:val="0"/>
        <w:ind w:firstLine="709"/>
        <w:jc w:val="both"/>
        <w:rPr>
          <w:bCs/>
          <w:sz w:val="28"/>
          <w:szCs w:val="28"/>
        </w:rPr>
      </w:pPr>
      <w:proofErr w:type="gramStart"/>
      <w:r w:rsidRPr="00E71804">
        <w:rPr>
          <w:bCs/>
          <w:sz w:val="28"/>
          <w:szCs w:val="28"/>
        </w:rPr>
        <w:t>6)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71804">
        <w:rPr>
          <w:bCs/>
          <w:sz w:val="28"/>
          <w:szCs w:val="28"/>
        </w:rPr>
        <w:t xml:space="preserve"> или ранее установленная зона с особыми условиями использования территории подлежит изменению;</w:t>
      </w:r>
    </w:p>
    <w:p w:rsidR="005A095F" w:rsidRPr="00E71804" w:rsidRDefault="005A095F" w:rsidP="004406F9">
      <w:pPr>
        <w:autoSpaceDE w:val="0"/>
        <w:autoSpaceDN w:val="0"/>
        <w:adjustRightInd w:val="0"/>
        <w:ind w:firstLine="709"/>
        <w:jc w:val="both"/>
        <w:rPr>
          <w:bCs/>
          <w:sz w:val="28"/>
          <w:szCs w:val="28"/>
        </w:rPr>
      </w:pPr>
      <w:proofErr w:type="gramStart"/>
      <w:r w:rsidRPr="00E71804">
        <w:rPr>
          <w:bCs/>
          <w:sz w:val="28"/>
          <w:szCs w:val="28"/>
        </w:rPr>
        <w:t>7)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w:t>
      </w:r>
      <w:r>
        <w:rPr>
          <w:bCs/>
          <w:sz w:val="28"/>
          <w:szCs w:val="28"/>
        </w:rPr>
        <w:t>омплексного развития территории;</w:t>
      </w:r>
      <w:proofErr w:type="gramEnd"/>
    </w:p>
    <w:p w:rsidR="005A095F" w:rsidRPr="00E71804" w:rsidRDefault="005A095F" w:rsidP="004406F9">
      <w:pPr>
        <w:autoSpaceDE w:val="0"/>
        <w:autoSpaceDN w:val="0"/>
        <w:adjustRightInd w:val="0"/>
        <w:ind w:firstLine="709"/>
        <w:jc w:val="both"/>
        <w:rPr>
          <w:bCs/>
          <w:sz w:val="28"/>
          <w:szCs w:val="28"/>
        </w:rPr>
      </w:pPr>
      <w:proofErr w:type="gramStart"/>
      <w:r w:rsidRPr="00E71804">
        <w:rPr>
          <w:bCs/>
          <w:sz w:val="28"/>
          <w:szCs w:val="28"/>
        </w:rPr>
        <w:t xml:space="preserve">8) </w:t>
      </w:r>
      <w:r w:rsidRPr="00E71804">
        <w:rPr>
          <w:bCs/>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которые заявитель вправе представить самостоятельно:</w:t>
      </w:r>
      <w:proofErr w:type="gramEnd"/>
    </w:p>
    <w:p w:rsidR="005A095F" w:rsidRPr="00E71804" w:rsidRDefault="005A095F" w:rsidP="004406F9">
      <w:pPr>
        <w:autoSpaceDE w:val="0"/>
        <w:autoSpaceDN w:val="0"/>
        <w:adjustRightInd w:val="0"/>
        <w:ind w:firstLine="709"/>
        <w:jc w:val="both"/>
        <w:rPr>
          <w:bCs/>
          <w:sz w:val="28"/>
          <w:szCs w:val="28"/>
        </w:rPr>
      </w:pPr>
      <w:r w:rsidRPr="00E71804">
        <w:rPr>
          <w:bCs/>
          <w:sz w:val="28"/>
          <w:szCs w:val="28"/>
        </w:rPr>
        <w:t>- заключение о соответствии или несоответствии раздела проектной документации;</w:t>
      </w:r>
    </w:p>
    <w:p w:rsidR="005A095F" w:rsidRPr="00E71804" w:rsidRDefault="005A095F" w:rsidP="004406F9">
      <w:pPr>
        <w:autoSpaceDE w:val="0"/>
        <w:autoSpaceDN w:val="0"/>
        <w:adjustRightInd w:val="0"/>
        <w:ind w:firstLine="709"/>
        <w:jc w:val="both"/>
        <w:rPr>
          <w:bCs/>
          <w:sz w:val="28"/>
          <w:szCs w:val="28"/>
        </w:rPr>
      </w:pPr>
      <w:proofErr w:type="gramStart"/>
      <w:r w:rsidRPr="00E71804">
        <w:rPr>
          <w:bCs/>
          <w:sz w:val="28"/>
          <w:szCs w:val="28"/>
        </w:rPr>
        <w:t xml:space="preserve">- архитектурные решения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E71804">
        <w:rPr>
          <w:bCs/>
          <w:sz w:val="28"/>
          <w:szCs w:val="28"/>
        </w:rPr>
        <w:lastRenderedPageBreak/>
        <w:t>границах территории исторического поселения федерального или регионального значения.</w:t>
      </w:r>
      <w:proofErr w:type="gramEnd"/>
    </w:p>
    <w:p w:rsidR="005A095F" w:rsidRPr="00E71804" w:rsidRDefault="005A095F" w:rsidP="004406F9">
      <w:pPr>
        <w:autoSpaceDE w:val="0"/>
        <w:autoSpaceDN w:val="0"/>
        <w:adjustRightInd w:val="0"/>
        <w:ind w:firstLine="709"/>
        <w:jc w:val="both"/>
        <w:rPr>
          <w:bCs/>
          <w:sz w:val="28"/>
          <w:szCs w:val="28"/>
        </w:rPr>
      </w:pPr>
      <w:proofErr w:type="gramStart"/>
      <w:r w:rsidRPr="00E71804">
        <w:rPr>
          <w:bCs/>
          <w:sz w:val="28"/>
          <w:szCs w:val="28"/>
        </w:rPr>
        <w:t>Указанные документы (их копии или сведения, содержащиеся в них) запрашиваются специалистом отдела архитектуры в государственных органах, органах местного управления и подведомственных государственным органам или органам местного 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5A095F" w:rsidRPr="00E71804" w:rsidRDefault="005A095F" w:rsidP="004406F9">
      <w:pPr>
        <w:autoSpaceDE w:val="0"/>
        <w:autoSpaceDN w:val="0"/>
        <w:adjustRightInd w:val="0"/>
        <w:ind w:firstLine="709"/>
        <w:jc w:val="both"/>
        <w:rPr>
          <w:bCs/>
          <w:sz w:val="28"/>
          <w:szCs w:val="28"/>
        </w:rPr>
      </w:pPr>
      <w:r w:rsidRPr="00E71804">
        <w:rPr>
          <w:bCs/>
          <w:sz w:val="28"/>
          <w:szCs w:val="28"/>
        </w:rPr>
        <w:t>Запрашиваемые документы (их копии или сведения, содержащиеся в них) предоставляются указанными уполномоченными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A095F" w:rsidRPr="00E71804" w:rsidRDefault="005A095F" w:rsidP="004406F9">
      <w:pPr>
        <w:autoSpaceDE w:val="0"/>
        <w:autoSpaceDN w:val="0"/>
        <w:adjustRightInd w:val="0"/>
        <w:ind w:firstLine="709"/>
        <w:jc w:val="both"/>
        <w:rPr>
          <w:bCs/>
          <w:sz w:val="28"/>
          <w:szCs w:val="28"/>
        </w:rPr>
      </w:pPr>
      <w:r w:rsidRPr="00E71804">
        <w:rPr>
          <w:bCs/>
          <w:sz w:val="28"/>
          <w:szCs w:val="28"/>
        </w:rPr>
        <w:t>Неполучение (несвоевременное получение) указанных документов не может являться основанием для отказа в выдаче разрешения на строительство</w:t>
      </w:r>
      <w:proofErr w:type="gramStart"/>
      <w:r w:rsidRPr="00E71804">
        <w:rPr>
          <w:bCs/>
          <w:sz w:val="28"/>
          <w:szCs w:val="28"/>
        </w:rPr>
        <w:t>.</w:t>
      </w:r>
      <w:r>
        <w:rPr>
          <w:bCs/>
          <w:sz w:val="28"/>
          <w:szCs w:val="28"/>
        </w:rPr>
        <w:t>».</w:t>
      </w:r>
      <w:proofErr w:type="gramEnd"/>
    </w:p>
    <w:p w:rsidR="005A095F" w:rsidRDefault="005A095F" w:rsidP="004406F9">
      <w:pPr>
        <w:autoSpaceDE w:val="0"/>
        <w:autoSpaceDN w:val="0"/>
        <w:adjustRightInd w:val="0"/>
        <w:ind w:firstLine="709"/>
        <w:jc w:val="both"/>
        <w:rPr>
          <w:sz w:val="28"/>
          <w:szCs w:val="28"/>
        </w:rPr>
      </w:pPr>
      <w:r>
        <w:rPr>
          <w:bCs/>
          <w:sz w:val="28"/>
          <w:szCs w:val="28"/>
        </w:rPr>
        <w:t xml:space="preserve">1.7. </w:t>
      </w:r>
      <w:r w:rsidRPr="00E71804">
        <w:rPr>
          <w:bCs/>
          <w:sz w:val="28"/>
          <w:szCs w:val="28"/>
        </w:rPr>
        <w:t>Исключ</w:t>
      </w:r>
      <w:r>
        <w:rPr>
          <w:bCs/>
          <w:sz w:val="28"/>
          <w:szCs w:val="28"/>
        </w:rPr>
        <w:t>ить из пункта 2.22</w:t>
      </w:r>
      <w:r w:rsidRPr="00E71804">
        <w:rPr>
          <w:bCs/>
          <w:sz w:val="28"/>
          <w:szCs w:val="28"/>
        </w:rPr>
        <w:t xml:space="preserve"> раздела 2 административного регламента по предоставлению муниципальной услуги «Выдача (продление) разрешений на строительство, внесение изменений в выданн</w:t>
      </w:r>
      <w:r>
        <w:rPr>
          <w:bCs/>
          <w:sz w:val="28"/>
          <w:szCs w:val="28"/>
        </w:rPr>
        <w:t>ое разрешение на строительство»  абзац - «</w:t>
      </w:r>
      <w:r w:rsidRPr="00E71804">
        <w:rPr>
          <w:sz w:val="28"/>
          <w:szCs w:val="28"/>
        </w:rPr>
        <w:t>Разрешение на индивидуальное жилищное строительство выдается сроком на десять лет</w:t>
      </w:r>
      <w:r>
        <w:rPr>
          <w:sz w:val="28"/>
          <w:szCs w:val="28"/>
        </w:rPr>
        <w:t>».</w:t>
      </w:r>
    </w:p>
    <w:p w:rsidR="005A095F" w:rsidRPr="00151FE5" w:rsidRDefault="005A095F" w:rsidP="004406F9">
      <w:pPr>
        <w:autoSpaceDE w:val="0"/>
        <w:autoSpaceDN w:val="0"/>
        <w:adjustRightInd w:val="0"/>
        <w:ind w:firstLine="709"/>
        <w:jc w:val="both"/>
        <w:rPr>
          <w:bCs/>
          <w:sz w:val="28"/>
          <w:szCs w:val="28"/>
        </w:rPr>
      </w:pPr>
      <w:r>
        <w:rPr>
          <w:sz w:val="28"/>
          <w:szCs w:val="28"/>
        </w:rPr>
        <w:t>1.8. Из приложения 3 к административному регламенту исключить форму заявления о выдаче разрешения на строительство, реконструкцию объектов индивидуального жилищного строительства.</w:t>
      </w:r>
      <w:bookmarkStart w:id="0" w:name="_GoBack"/>
      <w:bookmarkEnd w:id="0"/>
    </w:p>
    <w:p w:rsidR="005A095F" w:rsidRDefault="005A095F" w:rsidP="004406F9">
      <w:pPr>
        <w:ind w:firstLine="709"/>
        <w:jc w:val="both"/>
        <w:rPr>
          <w:sz w:val="28"/>
          <w:szCs w:val="28"/>
        </w:rPr>
      </w:pPr>
      <w:r>
        <w:rPr>
          <w:bCs/>
          <w:sz w:val="28"/>
          <w:szCs w:val="28"/>
        </w:rPr>
        <w:t xml:space="preserve">2. Настоящее постановление </w:t>
      </w:r>
      <w:r w:rsidRPr="00A1584C">
        <w:rPr>
          <w:sz w:val="28"/>
          <w:szCs w:val="28"/>
        </w:rPr>
        <w:t xml:space="preserve">разместить </w:t>
      </w:r>
      <w:r>
        <w:rPr>
          <w:sz w:val="28"/>
          <w:szCs w:val="28"/>
        </w:rPr>
        <w:t>на официальном</w:t>
      </w:r>
      <w:r w:rsidRPr="00A1584C">
        <w:rPr>
          <w:sz w:val="28"/>
          <w:szCs w:val="28"/>
        </w:rPr>
        <w:t xml:space="preserve"> сайте администрации Волоконовского района</w:t>
      </w:r>
      <w:r>
        <w:rPr>
          <w:sz w:val="28"/>
          <w:szCs w:val="28"/>
        </w:rPr>
        <w:t xml:space="preserve"> </w:t>
      </w:r>
      <w:r w:rsidRPr="00BA6F35">
        <w:rPr>
          <w:sz w:val="28"/>
          <w:szCs w:val="28"/>
        </w:rPr>
        <w:t>(</w:t>
      </w:r>
      <w:proofErr w:type="spellStart"/>
      <w:r w:rsidRPr="0091011A">
        <w:rPr>
          <w:sz w:val="28"/>
          <w:szCs w:val="28"/>
        </w:rPr>
        <w:t>www.volokonadm.ru</w:t>
      </w:r>
      <w:proofErr w:type="spellEnd"/>
      <w:r w:rsidRPr="00BA6F35">
        <w:rPr>
          <w:rFonts w:ascii="Calibri" w:hAnsi="Calibri"/>
          <w:sz w:val="28"/>
          <w:szCs w:val="26"/>
        </w:rPr>
        <w:t>)</w:t>
      </w:r>
      <w:r>
        <w:rPr>
          <w:sz w:val="28"/>
          <w:szCs w:val="28"/>
        </w:rPr>
        <w:t xml:space="preserve">  (Дрогачева О.А.)</w:t>
      </w:r>
      <w:r w:rsidRPr="005147DD">
        <w:rPr>
          <w:sz w:val="28"/>
          <w:szCs w:val="28"/>
        </w:rPr>
        <w:t xml:space="preserve"> </w:t>
      </w:r>
      <w:r>
        <w:rPr>
          <w:sz w:val="28"/>
          <w:szCs w:val="28"/>
        </w:rPr>
        <w:t>и</w:t>
      </w:r>
      <w:r w:rsidRPr="00A1584C">
        <w:rPr>
          <w:sz w:val="28"/>
          <w:szCs w:val="28"/>
        </w:rPr>
        <w:t xml:space="preserve"> </w:t>
      </w:r>
      <w:r>
        <w:rPr>
          <w:bCs/>
          <w:sz w:val="28"/>
          <w:szCs w:val="28"/>
        </w:rPr>
        <w:t xml:space="preserve">опубликовать </w:t>
      </w:r>
      <w:r w:rsidRPr="00A1584C">
        <w:rPr>
          <w:sz w:val="28"/>
          <w:szCs w:val="28"/>
        </w:rPr>
        <w:t>в АНО «Редакция газеты «Красный Октябрь» (Хорошилов</w:t>
      </w:r>
      <w:r>
        <w:rPr>
          <w:sz w:val="28"/>
          <w:szCs w:val="28"/>
        </w:rPr>
        <w:t>а</w:t>
      </w:r>
      <w:r w:rsidRPr="00937520">
        <w:rPr>
          <w:sz w:val="28"/>
          <w:szCs w:val="28"/>
        </w:rPr>
        <w:t xml:space="preserve"> </w:t>
      </w:r>
      <w:r w:rsidRPr="00A1584C">
        <w:rPr>
          <w:sz w:val="28"/>
          <w:szCs w:val="28"/>
        </w:rPr>
        <w:t>И.А.).</w:t>
      </w:r>
    </w:p>
    <w:p w:rsidR="005A095F" w:rsidRPr="00F3112C" w:rsidRDefault="005A095F" w:rsidP="00187646">
      <w:pPr>
        <w:ind w:firstLine="709"/>
        <w:jc w:val="both"/>
      </w:pPr>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администрации района по строительству и ЖКХ А.М. Кильдеева.</w:t>
      </w:r>
    </w:p>
    <w:p w:rsidR="005A095F" w:rsidRPr="00F3112C" w:rsidRDefault="005A095F" w:rsidP="004406F9">
      <w:pPr>
        <w:ind w:firstLine="709"/>
        <w:jc w:val="both"/>
      </w:pPr>
    </w:p>
    <w:p w:rsidR="005A095F" w:rsidRDefault="005A095F" w:rsidP="00EA6F12">
      <w:pPr>
        <w:jc w:val="both"/>
        <w:rPr>
          <w:bCs/>
          <w:sz w:val="28"/>
          <w:szCs w:val="28"/>
        </w:rPr>
      </w:pPr>
    </w:p>
    <w:p w:rsidR="005A095F" w:rsidRPr="008900FF" w:rsidRDefault="005A095F" w:rsidP="00EA6F12">
      <w:pPr>
        <w:jc w:val="both"/>
        <w:rPr>
          <w:bCs/>
          <w:sz w:val="28"/>
          <w:szCs w:val="28"/>
        </w:rPr>
      </w:pPr>
    </w:p>
    <w:p w:rsidR="005A095F" w:rsidRDefault="005A095F" w:rsidP="00EA6F12">
      <w:pPr>
        <w:jc w:val="both"/>
        <w:rPr>
          <w:b/>
          <w:bCs/>
          <w:sz w:val="28"/>
          <w:szCs w:val="28"/>
        </w:rPr>
      </w:pPr>
      <w:r w:rsidRPr="00775E5A">
        <w:rPr>
          <w:b/>
          <w:bCs/>
          <w:sz w:val="28"/>
          <w:szCs w:val="28"/>
        </w:rPr>
        <w:t>Глава администрации района</w:t>
      </w:r>
      <w:r w:rsidRPr="00775E5A">
        <w:rPr>
          <w:b/>
          <w:bCs/>
          <w:sz w:val="28"/>
          <w:szCs w:val="28"/>
        </w:rPr>
        <w:tab/>
      </w:r>
      <w:r w:rsidRPr="00775E5A">
        <w:rPr>
          <w:b/>
          <w:bCs/>
          <w:sz w:val="28"/>
          <w:szCs w:val="28"/>
        </w:rPr>
        <w:tab/>
      </w:r>
      <w:r w:rsidRPr="00775E5A">
        <w:rPr>
          <w:b/>
          <w:bCs/>
          <w:sz w:val="28"/>
          <w:szCs w:val="28"/>
        </w:rPr>
        <w:tab/>
      </w:r>
      <w:r>
        <w:rPr>
          <w:b/>
          <w:bCs/>
          <w:sz w:val="28"/>
          <w:szCs w:val="28"/>
        </w:rPr>
        <w:t xml:space="preserve">                          </w:t>
      </w:r>
      <w:r w:rsidRPr="00775E5A">
        <w:rPr>
          <w:b/>
          <w:bCs/>
          <w:sz w:val="28"/>
          <w:szCs w:val="28"/>
        </w:rPr>
        <w:t>С.</w:t>
      </w:r>
      <w:r>
        <w:rPr>
          <w:b/>
          <w:bCs/>
          <w:sz w:val="28"/>
          <w:szCs w:val="28"/>
        </w:rPr>
        <w:t xml:space="preserve">И. </w:t>
      </w:r>
      <w:r w:rsidRPr="00775E5A">
        <w:rPr>
          <w:b/>
          <w:bCs/>
          <w:sz w:val="28"/>
          <w:szCs w:val="28"/>
        </w:rPr>
        <w:t>Бикетов</w:t>
      </w:r>
    </w:p>
    <w:p w:rsidR="005A095F" w:rsidRDefault="005A095F" w:rsidP="00EA6F12">
      <w:pPr>
        <w:jc w:val="both"/>
        <w:rPr>
          <w:b/>
          <w:bCs/>
          <w:sz w:val="28"/>
          <w:szCs w:val="28"/>
        </w:rPr>
      </w:pPr>
    </w:p>
    <w:p w:rsidR="005A095F" w:rsidRDefault="005A095F" w:rsidP="00EA6F12">
      <w:pPr>
        <w:jc w:val="both"/>
        <w:rPr>
          <w:b/>
          <w:bCs/>
          <w:sz w:val="28"/>
          <w:szCs w:val="28"/>
        </w:rPr>
      </w:pPr>
    </w:p>
    <w:p w:rsidR="005A095F" w:rsidRDefault="005A095F" w:rsidP="00EA6F12">
      <w:pPr>
        <w:jc w:val="both"/>
        <w:rPr>
          <w:b/>
          <w:bCs/>
          <w:sz w:val="28"/>
          <w:szCs w:val="28"/>
        </w:rPr>
      </w:pPr>
    </w:p>
    <w:p w:rsidR="005A095F" w:rsidRDefault="005A095F" w:rsidP="00EA6F12">
      <w:pPr>
        <w:jc w:val="both"/>
        <w:rPr>
          <w:b/>
          <w:bCs/>
          <w:sz w:val="28"/>
          <w:szCs w:val="28"/>
        </w:rPr>
      </w:pPr>
    </w:p>
    <w:p w:rsidR="005A095F" w:rsidRDefault="005A095F" w:rsidP="00EA6F12">
      <w:pPr>
        <w:jc w:val="both"/>
        <w:rPr>
          <w:b/>
          <w:bCs/>
          <w:sz w:val="28"/>
          <w:szCs w:val="28"/>
        </w:rPr>
      </w:pPr>
    </w:p>
    <w:p w:rsidR="005A095F" w:rsidRDefault="005A095F" w:rsidP="00EA6F12">
      <w:pPr>
        <w:jc w:val="both"/>
        <w:rPr>
          <w:b/>
          <w:bCs/>
          <w:sz w:val="28"/>
          <w:szCs w:val="28"/>
        </w:rPr>
      </w:pPr>
    </w:p>
    <w:p w:rsidR="005A095F" w:rsidRDefault="005A095F" w:rsidP="00EA6F12">
      <w:pPr>
        <w:jc w:val="both"/>
        <w:rPr>
          <w:b/>
          <w:bCs/>
          <w:sz w:val="28"/>
          <w:szCs w:val="28"/>
        </w:rPr>
      </w:pPr>
    </w:p>
    <w:sectPr w:rsidR="005A095F" w:rsidSect="004406F9">
      <w:headerReference w:type="even" r:id="rId8"/>
      <w:headerReference w:type="default" r:id="rId9"/>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925" w:rsidRDefault="00A12925">
      <w:r>
        <w:separator/>
      </w:r>
    </w:p>
  </w:endnote>
  <w:endnote w:type="continuationSeparator" w:id="0">
    <w:p w:rsidR="00A12925" w:rsidRDefault="00A12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925" w:rsidRDefault="00A12925">
      <w:r>
        <w:separator/>
      </w:r>
    </w:p>
  </w:footnote>
  <w:footnote w:type="continuationSeparator" w:id="0">
    <w:p w:rsidR="00A12925" w:rsidRDefault="00A12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5F" w:rsidRDefault="002E0FC3" w:rsidP="00270F6B">
    <w:pPr>
      <w:pStyle w:val="a3"/>
      <w:framePr w:wrap="around" w:vAnchor="text" w:hAnchor="margin" w:xAlign="center" w:y="1"/>
      <w:rPr>
        <w:rStyle w:val="a5"/>
      </w:rPr>
    </w:pPr>
    <w:r>
      <w:rPr>
        <w:rStyle w:val="a5"/>
      </w:rPr>
      <w:fldChar w:fldCharType="begin"/>
    </w:r>
    <w:r w:rsidR="005A095F">
      <w:rPr>
        <w:rStyle w:val="a5"/>
      </w:rPr>
      <w:instrText xml:space="preserve">PAGE  </w:instrText>
    </w:r>
    <w:r>
      <w:rPr>
        <w:rStyle w:val="a5"/>
      </w:rPr>
      <w:fldChar w:fldCharType="end"/>
    </w:r>
  </w:p>
  <w:p w:rsidR="005A095F" w:rsidRDefault="005A095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5F" w:rsidRDefault="002E0FC3" w:rsidP="00270F6B">
    <w:pPr>
      <w:pStyle w:val="a3"/>
      <w:framePr w:wrap="around" w:vAnchor="text" w:hAnchor="margin" w:xAlign="center" w:y="1"/>
      <w:rPr>
        <w:rStyle w:val="a5"/>
      </w:rPr>
    </w:pPr>
    <w:r>
      <w:rPr>
        <w:rStyle w:val="a5"/>
      </w:rPr>
      <w:fldChar w:fldCharType="begin"/>
    </w:r>
    <w:r w:rsidR="005A095F">
      <w:rPr>
        <w:rStyle w:val="a5"/>
      </w:rPr>
      <w:instrText xml:space="preserve">PAGE  </w:instrText>
    </w:r>
    <w:r>
      <w:rPr>
        <w:rStyle w:val="a5"/>
      </w:rPr>
      <w:fldChar w:fldCharType="separate"/>
    </w:r>
    <w:r w:rsidR="00D24C26">
      <w:rPr>
        <w:rStyle w:val="a5"/>
        <w:noProof/>
      </w:rPr>
      <w:t>6</w:t>
    </w:r>
    <w:r>
      <w:rPr>
        <w:rStyle w:val="a5"/>
      </w:rPr>
      <w:fldChar w:fldCharType="end"/>
    </w:r>
  </w:p>
  <w:p w:rsidR="005A095F" w:rsidRDefault="005A095F">
    <w:pPr>
      <w:pStyle w:val="a3"/>
    </w:pPr>
  </w:p>
  <w:p w:rsidR="005A095F" w:rsidRDefault="005A09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971"/>
    <w:multiLevelType w:val="hybridMultilevel"/>
    <w:tmpl w:val="1F242A8A"/>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C86E35"/>
    <w:multiLevelType w:val="hybridMultilevel"/>
    <w:tmpl w:val="5914DA28"/>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9D2EE6"/>
    <w:multiLevelType w:val="hybridMultilevel"/>
    <w:tmpl w:val="A604633A"/>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8B941E9"/>
    <w:multiLevelType w:val="hybridMultilevel"/>
    <w:tmpl w:val="B3C2D0C8"/>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1E50D5"/>
    <w:multiLevelType w:val="hybridMultilevel"/>
    <w:tmpl w:val="CE9E1E58"/>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C676E7C"/>
    <w:multiLevelType w:val="hybridMultilevel"/>
    <w:tmpl w:val="39EC65CA"/>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F1F57E4"/>
    <w:multiLevelType w:val="hybridMultilevel"/>
    <w:tmpl w:val="4492F626"/>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0A40A7A"/>
    <w:multiLevelType w:val="hybridMultilevel"/>
    <w:tmpl w:val="55D8D518"/>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1B040E7"/>
    <w:multiLevelType w:val="hybridMultilevel"/>
    <w:tmpl w:val="E822222E"/>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5A45C2B"/>
    <w:multiLevelType w:val="hybridMultilevel"/>
    <w:tmpl w:val="F7949444"/>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65A3BFB"/>
    <w:multiLevelType w:val="hybridMultilevel"/>
    <w:tmpl w:val="FEAA5EBC"/>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6707D15"/>
    <w:multiLevelType w:val="hybridMultilevel"/>
    <w:tmpl w:val="A16E871A"/>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6B14683"/>
    <w:multiLevelType w:val="hybridMultilevel"/>
    <w:tmpl w:val="0628A5AC"/>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B1652B6"/>
    <w:multiLevelType w:val="singleLevel"/>
    <w:tmpl w:val="8D4C196E"/>
    <w:lvl w:ilvl="0">
      <w:start w:val="1"/>
      <w:numFmt w:val="decimal"/>
      <w:lvlText w:val="%1."/>
      <w:legacy w:legacy="1" w:legacySpace="0" w:legacyIndent="504"/>
      <w:lvlJc w:val="left"/>
      <w:rPr>
        <w:rFonts w:ascii="Times New Roman" w:hAnsi="Times New Roman" w:cs="Times New Roman" w:hint="default"/>
      </w:rPr>
    </w:lvl>
  </w:abstractNum>
  <w:abstractNum w:abstractNumId="14">
    <w:nsid w:val="224E3A1A"/>
    <w:multiLevelType w:val="hybridMultilevel"/>
    <w:tmpl w:val="F40AA7E6"/>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3E5372D"/>
    <w:multiLevelType w:val="hybridMultilevel"/>
    <w:tmpl w:val="8B78EFD2"/>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CD52090"/>
    <w:multiLevelType w:val="hybridMultilevel"/>
    <w:tmpl w:val="1CE27C88"/>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1164ACA"/>
    <w:multiLevelType w:val="hybridMultilevel"/>
    <w:tmpl w:val="34C256AC"/>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2953EB0"/>
    <w:multiLevelType w:val="hybridMultilevel"/>
    <w:tmpl w:val="EBCCA552"/>
    <w:lvl w:ilvl="0" w:tplc="306E49F8">
      <w:numFmt w:val="bullet"/>
      <w:lvlText w:val="•"/>
      <w:legacy w:legacy="1" w:legacySpace="0" w:legacyIndent="360"/>
      <w:lvlJc w:val="left"/>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63E3427"/>
    <w:multiLevelType w:val="hybridMultilevel"/>
    <w:tmpl w:val="A4421ACE"/>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8A71302"/>
    <w:multiLevelType w:val="hybridMultilevel"/>
    <w:tmpl w:val="9E28FFA6"/>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AEC2AEB"/>
    <w:multiLevelType w:val="hybridMultilevel"/>
    <w:tmpl w:val="CB866154"/>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C1B11AD"/>
    <w:multiLevelType w:val="hybridMultilevel"/>
    <w:tmpl w:val="A510EEEA"/>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CF96A95"/>
    <w:multiLevelType w:val="hybridMultilevel"/>
    <w:tmpl w:val="77F8ED08"/>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FDF199E"/>
    <w:multiLevelType w:val="hybridMultilevel"/>
    <w:tmpl w:val="1A2A0E7C"/>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3834E38"/>
    <w:multiLevelType w:val="hybridMultilevel"/>
    <w:tmpl w:val="34785A24"/>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540744B"/>
    <w:multiLevelType w:val="hybridMultilevel"/>
    <w:tmpl w:val="A74CA0CA"/>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8437D74"/>
    <w:multiLevelType w:val="hybridMultilevel"/>
    <w:tmpl w:val="413E6950"/>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B56721F"/>
    <w:multiLevelType w:val="hybridMultilevel"/>
    <w:tmpl w:val="A17476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2E4469D"/>
    <w:multiLevelType w:val="hybridMultilevel"/>
    <w:tmpl w:val="71AAF11A"/>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00E53E6"/>
    <w:multiLevelType w:val="hybridMultilevel"/>
    <w:tmpl w:val="05108D14"/>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1390F04"/>
    <w:multiLevelType w:val="hybridMultilevel"/>
    <w:tmpl w:val="A554F456"/>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2BB72D5"/>
    <w:multiLevelType w:val="hybridMultilevel"/>
    <w:tmpl w:val="D4F66C0C"/>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8096B49"/>
    <w:multiLevelType w:val="hybridMultilevel"/>
    <w:tmpl w:val="6D0ABA60"/>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83F74C0"/>
    <w:multiLevelType w:val="hybridMultilevel"/>
    <w:tmpl w:val="B6E62114"/>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8DE6CFB"/>
    <w:multiLevelType w:val="hybridMultilevel"/>
    <w:tmpl w:val="623C0DD6"/>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9066235"/>
    <w:multiLevelType w:val="hybridMultilevel"/>
    <w:tmpl w:val="03B0D6AC"/>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9827A7F"/>
    <w:multiLevelType w:val="hybridMultilevel"/>
    <w:tmpl w:val="85FC9474"/>
    <w:lvl w:ilvl="0" w:tplc="3CB2DEAE">
      <w:numFmt w:val="bullet"/>
      <w:lvlText w:val="•"/>
      <w:legacy w:legacy="1" w:legacySpace="0" w:legacyIndent="360"/>
      <w:lvlJc w:val="left"/>
      <w:rPr>
        <w:rFonts w:ascii="Times New Roman" w:hAnsi="Times New Roman" w:hint="default"/>
        <w:color w:val="000000"/>
      </w:rPr>
    </w:lvl>
    <w:lvl w:ilvl="1" w:tplc="306E49F8">
      <w:numFmt w:val="bullet"/>
      <w:lvlText w:val="•"/>
      <w:legacy w:legacy="1" w:legacySpace="0" w:legacyIndent="360"/>
      <w:lvlJc w:val="left"/>
      <w:rPr>
        <w:rFonts w:ascii="Times New Roman" w:hAnsi="Times New Roman" w:hint="default"/>
        <w:color w:val="00000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BEF77CC"/>
    <w:multiLevelType w:val="hybridMultilevel"/>
    <w:tmpl w:val="8CFC3C6E"/>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1DE2E3B"/>
    <w:multiLevelType w:val="hybridMultilevel"/>
    <w:tmpl w:val="D764D410"/>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25752E0"/>
    <w:multiLevelType w:val="hybridMultilevel"/>
    <w:tmpl w:val="76A285A0"/>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76417FC"/>
    <w:multiLevelType w:val="hybridMultilevel"/>
    <w:tmpl w:val="B47A4D9A"/>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C854430"/>
    <w:multiLevelType w:val="hybridMultilevel"/>
    <w:tmpl w:val="F37A4846"/>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D22642F"/>
    <w:multiLevelType w:val="hybridMultilevel"/>
    <w:tmpl w:val="D8CE1826"/>
    <w:lvl w:ilvl="0" w:tplc="C7CA0818">
      <w:start w:val="1"/>
      <w:numFmt w:val="decimal"/>
      <w:lvlText w:val="%1."/>
      <w:lvlJc w:val="left"/>
      <w:pPr>
        <w:ind w:left="1070"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43"/>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907"/>
    <w:rsid w:val="00021A4D"/>
    <w:rsid w:val="00021D7A"/>
    <w:rsid w:val="00027C38"/>
    <w:rsid w:val="0004414C"/>
    <w:rsid w:val="0005005E"/>
    <w:rsid w:val="000563BD"/>
    <w:rsid w:val="00072921"/>
    <w:rsid w:val="000876AF"/>
    <w:rsid w:val="00103E47"/>
    <w:rsid w:val="001168D5"/>
    <w:rsid w:val="001234AE"/>
    <w:rsid w:val="00126F1B"/>
    <w:rsid w:val="0014535D"/>
    <w:rsid w:val="00147E2B"/>
    <w:rsid w:val="00151FE5"/>
    <w:rsid w:val="00165856"/>
    <w:rsid w:val="00177E3F"/>
    <w:rsid w:val="001871EE"/>
    <w:rsid w:val="00187646"/>
    <w:rsid w:val="001A421D"/>
    <w:rsid w:val="001A5635"/>
    <w:rsid w:val="001D72B5"/>
    <w:rsid w:val="001F1C25"/>
    <w:rsid w:val="00202CF6"/>
    <w:rsid w:val="00203A93"/>
    <w:rsid w:val="00213404"/>
    <w:rsid w:val="0023275B"/>
    <w:rsid w:val="00240907"/>
    <w:rsid w:val="00252686"/>
    <w:rsid w:val="00270F6B"/>
    <w:rsid w:val="00271EF0"/>
    <w:rsid w:val="00277B51"/>
    <w:rsid w:val="00281C04"/>
    <w:rsid w:val="00291495"/>
    <w:rsid w:val="00295A45"/>
    <w:rsid w:val="002A13BE"/>
    <w:rsid w:val="002A4027"/>
    <w:rsid w:val="002C009C"/>
    <w:rsid w:val="002C3B34"/>
    <w:rsid w:val="002E0FC3"/>
    <w:rsid w:val="002F68C9"/>
    <w:rsid w:val="00301F6A"/>
    <w:rsid w:val="003268A9"/>
    <w:rsid w:val="00357858"/>
    <w:rsid w:val="00362B43"/>
    <w:rsid w:val="0037517D"/>
    <w:rsid w:val="00394DE2"/>
    <w:rsid w:val="003B08D5"/>
    <w:rsid w:val="003C18BB"/>
    <w:rsid w:val="003D62F1"/>
    <w:rsid w:val="003F036D"/>
    <w:rsid w:val="00410782"/>
    <w:rsid w:val="004257B0"/>
    <w:rsid w:val="004406F9"/>
    <w:rsid w:val="00451CB4"/>
    <w:rsid w:val="00460BB5"/>
    <w:rsid w:val="00465B1D"/>
    <w:rsid w:val="00476FCB"/>
    <w:rsid w:val="0048773D"/>
    <w:rsid w:val="0049196A"/>
    <w:rsid w:val="004A061A"/>
    <w:rsid w:val="004C5A4E"/>
    <w:rsid w:val="004D0D29"/>
    <w:rsid w:val="004D1561"/>
    <w:rsid w:val="004D1E60"/>
    <w:rsid w:val="004F3A66"/>
    <w:rsid w:val="00500151"/>
    <w:rsid w:val="00501535"/>
    <w:rsid w:val="00510FB3"/>
    <w:rsid w:val="005127E6"/>
    <w:rsid w:val="005147DD"/>
    <w:rsid w:val="00525830"/>
    <w:rsid w:val="00526DF8"/>
    <w:rsid w:val="005412E6"/>
    <w:rsid w:val="005558B3"/>
    <w:rsid w:val="00597D85"/>
    <w:rsid w:val="005A095F"/>
    <w:rsid w:val="005B5089"/>
    <w:rsid w:val="005B6425"/>
    <w:rsid w:val="005C5C52"/>
    <w:rsid w:val="005E25D6"/>
    <w:rsid w:val="005F49B1"/>
    <w:rsid w:val="00603E54"/>
    <w:rsid w:val="006153B8"/>
    <w:rsid w:val="00615B29"/>
    <w:rsid w:val="006411C6"/>
    <w:rsid w:val="006700A7"/>
    <w:rsid w:val="00682321"/>
    <w:rsid w:val="00686514"/>
    <w:rsid w:val="00695FAE"/>
    <w:rsid w:val="006A0FB1"/>
    <w:rsid w:val="006B7DB9"/>
    <w:rsid w:val="006E0E07"/>
    <w:rsid w:val="006E41FF"/>
    <w:rsid w:val="006E58CA"/>
    <w:rsid w:val="006F2023"/>
    <w:rsid w:val="006F2D2D"/>
    <w:rsid w:val="007577C3"/>
    <w:rsid w:val="0076448B"/>
    <w:rsid w:val="0077389B"/>
    <w:rsid w:val="00775E5A"/>
    <w:rsid w:val="007A0004"/>
    <w:rsid w:val="007C5717"/>
    <w:rsid w:val="007D65A5"/>
    <w:rsid w:val="00831588"/>
    <w:rsid w:val="0084696F"/>
    <w:rsid w:val="008511D8"/>
    <w:rsid w:val="00852397"/>
    <w:rsid w:val="00855140"/>
    <w:rsid w:val="00860B98"/>
    <w:rsid w:val="00860C86"/>
    <w:rsid w:val="00863C26"/>
    <w:rsid w:val="008900FF"/>
    <w:rsid w:val="00890D1B"/>
    <w:rsid w:val="008C20A5"/>
    <w:rsid w:val="008D05FF"/>
    <w:rsid w:val="008D15F2"/>
    <w:rsid w:val="008D4F8D"/>
    <w:rsid w:val="008E0022"/>
    <w:rsid w:val="008F1DE1"/>
    <w:rsid w:val="008F3489"/>
    <w:rsid w:val="008F7A76"/>
    <w:rsid w:val="0091011A"/>
    <w:rsid w:val="0091413E"/>
    <w:rsid w:val="00914A8D"/>
    <w:rsid w:val="00914A90"/>
    <w:rsid w:val="009205EB"/>
    <w:rsid w:val="00933475"/>
    <w:rsid w:val="00937520"/>
    <w:rsid w:val="0097099F"/>
    <w:rsid w:val="00971729"/>
    <w:rsid w:val="009949C5"/>
    <w:rsid w:val="009A167E"/>
    <w:rsid w:val="009A182C"/>
    <w:rsid w:val="009A2978"/>
    <w:rsid w:val="009A2F23"/>
    <w:rsid w:val="009A7765"/>
    <w:rsid w:val="009B1E76"/>
    <w:rsid w:val="009B6B05"/>
    <w:rsid w:val="009C3AA2"/>
    <w:rsid w:val="009F79D3"/>
    <w:rsid w:val="00A12925"/>
    <w:rsid w:val="00A1584C"/>
    <w:rsid w:val="00A215FA"/>
    <w:rsid w:val="00A21702"/>
    <w:rsid w:val="00A22B27"/>
    <w:rsid w:val="00A57D6A"/>
    <w:rsid w:val="00A64B23"/>
    <w:rsid w:val="00A66CB0"/>
    <w:rsid w:val="00A921FC"/>
    <w:rsid w:val="00A943E8"/>
    <w:rsid w:val="00AF5727"/>
    <w:rsid w:val="00AF673C"/>
    <w:rsid w:val="00AF7C8B"/>
    <w:rsid w:val="00B23B61"/>
    <w:rsid w:val="00B34B3F"/>
    <w:rsid w:val="00B40A74"/>
    <w:rsid w:val="00B46AF5"/>
    <w:rsid w:val="00B7463B"/>
    <w:rsid w:val="00B753DC"/>
    <w:rsid w:val="00BA3E9B"/>
    <w:rsid w:val="00BA5F10"/>
    <w:rsid w:val="00BA6F35"/>
    <w:rsid w:val="00BC5D3E"/>
    <w:rsid w:val="00BD3CED"/>
    <w:rsid w:val="00BD6E44"/>
    <w:rsid w:val="00BD73C6"/>
    <w:rsid w:val="00BE0FF6"/>
    <w:rsid w:val="00BE362F"/>
    <w:rsid w:val="00BE4602"/>
    <w:rsid w:val="00BF4833"/>
    <w:rsid w:val="00C024DB"/>
    <w:rsid w:val="00C23A4E"/>
    <w:rsid w:val="00C27298"/>
    <w:rsid w:val="00C32FE8"/>
    <w:rsid w:val="00C41E66"/>
    <w:rsid w:val="00C42BE4"/>
    <w:rsid w:val="00C63903"/>
    <w:rsid w:val="00C663EA"/>
    <w:rsid w:val="00C71662"/>
    <w:rsid w:val="00C872B4"/>
    <w:rsid w:val="00CA1135"/>
    <w:rsid w:val="00CB3111"/>
    <w:rsid w:val="00CC4617"/>
    <w:rsid w:val="00CF2394"/>
    <w:rsid w:val="00D076C2"/>
    <w:rsid w:val="00D1151F"/>
    <w:rsid w:val="00D14C71"/>
    <w:rsid w:val="00D24C26"/>
    <w:rsid w:val="00D35828"/>
    <w:rsid w:val="00D43C4C"/>
    <w:rsid w:val="00D45621"/>
    <w:rsid w:val="00D54D32"/>
    <w:rsid w:val="00D6704F"/>
    <w:rsid w:val="00D7372B"/>
    <w:rsid w:val="00D86A42"/>
    <w:rsid w:val="00D90F12"/>
    <w:rsid w:val="00DA38E8"/>
    <w:rsid w:val="00DA57FD"/>
    <w:rsid w:val="00DB0853"/>
    <w:rsid w:val="00DC6994"/>
    <w:rsid w:val="00DD72F3"/>
    <w:rsid w:val="00DF540D"/>
    <w:rsid w:val="00E15357"/>
    <w:rsid w:val="00E2659E"/>
    <w:rsid w:val="00E33B5B"/>
    <w:rsid w:val="00E71804"/>
    <w:rsid w:val="00E76B57"/>
    <w:rsid w:val="00E76E0E"/>
    <w:rsid w:val="00E83E8F"/>
    <w:rsid w:val="00E847D3"/>
    <w:rsid w:val="00E85580"/>
    <w:rsid w:val="00E864FF"/>
    <w:rsid w:val="00E91DA8"/>
    <w:rsid w:val="00EA6F12"/>
    <w:rsid w:val="00EB5D0C"/>
    <w:rsid w:val="00EE79BF"/>
    <w:rsid w:val="00F22AB3"/>
    <w:rsid w:val="00F26BEB"/>
    <w:rsid w:val="00F30861"/>
    <w:rsid w:val="00F3112C"/>
    <w:rsid w:val="00F35C78"/>
    <w:rsid w:val="00F53827"/>
    <w:rsid w:val="00F56715"/>
    <w:rsid w:val="00F621DB"/>
    <w:rsid w:val="00F63466"/>
    <w:rsid w:val="00F71A56"/>
    <w:rsid w:val="00F922AA"/>
    <w:rsid w:val="00F93708"/>
    <w:rsid w:val="00F959AE"/>
    <w:rsid w:val="00FB2D23"/>
    <w:rsid w:val="00FC4369"/>
    <w:rsid w:val="00FD600E"/>
    <w:rsid w:val="00FE27A6"/>
    <w:rsid w:val="00FE5907"/>
    <w:rsid w:val="00FE5D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07"/>
    <w:rPr>
      <w:rFonts w:ascii="Times New Roman" w:eastAsia="Times New Roman" w:hAnsi="Times New Roman"/>
      <w:sz w:val="24"/>
      <w:szCs w:val="24"/>
    </w:rPr>
  </w:style>
  <w:style w:type="paragraph" w:styleId="1">
    <w:name w:val="heading 1"/>
    <w:basedOn w:val="a"/>
    <w:next w:val="a"/>
    <w:link w:val="10"/>
    <w:uiPriority w:val="99"/>
    <w:qFormat/>
    <w:locked/>
    <w:rsid w:val="00F30861"/>
    <w:pPr>
      <w:keepNext/>
      <w:jc w:val="center"/>
      <w:outlineLvl w:val="0"/>
    </w:pPr>
    <w:rPr>
      <w:rFonts w:ascii="Cambria" w:eastAsia="Calibri" w:hAnsi="Cambria"/>
      <w:b/>
      <w:bCs/>
      <w:kern w:val="32"/>
      <w:sz w:val="32"/>
      <w:szCs w:val="32"/>
    </w:rPr>
  </w:style>
  <w:style w:type="paragraph" w:styleId="2">
    <w:name w:val="heading 2"/>
    <w:basedOn w:val="a"/>
    <w:next w:val="a"/>
    <w:link w:val="20"/>
    <w:uiPriority w:val="99"/>
    <w:qFormat/>
    <w:locked/>
    <w:rsid w:val="00F30861"/>
    <w:pPr>
      <w:keepNext/>
      <w:jc w:val="center"/>
      <w:outlineLvl w:val="1"/>
    </w:pPr>
    <w:rPr>
      <w:rFonts w:ascii="Cambria" w:eastAsia="Calibri" w:hAnsi="Cambria"/>
      <w:b/>
      <w:bCs/>
      <w:i/>
      <w:iCs/>
      <w:sz w:val="28"/>
      <w:szCs w:val="28"/>
    </w:rPr>
  </w:style>
  <w:style w:type="paragraph" w:styleId="4">
    <w:name w:val="heading 4"/>
    <w:basedOn w:val="a"/>
    <w:next w:val="a"/>
    <w:link w:val="40"/>
    <w:uiPriority w:val="99"/>
    <w:qFormat/>
    <w:locked/>
    <w:rsid w:val="00F30861"/>
    <w:pPr>
      <w:keepNext/>
      <w:jc w:val="center"/>
      <w:outlineLvl w:val="3"/>
    </w:pPr>
    <w:rPr>
      <w:rFonts w:ascii="Calibri" w:eastAsia="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2921"/>
    <w:rPr>
      <w:rFonts w:ascii="Cambria" w:hAnsi="Cambria"/>
      <w:b/>
      <w:kern w:val="32"/>
      <w:sz w:val="32"/>
    </w:rPr>
  </w:style>
  <w:style w:type="character" w:customStyle="1" w:styleId="20">
    <w:name w:val="Заголовок 2 Знак"/>
    <w:basedOn w:val="a0"/>
    <w:link w:val="2"/>
    <w:uiPriority w:val="99"/>
    <w:semiHidden/>
    <w:locked/>
    <w:rsid w:val="00072921"/>
    <w:rPr>
      <w:rFonts w:ascii="Cambria" w:hAnsi="Cambria"/>
      <w:b/>
      <w:i/>
      <w:sz w:val="28"/>
    </w:rPr>
  </w:style>
  <w:style w:type="character" w:customStyle="1" w:styleId="40">
    <w:name w:val="Заголовок 4 Знак"/>
    <w:basedOn w:val="a0"/>
    <w:link w:val="4"/>
    <w:uiPriority w:val="99"/>
    <w:semiHidden/>
    <w:locked/>
    <w:rsid w:val="00072921"/>
    <w:rPr>
      <w:rFonts w:ascii="Calibri" w:hAnsi="Calibri"/>
      <w:b/>
      <w:sz w:val="28"/>
    </w:rPr>
  </w:style>
  <w:style w:type="paragraph" w:styleId="a3">
    <w:name w:val="header"/>
    <w:basedOn w:val="a"/>
    <w:link w:val="a4"/>
    <w:uiPriority w:val="99"/>
    <w:rsid w:val="0049196A"/>
    <w:pPr>
      <w:tabs>
        <w:tab w:val="center" w:pos="4677"/>
        <w:tab w:val="right" w:pos="9355"/>
      </w:tabs>
    </w:pPr>
    <w:rPr>
      <w:rFonts w:eastAsia="Calibri"/>
    </w:rPr>
  </w:style>
  <w:style w:type="character" w:customStyle="1" w:styleId="a4">
    <w:name w:val="Верхний колонтитул Знак"/>
    <w:basedOn w:val="a0"/>
    <w:link w:val="a3"/>
    <w:uiPriority w:val="99"/>
    <w:semiHidden/>
    <w:locked/>
    <w:rsid w:val="0091413E"/>
    <w:rPr>
      <w:rFonts w:ascii="Times New Roman" w:hAnsi="Times New Roman"/>
      <w:sz w:val="24"/>
    </w:rPr>
  </w:style>
  <w:style w:type="character" w:styleId="a5">
    <w:name w:val="page number"/>
    <w:basedOn w:val="a0"/>
    <w:uiPriority w:val="99"/>
    <w:rsid w:val="0049196A"/>
    <w:rPr>
      <w:rFonts w:cs="Times New Roman"/>
    </w:rPr>
  </w:style>
  <w:style w:type="paragraph" w:styleId="a6">
    <w:name w:val="Normal (Web)"/>
    <w:basedOn w:val="a"/>
    <w:uiPriority w:val="99"/>
    <w:rsid w:val="0049196A"/>
    <w:pPr>
      <w:spacing w:before="100" w:beforeAutospacing="1" w:after="100" w:afterAutospacing="1"/>
    </w:pPr>
    <w:rPr>
      <w:rFonts w:eastAsia="Calibri"/>
    </w:rPr>
  </w:style>
  <w:style w:type="paragraph" w:styleId="a7">
    <w:name w:val="Body Text Indent"/>
    <w:basedOn w:val="a"/>
    <w:link w:val="a8"/>
    <w:uiPriority w:val="99"/>
    <w:rsid w:val="0049196A"/>
    <w:pPr>
      <w:shd w:val="clear" w:color="auto" w:fill="FFFFFF"/>
      <w:autoSpaceDE w:val="0"/>
      <w:autoSpaceDN w:val="0"/>
      <w:adjustRightInd w:val="0"/>
      <w:ind w:firstLine="567"/>
    </w:pPr>
    <w:rPr>
      <w:rFonts w:eastAsia="Calibri"/>
    </w:rPr>
  </w:style>
  <w:style w:type="character" w:customStyle="1" w:styleId="a8">
    <w:name w:val="Основной текст с отступом Знак"/>
    <w:basedOn w:val="a0"/>
    <w:link w:val="a7"/>
    <w:uiPriority w:val="99"/>
    <w:semiHidden/>
    <w:locked/>
    <w:rsid w:val="0091413E"/>
    <w:rPr>
      <w:rFonts w:ascii="Times New Roman" w:hAnsi="Times New Roman"/>
      <w:sz w:val="24"/>
    </w:rPr>
  </w:style>
  <w:style w:type="character" w:styleId="a9">
    <w:name w:val="Strong"/>
    <w:basedOn w:val="a0"/>
    <w:uiPriority w:val="99"/>
    <w:qFormat/>
    <w:locked/>
    <w:rsid w:val="0049196A"/>
    <w:rPr>
      <w:rFonts w:cs="Times New Roman"/>
      <w:b/>
    </w:rPr>
  </w:style>
  <w:style w:type="character" w:styleId="aa">
    <w:name w:val="Hyperlink"/>
    <w:basedOn w:val="a0"/>
    <w:uiPriority w:val="99"/>
    <w:rsid w:val="0049196A"/>
    <w:rPr>
      <w:rFonts w:cs="Times New Roman"/>
      <w:color w:val="0000FF"/>
      <w:u w:val="single"/>
    </w:rPr>
  </w:style>
  <w:style w:type="paragraph" w:styleId="ab">
    <w:name w:val="Balloon Text"/>
    <w:basedOn w:val="a"/>
    <w:link w:val="ac"/>
    <w:uiPriority w:val="99"/>
    <w:semiHidden/>
    <w:rsid w:val="00D7372B"/>
    <w:rPr>
      <w:rFonts w:eastAsia="Calibri"/>
      <w:sz w:val="2"/>
      <w:szCs w:val="20"/>
    </w:rPr>
  </w:style>
  <w:style w:type="character" w:customStyle="1" w:styleId="ac">
    <w:name w:val="Текст выноски Знак"/>
    <w:basedOn w:val="a0"/>
    <w:link w:val="ab"/>
    <w:uiPriority w:val="99"/>
    <w:semiHidden/>
    <w:locked/>
    <w:rsid w:val="004D1E60"/>
    <w:rPr>
      <w:rFonts w:ascii="Times New Roman" w:hAnsi="Times New Roman"/>
      <w:sz w:val="2"/>
    </w:rPr>
  </w:style>
  <w:style w:type="paragraph" w:styleId="ad">
    <w:name w:val="footer"/>
    <w:basedOn w:val="a"/>
    <w:link w:val="ae"/>
    <w:uiPriority w:val="99"/>
    <w:rsid w:val="00FD600E"/>
    <w:pPr>
      <w:tabs>
        <w:tab w:val="center" w:pos="4677"/>
        <w:tab w:val="right" w:pos="9355"/>
      </w:tabs>
    </w:pPr>
    <w:rPr>
      <w:rFonts w:eastAsia="Calibri"/>
    </w:rPr>
  </w:style>
  <w:style w:type="character" w:customStyle="1" w:styleId="ae">
    <w:name w:val="Нижний колонтитул Знак"/>
    <w:basedOn w:val="a0"/>
    <w:link w:val="ad"/>
    <w:uiPriority w:val="99"/>
    <w:semiHidden/>
    <w:locked/>
    <w:rsid w:val="00A2170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400249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2204</Words>
  <Characters>12568</Characters>
  <Application>Microsoft Office Word</Application>
  <DocSecurity>0</DocSecurity>
  <Lines>104</Lines>
  <Paragraphs>29</Paragraphs>
  <ScaleCrop>false</ScaleCrop>
  <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54</cp:revision>
  <cp:lastPrinted>2020-01-28T10:57:00Z</cp:lastPrinted>
  <dcterms:created xsi:type="dcterms:W3CDTF">2017-10-27T06:55:00Z</dcterms:created>
  <dcterms:modified xsi:type="dcterms:W3CDTF">2020-02-04T10:09:00Z</dcterms:modified>
</cp:coreProperties>
</file>