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A6" w:rsidRDefault="00C550A6" w:rsidP="00C550A6">
      <w:pPr>
        <w:pStyle w:val="a3"/>
        <w:shd w:val="clear" w:color="auto" w:fill="FFFFFF"/>
        <w:spacing w:before="192" w:beforeAutospacing="0" w:after="216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i/>
          <w:iCs/>
          <w:color w:val="0000FF"/>
          <w:sz w:val="20"/>
          <w:szCs w:val="20"/>
        </w:rPr>
        <w:t xml:space="preserve">Итоги опроса населения </w:t>
      </w:r>
      <w:proofErr w:type="spellStart"/>
      <w:r>
        <w:rPr>
          <w:rStyle w:val="a4"/>
          <w:rFonts w:ascii="Verdana" w:hAnsi="Verdana"/>
          <w:i/>
          <w:iCs/>
          <w:color w:val="0000FF"/>
          <w:sz w:val="20"/>
          <w:szCs w:val="20"/>
        </w:rPr>
        <w:t>Волоконовского</w:t>
      </w:r>
      <w:proofErr w:type="spellEnd"/>
      <w:r>
        <w:rPr>
          <w:rStyle w:val="a4"/>
          <w:rFonts w:ascii="Verdana" w:hAnsi="Verdana"/>
          <w:i/>
          <w:iCs/>
          <w:color w:val="0000FF"/>
          <w:sz w:val="20"/>
          <w:szCs w:val="20"/>
        </w:rPr>
        <w:t xml:space="preserve"> района по оценке </w:t>
      </w:r>
      <w:proofErr w:type="gramStart"/>
      <w:r>
        <w:rPr>
          <w:rStyle w:val="a4"/>
          <w:rFonts w:ascii="Verdana" w:hAnsi="Verdana"/>
          <w:i/>
          <w:iCs/>
          <w:color w:val="0000FF"/>
          <w:sz w:val="20"/>
          <w:szCs w:val="20"/>
        </w:rPr>
        <w:t>эффективности  деятельности руководителей  органов местного самоуправления</w:t>
      </w:r>
      <w:proofErr w:type="gramEnd"/>
      <w:r>
        <w:rPr>
          <w:rStyle w:val="a4"/>
          <w:rFonts w:ascii="Verdana" w:hAnsi="Verdana"/>
          <w:i/>
          <w:iCs/>
          <w:color w:val="0000FF"/>
          <w:sz w:val="20"/>
          <w:szCs w:val="20"/>
        </w:rPr>
        <w:t xml:space="preserve"> и организаций с применением IT-технологий за период с 1 июля по 31 декабря 2016 год.</w:t>
      </w:r>
    </w:p>
    <w:p w:rsidR="00C550A6" w:rsidRDefault="00C550A6" w:rsidP="00C550A6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 1 июля по 31 декабря 2016 года были даны 6519 оценок по 11 критериям. Уровень удовлетворенности деятельностью руководителей  органов местного самоуправления  и организаций </w:t>
      </w:r>
      <w:proofErr w:type="spellStart"/>
      <w:r>
        <w:rPr>
          <w:rFonts w:ascii="Verdana" w:hAnsi="Verdana"/>
          <w:color w:val="000000"/>
          <w:sz w:val="20"/>
          <w:szCs w:val="20"/>
        </w:rPr>
        <w:t>Волоконовского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района за указанный период составил 99,13 %.</w:t>
      </w:r>
    </w:p>
    <w:p w:rsidR="00C550A6" w:rsidRDefault="00C550A6" w:rsidP="00C550A6">
      <w:pPr>
        <w:pStyle w:val="a3"/>
        <w:shd w:val="clear" w:color="auto" w:fill="FFFFFF"/>
        <w:spacing w:before="192" w:beforeAutospacing="0" w:after="216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7391400" cy="5286375"/>
            <wp:effectExtent l="19050" t="0" r="0" b="0"/>
            <wp:docPr id="11" name="Рисунок 11" descr="http://voladm.ru/uploads/image/new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oladm.ru/uploads/image/news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1CE" w:rsidRPr="00C550A6" w:rsidRDefault="007E41CE" w:rsidP="00C550A6"/>
    <w:sectPr w:rsidR="007E41CE" w:rsidRPr="00C550A6" w:rsidSect="007E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BA5"/>
    <w:rsid w:val="00465BA5"/>
    <w:rsid w:val="007E41CE"/>
    <w:rsid w:val="00C550A6"/>
    <w:rsid w:val="00FA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B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4</cp:revision>
  <dcterms:created xsi:type="dcterms:W3CDTF">2017-08-19T10:44:00Z</dcterms:created>
  <dcterms:modified xsi:type="dcterms:W3CDTF">2017-08-19T10:46:00Z</dcterms:modified>
</cp:coreProperties>
</file>