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1"/>
      </w:tblGrid>
      <w:tr w:rsidR="00A837D9" w:rsidRPr="00A837D9" w:rsidTr="009A3AD0">
        <w:tc>
          <w:tcPr>
            <w:tcW w:w="14601" w:type="dxa"/>
            <w:shd w:val="clear" w:color="auto" w:fill="FFFFFF"/>
            <w:hideMark/>
          </w:tcPr>
          <w:p w:rsidR="00A837D9" w:rsidRPr="00A837D9" w:rsidRDefault="00BC1A4E" w:rsidP="009A3AD0">
            <w:pPr>
              <w:spacing w:before="192" w:after="216" w:line="324" w:lineRule="atLeast"/>
              <w:ind w:right="492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color w:val="000000"/>
                <w:sz w:val="27"/>
                <w:szCs w:val="27"/>
                <w:shd w:val="clear" w:color="auto" w:fill="FFFFFF"/>
              </w:rPr>
              <w:t>В соответствии со статьей 32 Федерального закона от 02.03.2007 года № 25-ФЗ «О муниципальной службе в Российской Федерации», одним из приоритетных направлений формирования кадрового состава муниципальной службы является прохождение квалификации муниципальных служащих. Профессиональная подготовка муниципальных служащих района осуществляется в соответствии с программой «Формирование и развитие системы региональной кадровой политики» на 2011 - 2015 годы, утвержденной постановлением главы администрации района от 17.12.2010 года № 627.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7"/>
                <w:szCs w:val="27"/>
                <w:u w:val="single"/>
                <w:shd w:val="clear" w:color="auto" w:fill="FFFFFF"/>
              </w:rPr>
              <w:t>Основанием для направления муниципального служащего на повышение квалификации являются: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- назначение муниципального служащего на иную должность муниципальной службы в порядке должностного роста на конкурсной основе;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- включение муниципального служащего в кадровый резерв на конкурсной основе;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- результаты аттестации муниципального служащего.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Повышение квалификации муниципального служащего осуществляется по мере необходимости, но не реже одного раза в три года. Профессиональная переподготовка и повышение квалификации муниципального служащего осуществляются в имеющих государственную аккредитацию образовательных учреждениях высшего профессионального, среднего профессионального и дополнительного профессионального образования в соответствии с федеральными государственными требованиями, утвержденными Постановлением Правительства Российской Федерации от 6 мая 2008 года № 362.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Повышение квалификации муниципального служащего осуществляются с отрывом или с частичным отрывом от муниципальной службы.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Прохождение муниципальным служащим повышения квалификации подтверждается соответствующим документом государственного образца и является преимущественным основанием для включения муниципального служащего в кадровый резерв на конкурсной основе или продолжения замещения муниципальным служащим должности муниципальной службы.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Муниципальному служащему, проходящему повышение квалификации, представителем нанимателя, образовательным учреждением профессионального образования, органом исполнительной власти района обеспечиваются условия для освоения образовательной программы.</w:t>
            </w:r>
          </w:p>
        </w:tc>
      </w:tr>
    </w:tbl>
    <w:p w:rsidR="008B2444" w:rsidRPr="00A837D9" w:rsidRDefault="008B2444" w:rsidP="00A837D9"/>
    <w:sectPr w:rsidR="008B2444" w:rsidRPr="00A837D9" w:rsidSect="008B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76A"/>
    <w:rsid w:val="00863197"/>
    <w:rsid w:val="008B2444"/>
    <w:rsid w:val="00951639"/>
    <w:rsid w:val="009A3AD0"/>
    <w:rsid w:val="00A837D9"/>
    <w:rsid w:val="00BC1A4E"/>
    <w:rsid w:val="00D148D8"/>
    <w:rsid w:val="00F4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DCB1D-8374-4192-8935-A7ED3F33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444"/>
  </w:style>
  <w:style w:type="paragraph" w:styleId="2">
    <w:name w:val="heading 2"/>
    <w:basedOn w:val="a"/>
    <w:link w:val="20"/>
    <w:uiPriority w:val="9"/>
    <w:qFormat/>
    <w:rsid w:val="0095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76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51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51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607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17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Пользователь</cp:lastModifiedBy>
  <cp:revision>8</cp:revision>
  <dcterms:created xsi:type="dcterms:W3CDTF">2017-08-18T09:34:00Z</dcterms:created>
  <dcterms:modified xsi:type="dcterms:W3CDTF">2022-05-11T13:19:00Z</dcterms:modified>
</cp:coreProperties>
</file>