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BF2" w:rsidRPr="00407E05" w:rsidRDefault="005B74E0" w:rsidP="008A512A">
      <w:r w:rsidRPr="00407E0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8pt;margin-top:0;width:41.8pt;height:50.15pt;z-index:1">
            <v:imagedata r:id="rId7" o:title=""/>
            <w10:wrap type="square" side="left"/>
          </v:shape>
        </w:pict>
      </w:r>
      <w:r w:rsidR="00975BF2" w:rsidRPr="00407E05">
        <w:br w:type="textWrapping" w:clear="all"/>
      </w:r>
    </w:p>
    <w:p w:rsidR="00975BF2" w:rsidRPr="00407E05" w:rsidRDefault="00975BF2" w:rsidP="008A512A">
      <w:pPr>
        <w:pStyle w:val="1"/>
        <w:rPr>
          <w:sz w:val="20"/>
          <w:u w:val="single"/>
        </w:rPr>
      </w:pPr>
      <w:r w:rsidRPr="00407E05">
        <w:rPr>
          <w:sz w:val="20"/>
          <w:u w:val="single"/>
        </w:rPr>
        <w:t>РОССИЙСКАЯ ФЕДЕРАЦИЯ</w:t>
      </w:r>
    </w:p>
    <w:p w:rsidR="00975BF2" w:rsidRPr="00407E05" w:rsidRDefault="00975BF2" w:rsidP="008A512A"/>
    <w:p w:rsidR="00975BF2" w:rsidRPr="00407E05" w:rsidRDefault="00975BF2" w:rsidP="008A512A">
      <w:pPr>
        <w:pStyle w:val="2"/>
        <w:rPr>
          <w:b w:val="0"/>
          <w:sz w:val="44"/>
        </w:rPr>
      </w:pPr>
      <w:r w:rsidRPr="00407E05">
        <w:rPr>
          <w:b w:val="0"/>
          <w:sz w:val="44"/>
        </w:rPr>
        <w:t>П О С Т А Н О В Л Е Н И Е</w:t>
      </w:r>
    </w:p>
    <w:p w:rsidR="00975BF2" w:rsidRPr="00407E05" w:rsidRDefault="00975BF2" w:rsidP="008A512A">
      <w:pPr>
        <w:rPr>
          <w:b/>
          <w:bCs/>
        </w:rPr>
      </w:pPr>
    </w:p>
    <w:p w:rsidR="00975BF2" w:rsidRPr="00407E05" w:rsidRDefault="00975BF2" w:rsidP="008A512A">
      <w:pPr>
        <w:jc w:val="center"/>
        <w:rPr>
          <w:sz w:val="28"/>
        </w:rPr>
      </w:pPr>
      <w:r w:rsidRPr="00407E05">
        <w:rPr>
          <w:sz w:val="28"/>
        </w:rPr>
        <w:t xml:space="preserve">ГЛАВЫ АДМИНИСТРАЦИИ </w:t>
      </w:r>
    </w:p>
    <w:p w:rsidR="00975BF2" w:rsidRPr="00407E05" w:rsidRDefault="00975BF2" w:rsidP="008A512A">
      <w:pPr>
        <w:jc w:val="center"/>
      </w:pPr>
      <w:r w:rsidRPr="00407E05">
        <w:rPr>
          <w:sz w:val="28"/>
        </w:rPr>
        <w:t>МУНИЦИПАЛЬНОГО РАЙОНА «ВОЛОКОНОВСКИЙ РАЙОН»</w:t>
      </w:r>
    </w:p>
    <w:p w:rsidR="00975BF2" w:rsidRPr="00407E05" w:rsidRDefault="00975BF2" w:rsidP="008A512A">
      <w:pPr>
        <w:jc w:val="center"/>
        <w:rPr>
          <w:sz w:val="28"/>
        </w:rPr>
      </w:pPr>
      <w:r w:rsidRPr="00407E05">
        <w:rPr>
          <w:sz w:val="28"/>
        </w:rPr>
        <w:t>БЕЛГОРОДСКОЙ ОБЛАСТИ</w:t>
      </w:r>
    </w:p>
    <w:p w:rsidR="00975BF2" w:rsidRPr="00407E05" w:rsidRDefault="00975BF2" w:rsidP="008A512A">
      <w:pPr>
        <w:jc w:val="center"/>
      </w:pPr>
    </w:p>
    <w:p w:rsidR="00975BF2" w:rsidRPr="00407E05" w:rsidRDefault="00975BF2" w:rsidP="008A512A"/>
    <w:p w:rsidR="00975BF2" w:rsidRPr="00407E05" w:rsidRDefault="00975BF2" w:rsidP="00C2211A">
      <w:pPr>
        <w:pStyle w:val="1"/>
        <w:jc w:val="right"/>
        <w:rPr>
          <w:sz w:val="18"/>
        </w:rPr>
      </w:pPr>
      <w:r w:rsidRPr="00407E05">
        <w:rPr>
          <w:sz w:val="18"/>
        </w:rPr>
        <w:tab/>
      </w:r>
      <w:r w:rsidRPr="00407E05">
        <w:rPr>
          <w:sz w:val="18"/>
        </w:rPr>
        <w:tab/>
      </w:r>
      <w:r w:rsidRPr="00407E05">
        <w:rPr>
          <w:sz w:val="18"/>
        </w:rPr>
        <w:tab/>
      </w:r>
      <w:r w:rsidRPr="00407E05">
        <w:rPr>
          <w:sz w:val="18"/>
        </w:rPr>
        <w:tab/>
      </w:r>
      <w:r w:rsidR="00C2211A" w:rsidRPr="00407E05">
        <w:rPr>
          <w:sz w:val="18"/>
        </w:rPr>
        <w:t>ПРОЕКТ</w:t>
      </w:r>
    </w:p>
    <w:p w:rsidR="00975BF2" w:rsidRPr="00407E05" w:rsidRDefault="00975BF2" w:rsidP="0038224F">
      <w:pPr>
        <w:pStyle w:val="1"/>
        <w:jc w:val="both"/>
        <w:rPr>
          <w:sz w:val="18"/>
        </w:rPr>
      </w:pPr>
    </w:p>
    <w:p w:rsidR="00975BF2" w:rsidRPr="00407E05" w:rsidRDefault="00975BF2" w:rsidP="0038224F">
      <w:pPr>
        <w:pStyle w:val="1"/>
        <w:jc w:val="both"/>
        <w:rPr>
          <w:sz w:val="18"/>
        </w:rPr>
      </w:pPr>
    </w:p>
    <w:p w:rsidR="00975BF2" w:rsidRPr="00407E05" w:rsidRDefault="00975BF2" w:rsidP="0038224F">
      <w:pPr>
        <w:framePr w:w="5380" w:h="360" w:hSpace="180" w:wrap="around" w:vAnchor="text" w:hAnchor="page" w:x="1702" w:y="316"/>
        <w:ind w:firstLine="0"/>
        <w:rPr>
          <w:b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Об инвестиционной деятельности</w:t>
      </w:r>
    </w:p>
    <w:p w:rsidR="00975BF2" w:rsidRPr="00407E05" w:rsidRDefault="00975BF2" w:rsidP="0038224F">
      <w:pPr>
        <w:pStyle w:val="1"/>
        <w:jc w:val="both"/>
        <w:rPr>
          <w:sz w:val="18"/>
        </w:rPr>
      </w:pPr>
    </w:p>
    <w:p w:rsidR="00975BF2" w:rsidRPr="00407E05" w:rsidRDefault="00975BF2" w:rsidP="008A512A">
      <w:pPr>
        <w:pStyle w:val="1"/>
        <w:jc w:val="right"/>
        <w:rPr>
          <w:sz w:val="18"/>
        </w:rPr>
      </w:pPr>
    </w:p>
    <w:p w:rsidR="00975BF2" w:rsidRPr="00407E05" w:rsidRDefault="00975BF2" w:rsidP="008A512A">
      <w:pPr>
        <w:pStyle w:val="1"/>
        <w:jc w:val="right"/>
        <w:rPr>
          <w:sz w:val="18"/>
        </w:rPr>
      </w:pPr>
    </w:p>
    <w:p w:rsidR="00975BF2" w:rsidRPr="00407E05" w:rsidRDefault="00975BF2" w:rsidP="008A512A">
      <w:pPr>
        <w:ind w:firstLine="0"/>
      </w:pPr>
    </w:p>
    <w:p w:rsidR="00975BF2" w:rsidRPr="00407E05" w:rsidRDefault="00975BF2" w:rsidP="008A512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В целях создания в Волоконовском районе благоприятного инвестиционного климата и развитой инвестиционной инфраструктуры по привлечению инвестиций в экономику муниципального района «Волоконовский район» Белгородской области, в соответствии с </w:t>
      </w:r>
      <w:hyperlink r:id="rId8" w:history="1">
        <w:r w:rsidRPr="00407E05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407E05">
        <w:rPr>
          <w:rFonts w:ascii="Times New Roman" w:hAnsi="Times New Roman" w:cs="Times New Roman"/>
          <w:sz w:val="28"/>
          <w:szCs w:val="28"/>
        </w:rPr>
        <w:t xml:space="preserve"> от 06.10.2003г. № 131-ФЗ «Об общих принципах организации местного самоуправления в Российской Федерации», руководствуясь законом Белгородской области от 01.07.2014г. № 284 «Об инвестиционной деятельности в Белгородской области»,                                      </w:t>
      </w:r>
      <w:r w:rsidRPr="00407E05">
        <w:rPr>
          <w:rFonts w:ascii="Times New Roman" w:hAnsi="Times New Roman" w:cs="Times New Roman"/>
          <w:b/>
          <w:sz w:val="28"/>
          <w:szCs w:val="28"/>
        </w:rPr>
        <w:t xml:space="preserve">п о с т а н о  в л я ю </w:t>
      </w:r>
      <w:r w:rsidRPr="00407E05">
        <w:rPr>
          <w:rFonts w:ascii="Times New Roman" w:hAnsi="Times New Roman" w:cs="Times New Roman"/>
          <w:sz w:val="28"/>
          <w:szCs w:val="28"/>
        </w:rPr>
        <w:t>: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407E05">
        <w:rPr>
          <w:rFonts w:ascii="Times New Roman" w:hAnsi="Times New Roman" w:cs="Times New Roman"/>
          <w:sz w:val="28"/>
          <w:szCs w:val="28"/>
        </w:rPr>
        <w:t>1. Утвердить Регламент сопровождения инвестиционных проектов по принципу «одного окна» на территории муниципального района «Волоконовский район» Белгородской области (прилагается).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407E05">
        <w:rPr>
          <w:rFonts w:ascii="Times New Roman" w:hAnsi="Times New Roman" w:cs="Times New Roman"/>
          <w:sz w:val="28"/>
          <w:szCs w:val="28"/>
        </w:rPr>
        <w:t>2. Утвердить Положение о рабочей группе по реализации инвестиционных проектов на территории муниципального района «Волоконовский район» Белгородской области (прилагается).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 w:rsidRPr="00407E05">
        <w:rPr>
          <w:rFonts w:ascii="Times New Roman" w:hAnsi="Times New Roman" w:cs="Times New Roman"/>
          <w:sz w:val="28"/>
          <w:szCs w:val="28"/>
        </w:rPr>
        <w:t>3. Утвердить состав рабочей группы по реализации инвестиционных проектов на территории муниципального района «Волоконовский район» Белгородской области (прилагается).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 w:rsidRPr="00407E05">
        <w:rPr>
          <w:rFonts w:ascii="Times New Roman" w:hAnsi="Times New Roman" w:cs="Times New Roman"/>
          <w:sz w:val="28"/>
          <w:szCs w:val="28"/>
        </w:rPr>
        <w:t>4. Утвердить Положение об инвестиционном совете муниципального района «Волоконовский район» Белгородской области (прилагается).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4" w:name="sub_5"/>
      <w:bookmarkEnd w:id="3"/>
      <w:r w:rsidRPr="00407E05">
        <w:rPr>
          <w:rFonts w:ascii="Times New Roman" w:hAnsi="Times New Roman" w:cs="Times New Roman"/>
          <w:sz w:val="28"/>
          <w:szCs w:val="28"/>
        </w:rPr>
        <w:t>5. Утвердить состав инвестиционного совета муниципального района «Волоконовский район» Белгородской области (прилагается).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6. Утвердить перечень муниципальных услуг, предоставляемых органами местного самоуправления Волоконовского района инвесторам в рамках сопровождения проектов в режиме «одного окна» (приложение № 6).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5" w:name="sub_7"/>
      <w:bookmarkEnd w:id="4"/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7. Постановление подлежит размещению на официальном сайте администрации Волоконовского района.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8. Контроль за исполнением настоящего постановления возложить на заместителя главы администрации района по стратегическому развитию Е.А.Сотникова.</w:t>
      </w:r>
    </w:p>
    <w:p w:rsidR="00975BF2" w:rsidRPr="00407E05" w:rsidRDefault="00975BF2" w:rsidP="0023697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23697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23697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23697E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Глава администрации района</w:t>
      </w:r>
      <w:r w:rsidRPr="00407E05">
        <w:rPr>
          <w:rFonts w:ascii="Times New Roman" w:hAnsi="Times New Roman" w:cs="Times New Roman"/>
          <w:b/>
          <w:sz w:val="28"/>
          <w:szCs w:val="28"/>
        </w:rPr>
        <w:tab/>
      </w:r>
      <w:r w:rsidRPr="00407E05">
        <w:rPr>
          <w:rFonts w:ascii="Times New Roman" w:hAnsi="Times New Roman" w:cs="Times New Roman"/>
          <w:b/>
          <w:sz w:val="28"/>
          <w:szCs w:val="28"/>
        </w:rPr>
        <w:tab/>
      </w:r>
      <w:r w:rsidRPr="00407E05">
        <w:rPr>
          <w:rFonts w:ascii="Times New Roman" w:hAnsi="Times New Roman" w:cs="Times New Roman"/>
          <w:b/>
          <w:sz w:val="28"/>
          <w:szCs w:val="28"/>
        </w:rPr>
        <w:tab/>
      </w:r>
      <w:r w:rsidRPr="00407E05">
        <w:rPr>
          <w:rFonts w:ascii="Times New Roman" w:hAnsi="Times New Roman" w:cs="Times New Roman"/>
          <w:b/>
          <w:sz w:val="28"/>
          <w:szCs w:val="28"/>
        </w:rPr>
        <w:tab/>
      </w:r>
      <w:r w:rsidRPr="00407E05">
        <w:rPr>
          <w:rFonts w:ascii="Times New Roman" w:hAnsi="Times New Roman" w:cs="Times New Roman"/>
          <w:b/>
          <w:sz w:val="28"/>
          <w:szCs w:val="28"/>
        </w:rPr>
        <w:tab/>
      </w:r>
      <w:r w:rsidRPr="00407E05">
        <w:rPr>
          <w:rFonts w:ascii="Times New Roman" w:hAnsi="Times New Roman" w:cs="Times New Roman"/>
          <w:b/>
          <w:sz w:val="28"/>
          <w:szCs w:val="28"/>
        </w:rPr>
        <w:tab/>
        <w:t>С. Бикетов</w:t>
      </w:r>
    </w:p>
    <w:bookmarkEnd w:id="5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/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  <w:bookmarkStart w:id="6" w:name="sub_1000"/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Cs/>
        </w:rPr>
      </w:pPr>
    </w:p>
    <w:p w:rsidR="00975BF2" w:rsidRPr="00407E05" w:rsidRDefault="00975BF2" w:rsidP="00E91304">
      <w:pPr>
        <w:widowControl/>
        <w:autoSpaceDE/>
        <w:autoSpaceDN/>
        <w:adjustRightInd/>
        <w:spacing w:after="200" w:line="276" w:lineRule="auto"/>
        <w:ind w:firstLine="0"/>
        <w:rPr>
          <w:rStyle w:val="a3"/>
          <w:b w:val="0"/>
          <w:bCs/>
        </w:rPr>
      </w:pPr>
    </w:p>
    <w:p w:rsidR="00975BF2" w:rsidRPr="00407E05" w:rsidRDefault="00975BF2" w:rsidP="00D4424B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75BF2" w:rsidRPr="00407E05" w:rsidRDefault="00975BF2" w:rsidP="00E91304">
      <w:pPr>
        <w:ind w:firstLine="698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75BF2" w:rsidRPr="00407E05" w:rsidRDefault="00975BF2" w:rsidP="008878F6">
      <w:pPr>
        <w:framePr w:w="3960" w:h="1321" w:hSpace="180" w:wrap="around" w:vAnchor="text" w:hAnchor="page" w:x="7162" w:y="37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Утвержден </w:t>
      </w:r>
    </w:p>
    <w:p w:rsidR="00975BF2" w:rsidRPr="00407E05" w:rsidRDefault="00975BF2" w:rsidP="008878F6">
      <w:pPr>
        <w:framePr w:w="3960" w:h="1321" w:hSpace="180" w:wrap="around" w:vAnchor="text" w:hAnchor="page" w:x="7162" w:y="37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</w:p>
    <w:p w:rsidR="00975BF2" w:rsidRPr="00407E05" w:rsidRDefault="00975BF2" w:rsidP="008878F6">
      <w:pPr>
        <w:framePr w:w="3960" w:h="1321" w:hSpace="180" w:wrap="around" w:vAnchor="text" w:hAnchor="page" w:x="7162" w:y="37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главы администрации района от </w:t>
      </w:r>
      <w:r w:rsidR="00063486"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______________</w:t>
      </w: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2016 г. </w:t>
      </w:r>
    </w:p>
    <w:p w:rsidR="00975BF2" w:rsidRPr="00407E05" w:rsidRDefault="00975BF2" w:rsidP="008878F6">
      <w:pPr>
        <w:framePr w:w="3960" w:h="1321" w:hSpace="180" w:wrap="around" w:vAnchor="text" w:hAnchor="page" w:x="7162" w:y="37"/>
        <w:ind w:firstLine="0"/>
        <w:jc w:val="center"/>
        <w:rPr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№ </w:t>
      </w:r>
      <w:r w:rsidR="00063486" w:rsidRPr="00407E05">
        <w:rPr>
          <w:rStyle w:val="a3"/>
          <w:rFonts w:ascii="Times New Roman" w:hAnsi="Times New Roman" w:cs="Times New Roman"/>
          <w:bCs/>
          <w:sz w:val="28"/>
          <w:szCs w:val="28"/>
        </w:rPr>
        <w:t>______</w:t>
      </w:r>
    </w:p>
    <w:p w:rsidR="00975BF2" w:rsidRPr="00407E05" w:rsidRDefault="00975BF2" w:rsidP="008A512A">
      <w:pPr>
        <w:ind w:firstLine="698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975BF2" w:rsidRPr="00407E05" w:rsidRDefault="00975BF2" w:rsidP="008A512A">
      <w:pPr>
        <w:ind w:firstLine="698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975BF2" w:rsidRPr="00407E05" w:rsidRDefault="00975BF2" w:rsidP="008A512A">
      <w:pPr>
        <w:ind w:firstLine="698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975BF2" w:rsidRPr="00407E05" w:rsidRDefault="00975BF2" w:rsidP="008A512A">
      <w:pPr>
        <w:ind w:firstLine="0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975BF2" w:rsidRPr="00407E05" w:rsidRDefault="00975BF2" w:rsidP="008A512A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8A512A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8A512A">
      <w:pPr>
        <w:rPr>
          <w:rFonts w:ascii="Times New Roman" w:hAnsi="Times New Roman" w:cs="Times New Roman"/>
          <w:sz w:val="28"/>
          <w:szCs w:val="28"/>
        </w:rPr>
      </w:pPr>
    </w:p>
    <w:bookmarkEnd w:id="6"/>
    <w:p w:rsidR="00975BF2" w:rsidRPr="00407E05" w:rsidRDefault="00975BF2" w:rsidP="008A512A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8A512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Регламент сопровождения инвестиционных проектов</w:t>
      </w:r>
    </w:p>
    <w:p w:rsidR="00975BF2" w:rsidRPr="00407E05" w:rsidRDefault="00975BF2" w:rsidP="008A512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по принципу «одного окна» на территории муниципального района «Волоконовский район» Белгородской области</w:t>
      </w:r>
      <w:r w:rsidRPr="00407E05">
        <w:rPr>
          <w:rFonts w:ascii="Times New Roman" w:hAnsi="Times New Roman" w:cs="Times New Roman"/>
          <w:b/>
          <w:sz w:val="28"/>
          <w:szCs w:val="28"/>
        </w:rPr>
        <w:br/>
        <w:t>(далее – Регламент)</w:t>
      </w:r>
      <w:r w:rsidRPr="00407E05">
        <w:rPr>
          <w:rFonts w:ascii="Times New Roman" w:hAnsi="Times New Roman" w:cs="Times New Roman"/>
          <w:sz w:val="28"/>
          <w:szCs w:val="28"/>
        </w:rPr>
        <w:br/>
      </w:r>
    </w:p>
    <w:p w:rsidR="00975BF2" w:rsidRPr="00407E05" w:rsidRDefault="00975BF2" w:rsidP="008A512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sub_101"/>
      <w:r w:rsidRPr="00407E0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bookmarkEnd w:id="7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8" w:name="sub_11"/>
      <w:r w:rsidRPr="00407E05">
        <w:rPr>
          <w:rFonts w:ascii="Times New Roman" w:hAnsi="Times New Roman" w:cs="Times New Roman"/>
          <w:sz w:val="28"/>
          <w:szCs w:val="28"/>
        </w:rPr>
        <w:t>1.1. Предмет регулирования Регламента.</w:t>
      </w:r>
    </w:p>
    <w:bookmarkEnd w:id="8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Регламент определяет механизмы, принципы и порядок регулирования инвестиционной деятельности на территории муниципального района «Волоконовский район» Белгородской области, формы стимулирования, муниципальные гарантии такой деятельности и направлено на развитие инвестиционного потенциала Волоконовского района.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9" w:name="sub_12"/>
      <w:r w:rsidRPr="00407E05">
        <w:rPr>
          <w:rFonts w:ascii="Times New Roman" w:hAnsi="Times New Roman" w:cs="Times New Roman"/>
          <w:sz w:val="28"/>
          <w:szCs w:val="28"/>
        </w:rPr>
        <w:t>1.2. Правовая основа Регламента.</w:t>
      </w:r>
    </w:p>
    <w:bookmarkEnd w:id="9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Правовую основу регулирования инвестиционной деятельности на территории Волоконовского района составляют:</w:t>
      </w:r>
    </w:p>
    <w:p w:rsidR="00975BF2" w:rsidRPr="00407E05" w:rsidRDefault="005B74E0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975BF2" w:rsidRPr="00407E05">
          <w:rPr>
            <w:rFonts w:ascii="Times New Roman" w:hAnsi="Times New Roman" w:cs="Times New Roman"/>
            <w:sz w:val="28"/>
            <w:szCs w:val="28"/>
          </w:rPr>
          <w:t>Федеральный закон</w:t>
        </w:r>
      </w:hyperlink>
      <w:r w:rsidR="00975BF2" w:rsidRPr="00407E05">
        <w:rPr>
          <w:rFonts w:ascii="Times New Roman" w:hAnsi="Times New Roman" w:cs="Times New Roman"/>
          <w:sz w:val="28"/>
          <w:szCs w:val="28"/>
        </w:rPr>
        <w:t xml:space="preserve"> от 25.02.1999г. № 39-ФЗ «Об инвестиционной деятельности в Российской Федерации, осуществляемой в форме капитальных вложений»,</w:t>
      </w:r>
    </w:p>
    <w:p w:rsidR="00975BF2" w:rsidRPr="00407E05" w:rsidRDefault="00975BF2" w:rsidP="009F63BE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закон Белгородской области от 01.07.2014г. № 284 «Об инвестиционной деятельности в Белгородской области»,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другие федеральные законы и иные нормативные правовые акты Российской Федерации, законы и иные нормативные правовые акты Белгородской области, регулирующие правовые и экономические условия осуществления инвестиционной деятельности.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10" w:name="sub_13"/>
      <w:r w:rsidRPr="00407E05">
        <w:rPr>
          <w:rFonts w:ascii="Times New Roman" w:hAnsi="Times New Roman" w:cs="Times New Roman"/>
          <w:sz w:val="28"/>
          <w:szCs w:val="28"/>
        </w:rPr>
        <w:t>1.3. Основные понятия, используемые в Регламенте.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1" w:name="sub_131"/>
      <w:bookmarkEnd w:id="10"/>
      <w:r w:rsidRPr="00407E05">
        <w:rPr>
          <w:rFonts w:ascii="Times New Roman" w:hAnsi="Times New Roman" w:cs="Times New Roman"/>
          <w:sz w:val="28"/>
          <w:szCs w:val="28"/>
        </w:rPr>
        <w:t xml:space="preserve">1.3.1. Инвестиционный проект – обоснование экономической целесообразности, объема и сроков осуществления </w:t>
      </w:r>
      <w:hyperlink r:id="rId10" w:tooltip="Вложенный капитал" w:history="1">
        <w:r w:rsidRPr="00407E05">
          <w:rPr>
            <w:rFonts w:ascii="Times New Roman" w:hAnsi="Times New Roman" w:cs="Times New Roman"/>
            <w:sz w:val="28"/>
            <w:szCs w:val="28"/>
          </w:rPr>
          <w:t>капитальных вложений</w:t>
        </w:r>
      </w:hyperlink>
      <w:r w:rsidRPr="00407E05">
        <w:rPr>
          <w:rFonts w:ascii="Times New Roman" w:hAnsi="Times New Roman" w:cs="Times New Roman"/>
          <w:sz w:val="28"/>
          <w:szCs w:val="28"/>
        </w:rPr>
        <w:t xml:space="preserve">, в том числе необходимая </w:t>
      </w:r>
      <w:hyperlink r:id="rId11" w:tooltip="Проектная документация" w:history="1">
        <w:r w:rsidRPr="00407E05">
          <w:rPr>
            <w:rFonts w:ascii="Times New Roman" w:hAnsi="Times New Roman" w:cs="Times New Roman"/>
            <w:sz w:val="28"/>
            <w:szCs w:val="28"/>
          </w:rPr>
          <w:t>проектная документация</w:t>
        </w:r>
      </w:hyperlink>
      <w:r w:rsidRPr="00407E05">
        <w:rPr>
          <w:rFonts w:ascii="Times New Roman" w:hAnsi="Times New Roman" w:cs="Times New Roman"/>
          <w:sz w:val="28"/>
          <w:szCs w:val="28"/>
        </w:rPr>
        <w:t xml:space="preserve">, разработанная в соответствии с </w:t>
      </w:r>
      <w:hyperlink r:id="rId12" w:tooltip="Законы в России" w:history="1">
        <w:r w:rsidRPr="00407E05">
          <w:rPr>
            <w:rFonts w:ascii="Times New Roman" w:hAnsi="Times New Roman" w:cs="Times New Roman"/>
            <w:sz w:val="28"/>
            <w:szCs w:val="28"/>
          </w:rPr>
          <w:t>законодательством Российской Федерации</w:t>
        </w:r>
      </w:hyperlink>
      <w:r w:rsidRPr="00407E05">
        <w:rPr>
          <w:rFonts w:ascii="Times New Roman" w:hAnsi="Times New Roman" w:cs="Times New Roman"/>
          <w:sz w:val="28"/>
          <w:szCs w:val="28"/>
        </w:rPr>
        <w:t xml:space="preserve"> и утвержденными в установленном порядке стандартами (нормами и правилами), а также описание практических действий по осуществлению инвестиций (бизнес-план).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8A51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1.3.2. Инвестиционный процесс – процесс приобщения инвестора к объекту инвестиций, включающий последовательность этапов действий и операций по осуществлению инвестиционной деятельности.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1.3.3. Муниципальная сфера – органы местного самоуправления и муниципальные учреждения, деятельность которых направлена на решение вопросов местного значения.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1.3.4. Инвестиционное соглашение – смешанный гражданско-правовой договор, заключаемый между субъектами инвестиционной деятельности, о реализации инвестиционного проекта, который заключается по результатам проведения торгов или без проведения торгов в порядке, предусмотренном действующим </w:t>
      </w:r>
      <w:hyperlink r:id="rId13" w:history="1">
        <w:r w:rsidRPr="00407E05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407E05">
        <w:rPr>
          <w:rFonts w:ascii="Times New Roman" w:hAnsi="Times New Roman" w:cs="Times New Roman"/>
          <w:sz w:val="28"/>
          <w:szCs w:val="28"/>
        </w:rPr>
        <w:t xml:space="preserve"> Российской Федерации, и определяет: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права и обязанности сторон;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сроки и содержание работ в рамках реализации инвестиционного проекта;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ответственность сторон за нарушение условий инвестиционного соглашения;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условия изменения и прекращения, переуступки прав по инвестиционному соглашению;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иные условия.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1.3.5. Профиль инвестиционного проекта – обоснованное предложение о форме правоотношений, условиях реализации инвестиционного проекта, формах стимулирования и муниципальных гарантий инвестиционной деятельности, алгоритме взаимодействия с органами местного самоуправления в рамках реализации инвестиционного проекта.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1.3.6. Инвестиционная площадка – локальная территория в пределах границ Волоконовского района, определенная в соответствии с </w:t>
      </w:r>
      <w:hyperlink r:id="rId14" w:history="1">
        <w:r w:rsidRPr="00407E05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407E0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городских и сельских поселений Волоконовского района, как предмет привлечения инвесторов для реализации одного или комплекса инвестиционных проектов.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1.3.7. Паспорт инвестиционной площадки – комплексный информационный бюллетень, содержащий основные параметры и характеристики определенной инвестиционной площадки, размещенный в открытом доступе, рассчитанный на конкретную аудиторию – потенциальных инвесторов, включающий в себя следующие обязательные разделы для заполнения: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общие сведения об инвестиционной площадке (наименование, местоположение, общая площадь, форма собственности и т.д.);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предложения по использованию инвестиционной площадки;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инженерная и транспортная инфраструктура;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ситуационный план территории;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дополнительная информация;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контактная информация.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1.3.8. Приоритетный инвестиционный проект Волоконовского района – инвестиционный проект, которому присвоен статус приоритетного инвестиционного проекта в соответствии с Методикой отбора приоритетных инвестиционных проектов Волоконовского района.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1.3.9. Отбор приоритетных инвестиционных проектов Волоконовского района (далее – Отбор) – комплекс действий, направленных на выявление соответствия инвестиционного проекта, представленного к отбору, критериям, установленным Методикой.</w:t>
      </w:r>
    </w:p>
    <w:p w:rsidR="00975BF2" w:rsidRPr="00407E05" w:rsidRDefault="00975BF2" w:rsidP="008A51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1.3.10. Заявитель – любой заинтересованный субъект инвестиционной деятельности – юридическое лицо (индивидуальный предприниматель), подающий заявку на присвоение инвестиционному проекту статуса приоритетного инвестиционного проекта Волоконовского района в соответствии с Методикой (далее – Заявитель).</w:t>
      </w:r>
    </w:p>
    <w:p w:rsidR="00975BF2" w:rsidRPr="00407E05" w:rsidRDefault="00975BF2" w:rsidP="009F63BE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Остальные понятия и термины, используемые в настоящем документе, применяются в том же значении, в каком они определены федеральным и областным законодательством, нормативными правовыми актами, муниципальными правовыми актами.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12" w:name="sub_14"/>
      <w:bookmarkEnd w:id="11"/>
      <w:r w:rsidRPr="00407E05">
        <w:rPr>
          <w:rFonts w:ascii="Times New Roman" w:hAnsi="Times New Roman" w:cs="Times New Roman"/>
          <w:sz w:val="28"/>
          <w:szCs w:val="28"/>
        </w:rPr>
        <w:t>1.4. Субъекты инвестиционной деятельности Волоконовского района.</w:t>
      </w:r>
    </w:p>
    <w:bookmarkEnd w:id="12"/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1.4.1. Отдел прогнозирования и развития муниципальной экономики администрации района, выполняющий функции разработки предложений по развитию свободных территорий Волоконовского района, экспертизы и анализа предложений инвесторов, а также функции куратора инвестиционных проектов на территории муниципального района «Волоконовский район» Белгородской области.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1.4.2. Рабочая группа по реализации инвестиционных проектов на территории муниципального района «Волоконовский район» Белгородской области (далее – Рабочая группа), выполняющая функции экспертного сопровождения и реализации отдельных этапов инвестиционных проектов.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1.4.3. Инвестиционный совет муниципального района «Волоконовский район» Белгородской области (далее – Инвестиционный совет) – коллегиальный совещательный орган, который рассматривает предложения по развитию городских и сельских территорий, утверждает инвестиционные проекты на территории района к реализации, утверждает графики реализации инвестиционных проектов на территории района.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1.4.4. Структурные подразделения администрации района, администраций городских и сельских поселений Волоконовского района, в полномочия которых входит решение вопросов, связанных с реализацией отдельных этапов инвестиционных проектов.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1.4.5. Организации, предприятия и физические лица, заинтересованные в ведении бизнеса на территории района.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1.4.6. Организации и физические лица, имеющие нематериальные активы (проекты, бизнес-планы и прочее).</w:t>
      </w: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9F63B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8A51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1.4.7. Организации, предприятия и физические лица, имеющие материальные активы (помещения, </w:t>
      </w:r>
      <w:hyperlink r:id="rId15" w:tooltip="Земельные участки" w:history="1">
        <w:r w:rsidRPr="00407E05">
          <w:rPr>
            <w:rFonts w:ascii="Times New Roman" w:hAnsi="Times New Roman" w:cs="Times New Roman"/>
            <w:sz w:val="28"/>
            <w:szCs w:val="28"/>
          </w:rPr>
          <w:t>земельные участки</w:t>
        </w:r>
      </w:hyperlink>
      <w:r w:rsidRPr="00407E05">
        <w:rPr>
          <w:rFonts w:ascii="Times New Roman" w:hAnsi="Times New Roman" w:cs="Times New Roman"/>
          <w:sz w:val="28"/>
          <w:szCs w:val="28"/>
        </w:rPr>
        <w:t>, станки, технику и т.п.).</w:t>
      </w:r>
    </w:p>
    <w:p w:rsidR="00975BF2" w:rsidRPr="00407E05" w:rsidRDefault="00975BF2" w:rsidP="009F63BE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1.4.8. Население муниципального образования, органы местного самоуправления, муниципальные предприятия и учреждения, являющиеся потребителями инвестиционных проектов.</w:t>
      </w:r>
    </w:p>
    <w:p w:rsidR="00975BF2" w:rsidRPr="00407E05" w:rsidRDefault="00975BF2" w:rsidP="00823B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5"/>
      <w:r w:rsidRPr="00407E05">
        <w:rPr>
          <w:rFonts w:ascii="Times New Roman" w:hAnsi="Times New Roman" w:cs="Times New Roman"/>
          <w:sz w:val="28"/>
          <w:szCs w:val="28"/>
        </w:rPr>
        <w:t xml:space="preserve">1.5. </w:t>
      </w:r>
      <w:bookmarkEnd w:id="13"/>
      <w:r w:rsidRPr="00407E05">
        <w:rPr>
          <w:rFonts w:ascii="Times New Roman" w:hAnsi="Times New Roman" w:cs="Times New Roman"/>
          <w:sz w:val="28"/>
          <w:szCs w:val="28"/>
        </w:rPr>
        <w:t>Принципы муниципальной поддержки инвестиционной деятельности.</w:t>
      </w:r>
    </w:p>
    <w:p w:rsidR="00975BF2" w:rsidRPr="00407E05" w:rsidRDefault="00975BF2" w:rsidP="00823B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Муниципальная поддержка инвестиционной деятельности основывается на следующих принципах:</w:t>
      </w:r>
    </w:p>
    <w:p w:rsidR="00975BF2" w:rsidRPr="00407E05" w:rsidRDefault="00975BF2" w:rsidP="00823B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1) взаимного доверия и взаимной ответственности инвесторов и органов местного самоуправления Волоконовского района;</w:t>
      </w:r>
    </w:p>
    <w:p w:rsidR="00975BF2" w:rsidRPr="00407E05" w:rsidRDefault="00975BF2" w:rsidP="00823B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2) презумпции добросовестности инвесторов;</w:t>
      </w:r>
    </w:p>
    <w:p w:rsidR="00975BF2" w:rsidRPr="00407E05" w:rsidRDefault="00975BF2" w:rsidP="00823B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3) экономической обоснованности принимаемых решений и использования бюджетных средств;</w:t>
      </w:r>
    </w:p>
    <w:p w:rsidR="00975BF2" w:rsidRPr="00407E05" w:rsidRDefault="00975BF2" w:rsidP="00823B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4) сбалансированности муниципальных и частных интересов;</w:t>
      </w:r>
    </w:p>
    <w:p w:rsidR="00975BF2" w:rsidRPr="00407E05" w:rsidRDefault="00975BF2" w:rsidP="00823BC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5) открытости и доступности информации о муниципальной поддержке инвестиционной деятельности.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14" w:name="sub_16"/>
      <w:r w:rsidRPr="00407E05">
        <w:rPr>
          <w:rFonts w:ascii="Times New Roman" w:hAnsi="Times New Roman" w:cs="Times New Roman"/>
          <w:sz w:val="28"/>
          <w:szCs w:val="28"/>
        </w:rPr>
        <w:t>1.6. Цели инвестиционной деятельности Волоконовского района.</w:t>
      </w:r>
    </w:p>
    <w:bookmarkEnd w:id="14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Целями инвестиционной деятельности на территории района являются: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социально-экономическое развитие района;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развитие инфраструктуры района;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увеличение объемов производства товаров, работ и услуг;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освоение новых видов продукции, работ и услуг и создание новых рабочих мест;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привлечение инвестиций в соответствии с целевыми программами федерального, регионального и муниципального уровней.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5" w:name="sub_102"/>
      <w:r w:rsidRPr="00407E05">
        <w:rPr>
          <w:rFonts w:ascii="Times New Roman" w:hAnsi="Times New Roman" w:cs="Times New Roman"/>
          <w:sz w:val="28"/>
          <w:szCs w:val="28"/>
        </w:rPr>
        <w:t>2. Правовое оформление отношений между субъектами инвестиционной деятельности</w:t>
      </w:r>
    </w:p>
    <w:bookmarkEnd w:id="15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16" w:name="sub_21"/>
      <w:r w:rsidRPr="00407E05">
        <w:rPr>
          <w:rFonts w:ascii="Times New Roman" w:hAnsi="Times New Roman" w:cs="Times New Roman"/>
          <w:sz w:val="28"/>
          <w:szCs w:val="28"/>
        </w:rPr>
        <w:t>2.1. Для оформления договорных отношений между субъектами инвестиционной деятельности на этапе реализации инвестиционного проекта используются следующие способы:</w:t>
      </w:r>
    </w:p>
    <w:bookmarkEnd w:id="16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заключение договора аренды имущества в порядке, установленном законодательством Российской Федерации, с последующим заключением инвестиционного соглашения;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заключение инвестиционного соглашения путем проведения торгов;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заключение инвестиционного соглашения без проведения торгов;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заключение концессионного соглашения в порядке, установленном законодательством Российской Федерации;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иные способы, установленные законодательством Российской Федерации.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17" w:name="sub_22"/>
      <w:r w:rsidRPr="00407E05">
        <w:rPr>
          <w:rFonts w:ascii="Times New Roman" w:hAnsi="Times New Roman" w:cs="Times New Roman"/>
          <w:sz w:val="28"/>
          <w:szCs w:val="28"/>
        </w:rPr>
        <w:t xml:space="preserve">2.2. Процедура выбора инвестора для реализации инвестиционного проекта, а также существенные условия указанных соглашений (договоров), включая права и обязанности сторон, определяются в соответствии с нормами действующего </w:t>
      </w:r>
      <w:hyperlink r:id="rId16" w:history="1">
        <w:r w:rsidRPr="00407E05">
          <w:rPr>
            <w:rFonts w:ascii="Times New Roman" w:hAnsi="Times New Roman" w:cs="Times New Roman"/>
            <w:sz w:val="28"/>
            <w:szCs w:val="28"/>
          </w:rPr>
          <w:t>гражданского</w:t>
        </w:r>
      </w:hyperlink>
      <w:r w:rsidRPr="00407E05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407E05">
          <w:rPr>
            <w:rFonts w:ascii="Times New Roman" w:hAnsi="Times New Roman" w:cs="Times New Roman"/>
            <w:sz w:val="28"/>
            <w:szCs w:val="28"/>
          </w:rPr>
          <w:t>земельного</w:t>
        </w:r>
      </w:hyperlink>
      <w:r w:rsidRPr="00407E05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407E05">
          <w:rPr>
            <w:rFonts w:ascii="Times New Roman" w:hAnsi="Times New Roman" w:cs="Times New Roman"/>
            <w:sz w:val="28"/>
            <w:szCs w:val="28"/>
          </w:rPr>
          <w:t>градостроительного</w:t>
        </w:r>
      </w:hyperlink>
      <w:r w:rsidRPr="00407E05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407E05">
          <w:rPr>
            <w:rFonts w:ascii="Times New Roman" w:hAnsi="Times New Roman" w:cs="Times New Roman"/>
            <w:sz w:val="28"/>
            <w:szCs w:val="28"/>
          </w:rPr>
          <w:t>жилищного законодательства</w:t>
        </w:r>
      </w:hyperlink>
      <w:r w:rsidRPr="00407E05">
        <w:rPr>
          <w:rFonts w:ascii="Times New Roman" w:hAnsi="Times New Roman" w:cs="Times New Roman"/>
          <w:sz w:val="28"/>
          <w:szCs w:val="28"/>
        </w:rPr>
        <w:t xml:space="preserve"> Российской Федерации, действующим законодательством об инвестиционной деятельности, настоящим Регламентом с учетом особенностей реализации конкретного инвестиционного проекта.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18" w:name="sub_23"/>
      <w:bookmarkEnd w:id="17"/>
      <w:r w:rsidRPr="00407E05">
        <w:rPr>
          <w:rFonts w:ascii="Times New Roman" w:hAnsi="Times New Roman" w:cs="Times New Roman"/>
          <w:sz w:val="28"/>
          <w:szCs w:val="28"/>
        </w:rPr>
        <w:t>2.3. Решение о способе оформления договорных отношений между субъектами инвестиционной деятельности, процедуре выбора инвестора для реализации инвестиционного проекта принимает Инвестиционный совет в соответствии с Регламентом путем утверждения профиля инвестиционного проекта, который содержит правовую модель реализации инвестиционного проекта.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19" w:name="sub_24"/>
      <w:bookmarkEnd w:id="18"/>
      <w:r w:rsidRPr="00407E05">
        <w:rPr>
          <w:rFonts w:ascii="Times New Roman" w:hAnsi="Times New Roman" w:cs="Times New Roman"/>
          <w:sz w:val="28"/>
          <w:szCs w:val="28"/>
        </w:rPr>
        <w:t>2.4. В случае, если два и более инвестора совместно осуществляют инвестиции в рамках реализации одного инвестиционного проекта, они действуют от имени одного из инвесторов, либо от имени совместно созданного юридического лица, либо каждый от своего имени.</w:t>
      </w:r>
    </w:p>
    <w:bookmarkEnd w:id="19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0" w:name="sub_103"/>
      <w:r w:rsidRPr="00407E05">
        <w:rPr>
          <w:rFonts w:ascii="Times New Roman" w:hAnsi="Times New Roman" w:cs="Times New Roman"/>
          <w:sz w:val="28"/>
          <w:szCs w:val="28"/>
        </w:rPr>
        <w:t>3. Формы стимулирования и муниципальные гарантии инвестиционной деятельности на территории Волоконовского района</w:t>
      </w:r>
    </w:p>
    <w:bookmarkEnd w:id="20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21" w:name="sub_31"/>
      <w:r w:rsidRPr="00407E05">
        <w:rPr>
          <w:rFonts w:ascii="Times New Roman" w:hAnsi="Times New Roman" w:cs="Times New Roman"/>
          <w:sz w:val="28"/>
          <w:szCs w:val="28"/>
        </w:rPr>
        <w:t>3.1. Формы стимулирования инвестиционной деятельности.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22" w:name="sub_311"/>
      <w:bookmarkEnd w:id="21"/>
      <w:r w:rsidRPr="00407E05">
        <w:rPr>
          <w:rFonts w:ascii="Times New Roman" w:hAnsi="Times New Roman" w:cs="Times New Roman"/>
          <w:sz w:val="28"/>
          <w:szCs w:val="28"/>
        </w:rPr>
        <w:t>3.1.1. Для привлечения инвесторов администрация Волоконовского района использует следующие формы стимулирования инвестиционной деятельности:</w:t>
      </w:r>
    </w:p>
    <w:bookmarkEnd w:id="22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предоставление в открытых источниках (средства массовой информации, в том числе специализированные интернет-сайты) паспортов инвестиционных площадок;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организация выставок инвестиционных площадок, объектов и проектов;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разработка и (или) экспертиза инвестиционных проектов, инициатором которых является администрация района, за счет средств местного бюджета при условии, что в местном бюджете на очередной финансовый год предусмотрены средства на указанные цели;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иные формы стимулирования инвестиционной деятельности на территории района в соответствии с действующими муниципальными нормативными правовыми актами, регулирующими указанную деятельность.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3.1.2. Инвестиционному проекту на стадии подготовки к реализации может быть присвоен статус приоритетного инвестиционного проекта Волоконовского района в соответствии с Методикой отбора приоритетных инвестиционных проектов Волоконовского района (</w:t>
      </w:r>
      <w:hyperlink w:anchor="sub_1002" w:history="1">
        <w:r w:rsidRPr="00407E0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приложение 2</w:t>
        </w:r>
      </w:hyperlink>
      <w:r w:rsidRPr="00407E05">
        <w:rPr>
          <w:rFonts w:ascii="Times New Roman" w:hAnsi="Times New Roman" w:cs="Times New Roman"/>
          <w:sz w:val="28"/>
          <w:szCs w:val="28"/>
        </w:rPr>
        <w:t xml:space="preserve"> к Регламенту).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23" w:name="sub_3122"/>
      <w:r w:rsidRPr="00407E05">
        <w:rPr>
          <w:rFonts w:ascii="Times New Roman" w:hAnsi="Times New Roman" w:cs="Times New Roman"/>
          <w:sz w:val="28"/>
          <w:szCs w:val="28"/>
        </w:rPr>
        <w:t>Формой поддержки приоритетного инвестиционного проекта Волоконовского района является возможность использования имущества муниципального залогового фонда (в соответствии с действующими муниципальными нормативными правовыми актами, регулирующими порядок предоставления указанного имущества).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24" w:name="sub_3126"/>
      <w:bookmarkEnd w:id="23"/>
      <w:r w:rsidRPr="00407E05">
        <w:rPr>
          <w:rFonts w:ascii="Times New Roman" w:hAnsi="Times New Roman" w:cs="Times New Roman"/>
          <w:sz w:val="28"/>
          <w:szCs w:val="28"/>
        </w:rPr>
        <w:t>Одному приоритетному инвестиционному проекту не может быть предоставлено более двух форм поддержки одновременно. Условия и порядок принятия решения о предоставлении приоритетному инвестиционному проекту более одной формы поддержки определяются Методикой отбора приоритетных инвестиционных проектов Волоконовского района.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bookmarkStart w:id="25" w:name="sub_32"/>
      <w:bookmarkEnd w:id="24"/>
      <w:r w:rsidRPr="00407E05">
        <w:rPr>
          <w:rFonts w:ascii="Times New Roman" w:hAnsi="Times New Roman" w:cs="Times New Roman"/>
          <w:sz w:val="28"/>
          <w:szCs w:val="28"/>
        </w:rPr>
        <w:t>3.2. Муниципальные гарантии инвестиционной деятельности.</w:t>
      </w:r>
    </w:p>
    <w:bookmarkEnd w:id="25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Органы местного самоуправления Волоконовского района могут предоставлять на конкурсной основе муниципальные гарантии по инвестиционным проектам за счет средств местного бюджета.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Порядок предоставления муниципальных гарантий за счет средств местного бюджета устанавливается муниципальным правовым актом в соответствии с законодательством Российской Федерации.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6" w:name="sub_104"/>
      <w:r w:rsidRPr="00407E05">
        <w:rPr>
          <w:rFonts w:ascii="Times New Roman" w:hAnsi="Times New Roman" w:cs="Times New Roman"/>
          <w:sz w:val="28"/>
          <w:szCs w:val="28"/>
        </w:rPr>
        <w:t>4. Содержание и порядок осуществления инвестиционной деятельности на территории Волоконовского района</w:t>
      </w:r>
    </w:p>
    <w:bookmarkEnd w:id="26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Содержание и порядок осуществления инвестиционной деятельности при подготовке к реализации и реализации инвестиционных проектов регулируется Программами, Алгоритмом сопровождения инвестиционных проектов на территории муниципального района «Волоконовский район» Белгородской области (</w:t>
      </w:r>
      <w:hyperlink w:anchor="sub_1001" w:history="1">
        <w:r w:rsidRPr="00407E0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приложение 1</w:t>
        </w:r>
      </w:hyperlink>
      <w:r w:rsidRPr="00407E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7E05">
        <w:rPr>
          <w:rFonts w:ascii="Times New Roman" w:hAnsi="Times New Roman" w:cs="Times New Roman"/>
          <w:sz w:val="28"/>
          <w:szCs w:val="28"/>
        </w:rPr>
        <w:t>к Регламенту), федеральными, региональными и муниципальными нормативными правовыми и распорядительными актами, регулирующими инвестиционную деятельность.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rFonts w:ascii="Times New Roman" w:hAnsi="Times New Roman" w:cs="Times New Roman"/>
          <w:bCs/>
          <w:sz w:val="28"/>
          <w:szCs w:val="28"/>
        </w:rPr>
      </w:pPr>
      <w:bookmarkStart w:id="27" w:name="sub_1001"/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br w:type="page"/>
      </w:r>
    </w:p>
    <w:p w:rsidR="00975BF2" w:rsidRPr="00407E05" w:rsidRDefault="00975BF2" w:rsidP="008A512A">
      <w:pPr>
        <w:ind w:left="64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Приложение 1</w:t>
      </w:r>
      <w:r w:rsidRPr="00407E0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br/>
        <w:t xml:space="preserve">к </w:t>
      </w:r>
      <w:hyperlink w:anchor="sub_1000" w:history="1">
        <w:r w:rsidRPr="00407E05">
          <w:rPr>
            <w:rStyle w:val="a4"/>
            <w:rFonts w:ascii="Times New Roman" w:hAnsi="Times New Roman"/>
            <w:color w:val="auto"/>
            <w:sz w:val="28"/>
            <w:szCs w:val="28"/>
          </w:rPr>
          <w:t>Регламенту</w:t>
        </w:r>
      </w:hyperlink>
    </w:p>
    <w:bookmarkEnd w:id="27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8A512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8" w:name="sub_2222"/>
      <w:r w:rsidRPr="00407E05">
        <w:rPr>
          <w:rFonts w:ascii="Times New Roman" w:hAnsi="Times New Roman" w:cs="Times New Roman"/>
          <w:b/>
          <w:sz w:val="28"/>
          <w:szCs w:val="28"/>
        </w:rPr>
        <w:t>Алгоритм работ по сопровождению инвестиционных проектов на территории муниципального района «Волоконовский район» Белгородской области</w:t>
      </w:r>
    </w:p>
    <w:p w:rsidR="00975BF2" w:rsidRPr="00407E05" w:rsidRDefault="00975BF2" w:rsidP="008A512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8A512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9" w:name="sub_111"/>
      <w:r w:rsidRPr="00407E05">
        <w:rPr>
          <w:rFonts w:ascii="Times New Roman" w:hAnsi="Times New Roman" w:cs="Times New Roman"/>
          <w:b/>
          <w:sz w:val="28"/>
          <w:szCs w:val="28"/>
        </w:rPr>
        <w:t>1. Общие положения и понятия</w:t>
      </w:r>
    </w:p>
    <w:bookmarkEnd w:id="29"/>
    <w:p w:rsidR="00975BF2" w:rsidRPr="00407E05" w:rsidRDefault="00975BF2" w:rsidP="007F160E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0" w:name="sub_1110"/>
      <w:r w:rsidRPr="00407E05">
        <w:rPr>
          <w:rFonts w:ascii="Times New Roman" w:hAnsi="Times New Roman" w:cs="Times New Roman"/>
          <w:sz w:val="28"/>
          <w:szCs w:val="28"/>
        </w:rPr>
        <w:t>1.1. Алгоритм работ по сопровождению инвестиционных проектов на территории муниципального района «Волоконовский район» Белгородской области (далее - Алгоритм) определяет содержание, сроки и порядок работ субъектов инвестиционной деятельности при подготовке к реализации инвестиционных проектов на территории района.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1" w:name="sub_1120"/>
      <w:bookmarkEnd w:id="30"/>
      <w:r w:rsidRPr="00407E05">
        <w:rPr>
          <w:rFonts w:ascii="Times New Roman" w:hAnsi="Times New Roman" w:cs="Times New Roman"/>
          <w:sz w:val="28"/>
          <w:szCs w:val="28"/>
        </w:rPr>
        <w:t>1.2. Алгоритм распространяется на сопровождение процесса подготовки к реализации инвестиционных проектов, поступающих в адрес администрации Волоконовского района от заинтересованных субъектов инвестиционной деятельности в качестве бизнес-идей.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2" w:name="sub_1130"/>
      <w:bookmarkEnd w:id="31"/>
      <w:r w:rsidRPr="00407E05">
        <w:rPr>
          <w:rFonts w:ascii="Times New Roman" w:hAnsi="Times New Roman" w:cs="Times New Roman"/>
          <w:sz w:val="28"/>
          <w:szCs w:val="28"/>
        </w:rPr>
        <w:t>1.3. При выполнении мероприятий в рамках Алгоритма субъекты инвестиционной деятельности руководствуются регламентами и нормами, установленными для них действующим федеральным, региональным законодательством, муниципальными нормативными правовыми актами и распорядительными документами.</w:t>
      </w:r>
    </w:p>
    <w:bookmarkEnd w:id="32"/>
    <w:p w:rsidR="00975BF2" w:rsidRPr="00407E05" w:rsidRDefault="00975BF2" w:rsidP="007F160E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8A512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3" w:name="sub_112"/>
      <w:r w:rsidRPr="00407E05">
        <w:rPr>
          <w:rFonts w:ascii="Times New Roman" w:hAnsi="Times New Roman" w:cs="Times New Roman"/>
          <w:b/>
          <w:sz w:val="28"/>
          <w:szCs w:val="28"/>
        </w:rPr>
        <w:t xml:space="preserve">2. Порядок и особенности исчисления </w:t>
      </w:r>
    </w:p>
    <w:p w:rsidR="00975BF2" w:rsidRPr="00407E05" w:rsidRDefault="00975BF2" w:rsidP="008A512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сроков реализации стадий Алгоритма</w:t>
      </w:r>
    </w:p>
    <w:bookmarkEnd w:id="33"/>
    <w:p w:rsidR="00975BF2" w:rsidRPr="00407E05" w:rsidRDefault="00975BF2" w:rsidP="007F160E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4" w:name="sub_1121"/>
      <w:r w:rsidRPr="00407E05">
        <w:rPr>
          <w:rFonts w:ascii="Times New Roman" w:hAnsi="Times New Roman" w:cs="Times New Roman"/>
          <w:b/>
          <w:sz w:val="28"/>
          <w:szCs w:val="28"/>
        </w:rPr>
        <w:t>2.1. Стадия 1 «Первичная экспертиза идеи инвестиционного проекта»</w:t>
      </w:r>
      <w:r w:rsidRPr="00407E05">
        <w:rPr>
          <w:rFonts w:ascii="Times New Roman" w:hAnsi="Times New Roman" w:cs="Times New Roman"/>
          <w:sz w:val="28"/>
          <w:szCs w:val="28"/>
        </w:rPr>
        <w:t xml:space="preserve"> (пункт 3.1 Алгоритма).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5" w:name="sub_211"/>
      <w:bookmarkEnd w:id="34"/>
      <w:r w:rsidRPr="00407E05">
        <w:rPr>
          <w:rFonts w:ascii="Times New Roman" w:hAnsi="Times New Roman" w:cs="Times New Roman"/>
          <w:sz w:val="28"/>
          <w:szCs w:val="28"/>
        </w:rPr>
        <w:t>2.1.1. Юридическим фактом-основанием для начала исчисления срока реализации стадии первичной экспертизы идеи инвестиционного проекта является обращение заинтересованного субъекта инвестиционной деятельности в отдел прогнозирования и развития муниципальной экономики администрации района с предложением о реализации инвестиционного проекта (бизнес-идеи) в форме письменной заявки по форме (прилагается). При этом исчисление указанных сроков происходит с рабочего дня, следующего за днем входящей регистрации указанной заявки.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6" w:name="sub_212"/>
      <w:bookmarkEnd w:id="35"/>
      <w:r w:rsidRPr="00407E05">
        <w:rPr>
          <w:rFonts w:ascii="Times New Roman" w:hAnsi="Times New Roman" w:cs="Times New Roman"/>
          <w:sz w:val="28"/>
          <w:szCs w:val="28"/>
        </w:rPr>
        <w:t>2.1.2. Фактом, фиксирующим момент завершения работ по стадии 1, является первичное заключение отдела прогнозирования и развития муниципальной экономики администрации района о:</w:t>
      </w:r>
    </w:p>
    <w:bookmarkEnd w:id="36"/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потенциальной возможности реализации инвестиционного проекта на территории района;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необходимости участия администрации района в реализации инвестиционного проекта;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полноте и достоверности информации о параметрах инвестиционного проекта;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экспертизе рыночной и финансовой составляющих инвестиционного проекта;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реалистичности и прозрачности бюджета инвестиционного проекта;</w:t>
      </w:r>
    </w:p>
    <w:p w:rsidR="00975BF2" w:rsidRPr="00407E05" w:rsidRDefault="00975BF2" w:rsidP="007F160E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планируемом экономическом и (или) социальном эффекте;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возможных рисках.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7" w:name="sub_213"/>
      <w:r w:rsidRPr="00407E05">
        <w:rPr>
          <w:rFonts w:ascii="Times New Roman" w:hAnsi="Times New Roman" w:cs="Times New Roman"/>
          <w:sz w:val="28"/>
          <w:szCs w:val="28"/>
        </w:rPr>
        <w:t>2.1.3. В случае вынесения отделом прогнозирования и развития муниципальной экономики администрации района положительного первичного заключения инвестиционный проект включается в повестку ближайшего заседания Рабочей группы для структурирования инвестиционного проекта.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8" w:name="sub_1122"/>
      <w:bookmarkEnd w:id="37"/>
      <w:r w:rsidRPr="00407E05">
        <w:rPr>
          <w:rFonts w:ascii="Times New Roman" w:hAnsi="Times New Roman" w:cs="Times New Roman"/>
          <w:b/>
          <w:sz w:val="28"/>
          <w:szCs w:val="28"/>
        </w:rPr>
        <w:t>2.2. Стадия 2 «Структурирование проекта»</w:t>
      </w:r>
      <w:r w:rsidRPr="00407E05">
        <w:rPr>
          <w:rFonts w:ascii="Times New Roman" w:hAnsi="Times New Roman" w:cs="Times New Roman"/>
          <w:sz w:val="28"/>
          <w:szCs w:val="28"/>
        </w:rPr>
        <w:t xml:space="preserve"> (пункт 3.2 Алгоритма).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9" w:name="sub_221"/>
      <w:bookmarkEnd w:id="38"/>
      <w:r w:rsidRPr="00407E05">
        <w:rPr>
          <w:rFonts w:ascii="Times New Roman" w:hAnsi="Times New Roman" w:cs="Times New Roman"/>
          <w:sz w:val="28"/>
          <w:szCs w:val="28"/>
        </w:rPr>
        <w:t>2.2.1. Датой начала исчисления сроков реализации стадии структурирования инвестиционного проекта является рабочий день, следующий за датой утверждения протокола заседания Рабочей группы, на котором за ответственными субъектами инвестиционной деятельности закреплены поручения, связанные с реализацией стадии 2.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0" w:name="sub_222"/>
      <w:bookmarkEnd w:id="39"/>
      <w:r w:rsidRPr="00407E05">
        <w:rPr>
          <w:rFonts w:ascii="Times New Roman" w:hAnsi="Times New Roman" w:cs="Times New Roman"/>
          <w:sz w:val="28"/>
          <w:szCs w:val="28"/>
        </w:rPr>
        <w:t>2.2.2. Фактом, фиксирующим момент завершения работ по стадии 2, являются подготовленные оператором и согласованные на заседании Рабочей группы проекты профиля и графика реализации инвестиционного проекта.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1" w:name="sub_223"/>
      <w:bookmarkEnd w:id="40"/>
      <w:r w:rsidRPr="00407E05">
        <w:rPr>
          <w:rFonts w:ascii="Times New Roman" w:hAnsi="Times New Roman" w:cs="Times New Roman"/>
          <w:sz w:val="28"/>
          <w:szCs w:val="28"/>
        </w:rPr>
        <w:t>2.2.3. После успешного завершения работ по стадии 2 отдел прогнозирования и развития муниципальной экономики администрации района включает в повестку очередного заседания Инвестиционного совета вопрос об утверждении профиля и графика реализации инвестиционного проекта.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2" w:name="sub_1123"/>
      <w:bookmarkEnd w:id="41"/>
      <w:r w:rsidRPr="00407E05">
        <w:rPr>
          <w:rFonts w:ascii="Times New Roman" w:hAnsi="Times New Roman" w:cs="Times New Roman"/>
          <w:b/>
          <w:sz w:val="28"/>
          <w:szCs w:val="28"/>
        </w:rPr>
        <w:t>2.3. Стадия 3 «Принятие решения о реализации инвестиционного проекта»</w:t>
      </w:r>
      <w:r w:rsidRPr="00407E05">
        <w:rPr>
          <w:rFonts w:ascii="Times New Roman" w:hAnsi="Times New Roman" w:cs="Times New Roman"/>
          <w:sz w:val="28"/>
          <w:szCs w:val="28"/>
        </w:rPr>
        <w:t xml:space="preserve"> (пункт 3.3 Алгоритма).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3" w:name="sub_231"/>
      <w:bookmarkEnd w:id="42"/>
      <w:r w:rsidRPr="00407E05">
        <w:rPr>
          <w:rFonts w:ascii="Times New Roman" w:hAnsi="Times New Roman" w:cs="Times New Roman"/>
          <w:sz w:val="28"/>
          <w:szCs w:val="28"/>
        </w:rPr>
        <w:t>2.3.1. Датой начала исчисления сроков реализации стадии принятия решения о реализации инвестиционного проекта является рабочий день, следующий за датой, на которую отдел прогнозирования и развития муниципальной экономики администрации района завершил работы по разработке профиля и графика реализации инвестиционного проекта.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4" w:name="sub_232"/>
      <w:bookmarkEnd w:id="43"/>
      <w:r w:rsidRPr="00407E05">
        <w:rPr>
          <w:rFonts w:ascii="Times New Roman" w:hAnsi="Times New Roman" w:cs="Times New Roman"/>
          <w:sz w:val="28"/>
          <w:szCs w:val="28"/>
        </w:rPr>
        <w:t>2.3.2. Фактом, фиксирующим момент завершения работ по стадии 3, является протокол Инвестиционного совета с решением об утверждении профиля и графика реализации инвестиционного проекта.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5" w:name="sub_233"/>
      <w:bookmarkEnd w:id="44"/>
      <w:r w:rsidRPr="00407E05">
        <w:rPr>
          <w:rFonts w:ascii="Times New Roman" w:hAnsi="Times New Roman" w:cs="Times New Roman"/>
          <w:sz w:val="28"/>
          <w:szCs w:val="28"/>
        </w:rPr>
        <w:t>2.3.3. После успешного завершения работ по стадии 3 наступает стадия формирования земельного участка.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6" w:name="sub_1124"/>
      <w:bookmarkEnd w:id="45"/>
      <w:r w:rsidRPr="00407E05">
        <w:rPr>
          <w:rFonts w:ascii="Times New Roman" w:hAnsi="Times New Roman" w:cs="Times New Roman"/>
          <w:b/>
          <w:sz w:val="28"/>
          <w:szCs w:val="28"/>
        </w:rPr>
        <w:t xml:space="preserve">2.4. Стадия 4 «Формирование земельного участка» </w:t>
      </w:r>
      <w:r w:rsidRPr="00407E05">
        <w:rPr>
          <w:rFonts w:ascii="Times New Roman" w:hAnsi="Times New Roman" w:cs="Times New Roman"/>
          <w:sz w:val="28"/>
          <w:szCs w:val="28"/>
        </w:rPr>
        <w:t>(пункт 3.4 Алгоритма).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7" w:name="sub_241"/>
      <w:bookmarkEnd w:id="46"/>
      <w:r w:rsidRPr="00407E05">
        <w:rPr>
          <w:rFonts w:ascii="Times New Roman" w:hAnsi="Times New Roman" w:cs="Times New Roman"/>
          <w:sz w:val="28"/>
          <w:szCs w:val="28"/>
        </w:rPr>
        <w:t>2.4.1. Датой начала исчисления сроков стадии формирования земельного участка под реализацию инвестиционного проекта является рабочий день, следующий за датой утверждения протокола заседания Инвестиционного совета в соответствии с пунктом 2.3.2 Алгоритма.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8" w:name="sub_242"/>
      <w:bookmarkEnd w:id="47"/>
      <w:r w:rsidRPr="00407E05">
        <w:rPr>
          <w:rFonts w:ascii="Times New Roman" w:hAnsi="Times New Roman" w:cs="Times New Roman"/>
          <w:sz w:val="28"/>
          <w:szCs w:val="28"/>
        </w:rPr>
        <w:t>2.4.2. Фактом, фиксирующим момент завершения работ по стадии 4, является утвержденный кадастровый паспорт и градостроительный план земельного участка под реализацию инвестиционного проекта.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9" w:name="sub_243"/>
      <w:bookmarkEnd w:id="48"/>
      <w:r w:rsidRPr="00407E05">
        <w:rPr>
          <w:rFonts w:ascii="Times New Roman" w:hAnsi="Times New Roman" w:cs="Times New Roman"/>
          <w:sz w:val="28"/>
          <w:szCs w:val="28"/>
        </w:rPr>
        <w:t>2.4.3. После успешного завершения работ по стадии 4 наступает стадия подготовки к проведению торгов и проведения торгов.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0" w:name="sub_244"/>
      <w:bookmarkEnd w:id="49"/>
      <w:r w:rsidRPr="00407E05">
        <w:rPr>
          <w:rFonts w:ascii="Times New Roman" w:hAnsi="Times New Roman" w:cs="Times New Roman"/>
          <w:sz w:val="28"/>
          <w:szCs w:val="28"/>
        </w:rPr>
        <w:t>2.4.4. В случае если при подготовке к реализации инвестиционного проекта отсутствует необходимость стадии формирования земельного участка и (или) реализация инвестиционного проекта предполагает иные формы подготовки земельного участка для предоставления инвестору для целей реализации инвестиционного проекта, содержание, сроки и порядок деятельности ответственных субъектов по указанному направлению определяются в решениях Инвестиционного совета в рамках стадии 3 с учетом норм действующего законодательства.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1" w:name="sub_1125"/>
      <w:bookmarkEnd w:id="50"/>
      <w:r w:rsidRPr="00407E05">
        <w:rPr>
          <w:rFonts w:ascii="Times New Roman" w:hAnsi="Times New Roman" w:cs="Times New Roman"/>
          <w:b/>
          <w:sz w:val="28"/>
          <w:szCs w:val="28"/>
        </w:rPr>
        <w:t>2.5. Стадия 5 «Подготовка к проведению торгов и проведение торгов»</w:t>
      </w:r>
      <w:r w:rsidRPr="00407E05">
        <w:rPr>
          <w:rFonts w:ascii="Times New Roman" w:hAnsi="Times New Roman" w:cs="Times New Roman"/>
          <w:sz w:val="28"/>
          <w:szCs w:val="28"/>
        </w:rPr>
        <w:t xml:space="preserve"> (пункт 3.5 Алгоритма).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2" w:name="sub_251"/>
      <w:bookmarkEnd w:id="51"/>
      <w:r w:rsidRPr="00407E05">
        <w:rPr>
          <w:rFonts w:ascii="Times New Roman" w:hAnsi="Times New Roman" w:cs="Times New Roman"/>
          <w:sz w:val="28"/>
          <w:szCs w:val="28"/>
        </w:rPr>
        <w:t>2.5.1. Датой начала исчисления сроков реализации стадии подготовки к проведению торгов и проведения торгов, по результатам которых определяется инвестор, является рабочий день, следующий за датой, на которую отдел прогнозирования и развития муниципальной экономики администрации района получил и зафиксировал входящей регистрацией официальное уведомление ответственных субъектов инвестиционной деятельности о завершении работ по утверждению кадастрового паспорта и градостроительного плана земельного участка.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3" w:name="sub_252"/>
      <w:bookmarkEnd w:id="52"/>
      <w:r w:rsidRPr="00407E05">
        <w:rPr>
          <w:rFonts w:ascii="Times New Roman" w:hAnsi="Times New Roman" w:cs="Times New Roman"/>
          <w:sz w:val="28"/>
          <w:szCs w:val="28"/>
        </w:rPr>
        <w:t>2.5.2. Фактом, фиксирующим момент завершения работ по стадии 5, является опубликованное извещение об итогах торгов.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4" w:name="sub_253"/>
      <w:bookmarkEnd w:id="53"/>
      <w:r w:rsidRPr="00407E05">
        <w:rPr>
          <w:rFonts w:ascii="Times New Roman" w:hAnsi="Times New Roman" w:cs="Times New Roman"/>
          <w:sz w:val="28"/>
          <w:szCs w:val="28"/>
        </w:rPr>
        <w:t>2.5.3. В случае определения инвестора по итогам торгов наступает стадия оформления договорных отношений с инвестором по реализации инвестиционного проекта.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5" w:name="sub_254"/>
      <w:bookmarkEnd w:id="54"/>
      <w:r w:rsidRPr="00407E05">
        <w:rPr>
          <w:rFonts w:ascii="Times New Roman" w:hAnsi="Times New Roman" w:cs="Times New Roman"/>
          <w:sz w:val="28"/>
          <w:szCs w:val="28"/>
        </w:rPr>
        <w:t>2.5.4. В случае отсутствия победителя по итогам проведения торгов процесс сопровождения подготовки к реализации инвестиционного проекта приостанавливается до принятия Инвестиционным советом решения о повторной реализации данной стадии.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6" w:name="sub_255"/>
      <w:bookmarkEnd w:id="55"/>
      <w:r w:rsidRPr="00407E05">
        <w:rPr>
          <w:rFonts w:ascii="Times New Roman" w:hAnsi="Times New Roman" w:cs="Times New Roman"/>
          <w:sz w:val="28"/>
          <w:szCs w:val="28"/>
        </w:rPr>
        <w:t>2.5.5. В случае если оформление договорных отношений сторон по реализации инвестиционного проекта не предполагает проведения торгов, содержание, сроки и порядок деятельности ответственных субъектов в данном направлении определяются в решениях Инвестиционного совета в рамках стадии 3 с учетом норм действующего законодательства.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7" w:name="sub_1126"/>
      <w:bookmarkEnd w:id="56"/>
      <w:r w:rsidRPr="00407E05">
        <w:rPr>
          <w:rFonts w:ascii="Times New Roman" w:hAnsi="Times New Roman" w:cs="Times New Roman"/>
          <w:b/>
          <w:sz w:val="28"/>
          <w:szCs w:val="28"/>
        </w:rPr>
        <w:t xml:space="preserve">2.6. Стадия 6 «Оформление договорных отношений с инвестором» </w:t>
      </w:r>
      <w:r w:rsidRPr="00407E05">
        <w:rPr>
          <w:rFonts w:ascii="Times New Roman" w:hAnsi="Times New Roman" w:cs="Times New Roman"/>
          <w:sz w:val="28"/>
          <w:szCs w:val="28"/>
        </w:rPr>
        <w:t>(пункт 3.6 Алгоритма).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8" w:name="sub_261"/>
      <w:bookmarkEnd w:id="57"/>
      <w:r w:rsidRPr="00407E05">
        <w:rPr>
          <w:rFonts w:ascii="Times New Roman" w:hAnsi="Times New Roman" w:cs="Times New Roman"/>
          <w:sz w:val="28"/>
          <w:szCs w:val="28"/>
        </w:rPr>
        <w:t>2.6.1. Датой начала исчисления сроков реализации стадии оформления договорных отношений с инвестором является рабочий день, следующий за датой публикации извещения об итогах торгов, по результатам которых определен инвестор инвестиционного проекта.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9" w:name="sub_262"/>
      <w:bookmarkEnd w:id="58"/>
      <w:r w:rsidRPr="00407E05">
        <w:rPr>
          <w:rFonts w:ascii="Times New Roman" w:hAnsi="Times New Roman" w:cs="Times New Roman"/>
          <w:sz w:val="28"/>
          <w:szCs w:val="28"/>
        </w:rPr>
        <w:t>2.6.2. Фактом, фиксирующим момент завершения работ по стадии 6, является заключенное инвестиционное соглашение, оформленное в установленном порядке право инвестора на земельный участок и (или) муниципальное имущество, необходимое для реализации инвестиционного проекта. При этом форма и условия договорных отношений сторон определяются в соответствии с профилем инвестиционного проекта, конкурсной документацией, Регламентом, нормами действующего законодательства.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60" w:name="sub_1127"/>
      <w:bookmarkEnd w:id="59"/>
      <w:r w:rsidRPr="00407E05">
        <w:rPr>
          <w:rFonts w:ascii="Times New Roman" w:hAnsi="Times New Roman" w:cs="Times New Roman"/>
          <w:b/>
          <w:sz w:val="28"/>
          <w:szCs w:val="28"/>
        </w:rPr>
        <w:t>2.7. Стадия 7 «Реализация инвестиционного проекта»</w:t>
      </w:r>
      <w:r w:rsidRPr="00407E05">
        <w:rPr>
          <w:rFonts w:ascii="Times New Roman" w:hAnsi="Times New Roman" w:cs="Times New Roman"/>
          <w:sz w:val="28"/>
          <w:szCs w:val="28"/>
        </w:rPr>
        <w:t xml:space="preserve"> (пункт 3.7 Алгоритма).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61" w:name="sub_271"/>
      <w:bookmarkEnd w:id="60"/>
      <w:r w:rsidRPr="00407E05">
        <w:rPr>
          <w:rFonts w:ascii="Times New Roman" w:hAnsi="Times New Roman" w:cs="Times New Roman"/>
          <w:sz w:val="28"/>
          <w:szCs w:val="28"/>
        </w:rPr>
        <w:t>2.7.1. Содержание, сроки, порядок и результат работ в рамках реализации инвестиционного проекта, а также иные существенные условия и параметры его реализации определяются в условиях инвестиционного соглашения и (или) иных форм договорных отношений с инвестором.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62" w:name="sub_272"/>
      <w:bookmarkEnd w:id="61"/>
      <w:r w:rsidRPr="00407E05">
        <w:rPr>
          <w:rFonts w:ascii="Times New Roman" w:hAnsi="Times New Roman" w:cs="Times New Roman"/>
          <w:sz w:val="28"/>
          <w:szCs w:val="28"/>
        </w:rPr>
        <w:t>2.7.2. Указание факта, фиксирующего момент завершения работ по стадии 7 и по реализации инвестиционного проекта в целом, является одним из условий инвестиционного соглашения и (или) иных форм договорных отношений с инвестором.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63" w:name="sub_1128"/>
      <w:bookmarkEnd w:id="62"/>
      <w:r w:rsidRPr="00407E05">
        <w:rPr>
          <w:rFonts w:ascii="Times New Roman" w:hAnsi="Times New Roman" w:cs="Times New Roman"/>
          <w:b/>
          <w:sz w:val="28"/>
          <w:szCs w:val="28"/>
        </w:rPr>
        <w:t>2.8. Основание для приостановления исчисления сроков</w:t>
      </w:r>
      <w:r w:rsidRPr="00407E05">
        <w:rPr>
          <w:rFonts w:ascii="Times New Roman" w:hAnsi="Times New Roman" w:cs="Times New Roman"/>
          <w:sz w:val="28"/>
          <w:szCs w:val="28"/>
        </w:rPr>
        <w:t>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64" w:name="sub_281"/>
      <w:bookmarkEnd w:id="63"/>
      <w:r w:rsidRPr="00407E05">
        <w:rPr>
          <w:rFonts w:ascii="Times New Roman" w:hAnsi="Times New Roman" w:cs="Times New Roman"/>
          <w:sz w:val="28"/>
          <w:szCs w:val="28"/>
        </w:rPr>
        <w:t>2.8.1. Исчисление сроков по Алгоритму производится в рабочих днях и может быть приостановлено в случае недостижения субъектом инвестиционной деятельности положительного результата работ по причинам, не зависящим от своевременно и качественно проделанной работы.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65" w:name="sub_282"/>
      <w:bookmarkEnd w:id="64"/>
      <w:r w:rsidRPr="00407E05">
        <w:rPr>
          <w:rFonts w:ascii="Times New Roman" w:hAnsi="Times New Roman" w:cs="Times New Roman"/>
          <w:sz w:val="28"/>
          <w:szCs w:val="28"/>
        </w:rPr>
        <w:t>2.8.2. Субъектом, ответственным за работы, результат по которым оказался отрицательным, выносится соответствующее официальное заключение, а также предложения по достижению положительного результата и направляется в отдел прогнозирования и развития муниципальной экономики администрации района для включения в дело о соответствующем инвестиционном проекте.</w:t>
      </w:r>
    </w:p>
    <w:bookmarkEnd w:id="65"/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Данное заключение может быть оспорено любым заинтересованным лицом с указанием мотивированных причин несогласия путем направления письменной жалобы в адрес главы администрации района.</w:t>
      </w: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66" w:name="sub_283"/>
      <w:r w:rsidRPr="00407E05">
        <w:rPr>
          <w:rFonts w:ascii="Times New Roman" w:hAnsi="Times New Roman" w:cs="Times New Roman"/>
          <w:sz w:val="28"/>
          <w:szCs w:val="28"/>
        </w:rPr>
        <w:t>2.8.3. Исчисление сроков по Алгоритму может быть приостановлено в результате наступления форс-мажорных обстоятельств, а также на иных основаниях, установленных нормами действующего законодательства.</w:t>
      </w:r>
    </w:p>
    <w:p w:rsidR="00975BF2" w:rsidRPr="00407E05" w:rsidRDefault="00975BF2" w:rsidP="00730A3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30A3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67" w:name="sub_1129"/>
      <w:bookmarkEnd w:id="66"/>
      <w:r w:rsidRPr="00407E05">
        <w:rPr>
          <w:rFonts w:ascii="Times New Roman" w:hAnsi="Times New Roman" w:cs="Times New Roman"/>
          <w:sz w:val="28"/>
          <w:szCs w:val="28"/>
        </w:rPr>
        <w:t>2.9. Контроль за соблюдением сроков по Алгоритму, а также принятие решений по спорным вопросам при сопровождении инвестиционных проектов возлагается на отдел прогнозирования и развития муниципальной экономики администрации района.</w:t>
      </w:r>
    </w:p>
    <w:p w:rsidR="00975BF2" w:rsidRPr="00407E05" w:rsidRDefault="00975BF2" w:rsidP="00730A39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68" w:name="sub_11210"/>
      <w:bookmarkEnd w:id="67"/>
      <w:r w:rsidRPr="00407E05">
        <w:rPr>
          <w:rFonts w:ascii="Times New Roman" w:hAnsi="Times New Roman" w:cs="Times New Roman"/>
          <w:sz w:val="28"/>
          <w:szCs w:val="28"/>
        </w:rPr>
        <w:t>2.10. Сроки выполнения работ, а также содержание, положительный результат, ответственный субъект инвестиционной деятельности в рамках процесса сопровождения инвестиционных проектов представлены в разделе 3 Алгоритма.</w:t>
      </w:r>
      <w:bookmarkEnd w:id="68"/>
    </w:p>
    <w:p w:rsidR="00975BF2" w:rsidRPr="00407E05" w:rsidRDefault="00975BF2" w:rsidP="00730A39">
      <w:pPr>
        <w:ind w:firstLine="708"/>
        <w:rPr>
          <w:rFonts w:ascii="Times New Roman" w:hAnsi="Times New Roman" w:cs="Times New Roman"/>
          <w:sz w:val="16"/>
          <w:szCs w:val="16"/>
        </w:rPr>
      </w:pPr>
    </w:p>
    <w:p w:rsidR="00975BF2" w:rsidRPr="00407E05" w:rsidRDefault="00975BF2" w:rsidP="007F16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9" w:name="sub_113"/>
      <w:r w:rsidRPr="00407E05">
        <w:rPr>
          <w:rFonts w:ascii="Times New Roman" w:hAnsi="Times New Roman" w:cs="Times New Roman"/>
          <w:b/>
          <w:sz w:val="28"/>
          <w:szCs w:val="28"/>
        </w:rPr>
        <w:t>3. Содержание, положительный результат, ответственный субъект инвестиционной деятельности, сроки работ по Алгоритму</w:t>
      </w:r>
    </w:p>
    <w:bookmarkEnd w:id="69"/>
    <w:p w:rsidR="00975BF2" w:rsidRPr="00407E05" w:rsidRDefault="00975BF2" w:rsidP="00730A39">
      <w:pPr>
        <w:ind w:firstLine="0"/>
        <w:rPr>
          <w:rFonts w:ascii="Times New Roman" w:hAnsi="Times New Roman" w:cs="Times New Roman"/>
          <w:sz w:val="16"/>
          <w:szCs w:val="16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2410"/>
        <w:gridCol w:w="3119"/>
        <w:gridCol w:w="1306"/>
      </w:tblGrid>
      <w:tr w:rsidR="00975BF2" w:rsidRPr="00407E05" w:rsidTr="00186290">
        <w:trPr>
          <w:tblHeader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BF2" w:rsidRPr="00407E05" w:rsidRDefault="00975BF2" w:rsidP="0018629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b/>
                <w:sz w:val="24"/>
                <w:szCs w:val="24"/>
              </w:rPr>
              <w:t>Стадия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BF2" w:rsidRPr="00407E05" w:rsidRDefault="00975BF2" w:rsidP="0018629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Положительный результат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BF2" w:rsidRPr="00407E05" w:rsidRDefault="00975BF2" w:rsidP="0018629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субъект инвестиционной деятельности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5BF2" w:rsidRPr="00407E05" w:rsidRDefault="00975BF2" w:rsidP="0018629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 работ (раб. дни)</w:t>
            </w:r>
          </w:p>
        </w:tc>
      </w:tr>
    </w:tbl>
    <w:p w:rsidR="00975BF2" w:rsidRPr="00407E05" w:rsidRDefault="00975BF2">
      <w:pPr>
        <w:rPr>
          <w:sz w:val="2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2410"/>
        <w:gridCol w:w="3119"/>
        <w:gridCol w:w="1306"/>
      </w:tblGrid>
      <w:tr w:rsidR="00975BF2" w:rsidRPr="00407E05" w:rsidTr="00730A39">
        <w:trPr>
          <w:tblHeader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0" w:name="sub_11331"/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3.1. Первичная экспертиза идеи инвестиционного проекта</w:t>
            </w:r>
            <w:bookmarkEnd w:id="7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Положительное первичное заключение отдела о поступившей бизнес-идее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прогнозирования и развития муниципальной экономики администрации района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1" w:name="sub_11332"/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3.2. Структурирование инвестиционного проекта</w:t>
            </w:r>
            <w:bookmarkEnd w:id="71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Согласованные Рабочей группой проекты профиля, графика реализации инвестиционного проекта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прогнозирования и развития муниципальной экономики администрации района, отдел муниципальной собственности и земельных ресурсов администрации района (администрации городских и сельских поселений), отдел архитектуры и градостроительства администрации района, муниципальные унитарные предприятия, Рабочая группа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3.2.1. Уточнение наличия земельных ресурсов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Информация об ориентировочной площади земельного участка и наличии правообладателей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собственности и земельных ресурсов администрации района (администрации городских и сельских поселений)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hyperlink w:anchor="sub_1111" w:history="1">
              <w:r w:rsidRPr="00407E05">
                <w:rPr>
                  <w:rStyle w:val="affff0"/>
                  <w:rFonts w:ascii="Times New Roman" w:hAnsi="Times New Roman"/>
                  <w:sz w:val="24"/>
                  <w:szCs w:val="24"/>
                </w:rPr>
                <w:t>*</w:t>
              </w:r>
            </w:hyperlink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3.2.2. Уточнение наличия энерго мощностей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Официальная информация о возможных точках подключения и резерве мощности в данных точках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района,</w:t>
            </w:r>
          </w:p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 xml:space="preserve">МУП «Водоканал Волоконовский», Волоконовская районная </w:t>
            </w:r>
            <w:r w:rsidRPr="0040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эксплуатационная газовая служба,</w:t>
            </w:r>
          </w:p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Волоконовский РЭС филиала ОАО «МРСК Центра» - «Белгородэнерго»,</w:t>
            </w:r>
          </w:p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Волоконовский участок тепловых сетей производственного подразделения «Восточные тепловые сети» ОАО «Белгородская теплосетевая компания»</w:t>
            </w: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2" w:name="sub_113323"/>
            <w:r w:rsidRPr="0040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3.2.3. Предоставление информации о градостроительных регламентах в соответствии с законодательством РФ и градостроительной документацией</w:t>
            </w:r>
            <w:bookmarkEnd w:id="72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Информация о соответствии предпроектных проработок градостроительным регламентам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района</w:t>
            </w: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3.2.4. Подготовка и согласование профиля, графика реализации инвестиционного проекта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Согласованные Рабочей группой проекта профиля, графика реализации инвестиционного проекта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прогнозирования и развития муниципальной экономики администрации района, Рабочая группа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3" w:name="sub_11333"/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3.3. Принятие решения о реализации инвестиционного проекта</w:t>
            </w:r>
            <w:bookmarkEnd w:id="73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Утвержденные протоколом Инвестиционного совета профиль и график реализации инвестиционного проекта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Инвестиционный совет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4" w:name="sub_11334"/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3.4. Формирование земельного участка</w:t>
            </w:r>
            <w:bookmarkEnd w:id="74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Утвержденный кадастровый паспорт и градостроительный план земельного участка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собственности и земельных ресурсов администрации района (администрации городских и сельских поселений), отдел архитектуры и градостроительства администрации района, ФГБУ «Федеральная кадастровая палата Федеральной службы государственной регистрации, кадастра и картографии», кадастровые инженеры</w:t>
            </w:r>
          </w:p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3.4.1. Запрос сведений из государственного кадастра недвижимости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Выписка из государственного кадастра недвижимости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собственности и земельных ресурсов администрации района (администрации городских и сельских поселений)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3.4.2. Межевание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Межевой план направлен в отдел муниципальной собственности и земельных ресурсов администрации района (администрацию городского или сельского поселения)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Кадастровые инженеры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3.4.3. Подготовка выписки из ИСОГД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Выписка из ИСОГД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района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3.4.4. Утверждение схемы расположения земельного участка и направление схемы кадастровым инженерам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Постановление об утверждении схемы расположения земельного участка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собственности и земельных ресурсов администрации района (администрации городских и сельских поселений)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3.4.4. Постановка земельного участка на государственный кадастровый учет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Кадастровый паспорт земельного участка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ФГБУ «Федеральная кадастровая палата Федеральной службы государственной регистрации, кадастра и картографии»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3.4.5. Оформление градостроительного плана земельного участка и получение технических условий на присоединение к инженерной инфраструктуре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Градостроительный план земельного участка и технические условия, содержащие в себе плату за подключение к инженерной инфраструктуре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района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5" w:name="sub_11335"/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3.5. Подготовка к проведению торгов и проведение торгов</w:t>
            </w:r>
            <w:bookmarkEnd w:id="75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проведенных торгов определен инвестор инвестиционного проекта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собственности и земельных ресурсов администрации района (администрации городских и сельских поселений), отдел по правовой работе администрации района, организационно-</w:t>
            </w:r>
            <w:r w:rsidRPr="0040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контрольный отдел администрации района, отдел прогнозирования и развития муниципальной экономики администрации района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3.5.1. Подготовка постановления главы администрации района о продаже земельного участка (прав на заключение договора аренды земельного участка)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Принятое постановление о продаже земельного участка (прав на заключение договора аренды земельного участка)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собственности и земельных ресурсов администрации района (администрации городских и сельских поселений), отдел по правовой работе администрации района, организационно-контрольный отдел администрации района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3.5.2. Принятие комиссией по подготовке и проведению торгов решения о проведении торгов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комиссии по подготовке и проведению торгов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собственности и земельных ресурсов администрации района (администрации городских и сельских поселений)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3.5.3. Оценка рыночной стоимости земельного участка (прав на заключение договора аренды земельного участка)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Отчет о рыночной стоимости земельного участка (прав на заключение договора аренды земельного участка)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собственности и земельных ресурсов администрации района (администрации городских и сельских поселений)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3.5.4. Подготовка проекта инвестиционного соглашения о реализации инвестиционного проекта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Проект инвестиционного соглашения о реализации инвестиционного проекта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прогнозирования и развития муниципальной экономики администрации района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hyperlink w:anchor="sub_1111" w:history="1">
              <w:r w:rsidRPr="00407E05">
                <w:rPr>
                  <w:rStyle w:val="affff0"/>
                  <w:rFonts w:ascii="Times New Roman" w:hAnsi="Times New Roman"/>
                  <w:sz w:val="24"/>
                  <w:szCs w:val="24"/>
                </w:rPr>
                <w:t>*</w:t>
              </w:r>
            </w:hyperlink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3.5.5. Подготовка проекта извещения о проведении торгов, аукционной (конкурсной) документации, договора купли-продажи (аренды)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Проект извещения о проведении торгов, аукционной (конкурсной) документации, проекта договора купли-продажи (аренды) земельного участка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собственности и земельных ресурсов администрации района (администрации городских и сельских поселений)</w:t>
            </w: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 xml:space="preserve">3.5.6. Публикация в СМИ и на официальном сайте торгов РФ извещения о проведении торгов, аукционной (конкурсной) документации, проекта </w:t>
            </w:r>
            <w:r w:rsidRPr="0040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купли-продажи (аренды)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Опубликованное извещение о проведении торгов, аукционной (конкурсной) документации, проекта договора </w:t>
            </w:r>
            <w:r w:rsidRPr="0040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купли-продажи (аренды) земельного участка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муниципальной собственности и земельных ресурсов администрации района (администрации городских и сельских поселений)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3.5.7. Прием заявок и проведение торгов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Протокол об итогах торгов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собственности и земельных ресурсов администрации района (администрации городских и сельских поселений)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3.5.8. Публикация в СМИ и на официальном сайте РФ извещения об итогах аукциона (конкурса)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Опубликованное извещение об итогах торгов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собственности и земельных ресурсов администрации района (администрации городских и сельских поселений)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6" w:name="sub_11336"/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3.6. Оформление договорных отношений с инвестором</w:t>
            </w:r>
            <w:bookmarkEnd w:id="76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Оформлены договорные отношения с инвестором по реализации инвестиционного проекта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прогнозирования и развития муниципальной экономики администрации района, отдел муниципальной собственности и земельных ресурсов администрации района (администрации городских и сельских поселений), отдел по правовой работе администрации района, инвестор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(либо 48</w:t>
            </w:r>
            <w:hyperlink w:anchor="sub_2222" w:history="1">
              <w:r w:rsidRPr="00407E05">
                <w:rPr>
                  <w:rStyle w:val="affff0"/>
                  <w:rFonts w:ascii="Times New Roman" w:hAnsi="Times New Roman"/>
                  <w:sz w:val="24"/>
                  <w:szCs w:val="24"/>
                </w:rPr>
                <w:t>**</w:t>
              </w:r>
            </w:hyperlink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3.6.1. Заключение инвестиционного 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Подписанное сторонами инвестиционное соглашение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прогнозирования и развития муниципальной экономики администрации района, отдел по правовой работе администрации района, инвестор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hyperlink w:anchor="sub_1111" w:history="1">
              <w:r w:rsidRPr="00407E05">
                <w:rPr>
                  <w:rStyle w:val="affff0"/>
                  <w:rFonts w:ascii="Times New Roman" w:hAnsi="Times New Roman"/>
                  <w:sz w:val="24"/>
                  <w:szCs w:val="24"/>
                </w:rPr>
                <w:t>*</w:t>
              </w:r>
            </w:hyperlink>
          </w:p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(либо 15</w:t>
            </w:r>
            <w:hyperlink w:anchor="sub_2222" w:history="1">
              <w:r w:rsidRPr="00407E05">
                <w:rPr>
                  <w:rStyle w:val="affff0"/>
                  <w:rFonts w:ascii="Times New Roman" w:hAnsi="Times New Roman"/>
                  <w:sz w:val="24"/>
                  <w:szCs w:val="24"/>
                </w:rPr>
                <w:t>**</w:t>
              </w:r>
            </w:hyperlink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3.6.2. Заключение договора купли-продажи (аренды)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Подписанный сторонами договор купли-продажи (аренды) земельного участка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собственности и земельных ресурсов администрации района (администрации городских и сельских поселений), инвестор</w:t>
            </w: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3.6.3. Подготовка пакета документов для государственной регистрации в Росреестре и государственная регистрация договора купли-продажи (аренды)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Зарегистрированное право собственности на земельный участок (зарегистрированный договор аренды)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собственности и земельных ресурсов администрации района (администрации городских и сельских поселений), инвестор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75BF2" w:rsidRPr="00407E05" w:rsidTr="00186290">
        <w:tc>
          <w:tcPr>
            <w:tcW w:w="8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 xml:space="preserve">(либо </w:t>
            </w:r>
            <w:r w:rsidRPr="0040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288</w:t>
            </w:r>
            <w:hyperlink w:anchor="sub_2222" w:history="1">
              <w:r w:rsidRPr="00407E05">
                <w:rPr>
                  <w:rStyle w:val="affff0"/>
                  <w:rFonts w:ascii="Times New Roman" w:hAnsi="Times New Roman"/>
                  <w:sz w:val="24"/>
                  <w:szCs w:val="24"/>
                </w:rPr>
                <w:t>**</w:t>
              </w:r>
            </w:hyperlink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75BF2" w:rsidRPr="00407E05" w:rsidTr="0018629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7" w:name="sub_11337"/>
            <w:r w:rsidRPr="0040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 Реализация инвестиционного проекта</w:t>
            </w:r>
            <w:bookmarkEnd w:id="77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Инвестиционный проект реализован инвестором в соответствии с договорными условиями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Инвестор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730A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В соот-ветствии с договор-ными усло-виями</w:t>
            </w:r>
          </w:p>
        </w:tc>
      </w:tr>
    </w:tbl>
    <w:p w:rsidR="00975BF2" w:rsidRPr="00407E05" w:rsidRDefault="00975BF2" w:rsidP="007F160E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75BF2" w:rsidRPr="00407E05" w:rsidRDefault="00975BF2" w:rsidP="007F160E">
      <w:pPr>
        <w:rPr>
          <w:rFonts w:ascii="Times New Roman" w:hAnsi="Times New Roman" w:cs="Times New Roman"/>
          <w:sz w:val="28"/>
          <w:szCs w:val="28"/>
        </w:rPr>
      </w:pPr>
      <w:bookmarkStart w:id="78" w:name="sub_1111"/>
      <w:r w:rsidRPr="00407E05">
        <w:rPr>
          <w:rFonts w:ascii="Times New Roman" w:hAnsi="Times New Roman" w:cs="Times New Roman"/>
          <w:sz w:val="28"/>
          <w:szCs w:val="28"/>
        </w:rPr>
        <w:t>* Сроки исчисляются параллельно для нескольких ответственных субъектов инвестиционной деятельности.</w:t>
      </w:r>
    </w:p>
    <w:bookmarkEnd w:id="78"/>
    <w:p w:rsidR="00975BF2" w:rsidRPr="00407E05" w:rsidRDefault="00975BF2" w:rsidP="007F160E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** Сроки при заключении договора аренды (купли-продажи) земельных участков для жилищного строительства.</w:t>
      </w:r>
      <w:r w:rsidRPr="00407E05">
        <w:rPr>
          <w:rFonts w:ascii="Times New Roman" w:hAnsi="Times New Roman" w:cs="Times New Roman"/>
          <w:sz w:val="28"/>
          <w:szCs w:val="28"/>
        </w:rPr>
        <w:br w:type="page"/>
      </w:r>
    </w:p>
    <w:p w:rsidR="00975BF2" w:rsidRPr="00407E05" w:rsidRDefault="00975BF2" w:rsidP="00186290">
      <w:pPr>
        <w:ind w:left="5103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E05">
        <w:rPr>
          <w:rFonts w:ascii="Times New Roman" w:hAnsi="Times New Roman" w:cs="Times New Roman"/>
          <w:b/>
          <w:sz w:val="24"/>
          <w:szCs w:val="24"/>
        </w:rPr>
        <w:t>Приложение к алгоритму</w:t>
      </w:r>
    </w:p>
    <w:p w:rsidR="00975BF2" w:rsidRPr="00407E05" w:rsidRDefault="00975BF2" w:rsidP="00186290">
      <w:pPr>
        <w:ind w:left="5103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BF2" w:rsidRPr="00407E05" w:rsidRDefault="00975BF2" w:rsidP="00186290">
      <w:pPr>
        <w:ind w:left="5103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 xml:space="preserve">В отдел прогнозирования </w:t>
      </w:r>
    </w:p>
    <w:p w:rsidR="00975BF2" w:rsidRPr="00407E05" w:rsidRDefault="00975BF2" w:rsidP="00186290">
      <w:pPr>
        <w:ind w:left="5103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и развития муниципальной экономики администрации Волоконовского района</w:t>
      </w:r>
    </w:p>
    <w:p w:rsidR="00975BF2" w:rsidRPr="00407E05" w:rsidRDefault="00975BF2" w:rsidP="007F16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BF2" w:rsidRPr="00407E05" w:rsidRDefault="00975BF2" w:rsidP="007F16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BF2" w:rsidRPr="00407E05" w:rsidRDefault="00975BF2" w:rsidP="008878F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Заявка о реализации инвестиционного проекта</w:t>
      </w:r>
    </w:p>
    <w:p w:rsidR="00975BF2" w:rsidRPr="00407E05" w:rsidRDefault="00975BF2" w:rsidP="007F160E">
      <w:pPr>
        <w:rPr>
          <w:rFonts w:ascii="Times New Roman" w:hAnsi="Times New Roman" w:cs="Times New Roman"/>
          <w:sz w:val="16"/>
          <w:szCs w:val="16"/>
        </w:rPr>
      </w:pP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1. Сведения об инвесторе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1.1. Заявитель (инвестор) *: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_________________________________________</w:t>
      </w:r>
    </w:p>
    <w:p w:rsidR="00975BF2" w:rsidRPr="00407E05" w:rsidRDefault="00975BF2" w:rsidP="007F160E">
      <w:pPr>
        <w:ind w:left="2832" w:firstLine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 xml:space="preserve">полное и сокращенное наименование организации с указанием 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75BF2" w:rsidRPr="00407E05" w:rsidRDefault="00975BF2" w:rsidP="007F160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организационно-правовой формы (для юридического лица); ФИО (для физического лица)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1.2. Почтовый и юридический адрес *: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______________________________</w:t>
      </w:r>
    </w:p>
    <w:p w:rsidR="00975BF2" w:rsidRPr="00407E05" w:rsidRDefault="00975BF2" w:rsidP="007F160E">
      <w:pPr>
        <w:ind w:left="4248" w:firstLine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 xml:space="preserve">адрес, обозначенный в уставных документах (для 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75BF2" w:rsidRPr="00407E05" w:rsidRDefault="00975BF2" w:rsidP="007F160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юридического лица); место регистрации и фактического проживания (для физического лица)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1.3. Основной государственный регистрационный номер (ОГРН) *: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75BF2" w:rsidRPr="00407E05" w:rsidRDefault="00975BF2" w:rsidP="007F160E">
      <w:pPr>
        <w:ind w:firstLine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номер из свидетельства о внесении записи в Единый государственный реестр юридических лиц (либо ИП)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1.4. Идентификационный номер налогоплательщика (ИНН) *: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75BF2" w:rsidRPr="00407E05" w:rsidRDefault="00975BF2" w:rsidP="007F160E">
      <w:pPr>
        <w:ind w:firstLine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номер из свидетельства о постановке на учет в налоговом органе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16"/>
          <w:szCs w:val="16"/>
        </w:rPr>
      </w:pP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 xml:space="preserve">2. Информация о проекте 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2.1. Название проекта *</w:t>
      </w:r>
      <w:r w:rsidRPr="00407E05">
        <w:rPr>
          <w:rFonts w:ascii="Times New Roman" w:hAnsi="Times New Roman" w:cs="Times New Roman"/>
          <w:sz w:val="28"/>
          <w:szCs w:val="28"/>
        </w:rPr>
        <w:tab/>
        <w:t>:_____________________________________________</w:t>
      </w:r>
    </w:p>
    <w:p w:rsidR="00975BF2" w:rsidRPr="00407E05" w:rsidRDefault="00975BF2" w:rsidP="007F160E">
      <w:pPr>
        <w:ind w:left="2124" w:firstLine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указывается краткое название проекта (именно это название будет отражено во всех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75BF2" w:rsidRPr="00407E05" w:rsidRDefault="00975BF2" w:rsidP="007F160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документах при прохождении процедуры рассмотрения заявки)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2.2. Порядок предоставления: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2.2.1. Местоположение (адресные ориентиры) запрашиваемого земельного участка: ___________________________________________________________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2.3.</w:t>
      </w:r>
      <w:r w:rsidRPr="00407E05">
        <w:rPr>
          <w:rFonts w:ascii="Times New Roman" w:hAnsi="Times New Roman" w:cs="Times New Roman"/>
          <w:sz w:val="24"/>
          <w:szCs w:val="24"/>
        </w:rPr>
        <w:t xml:space="preserve"> </w:t>
      </w:r>
      <w:r w:rsidRPr="00407E05">
        <w:rPr>
          <w:rFonts w:ascii="Times New Roman" w:hAnsi="Times New Roman" w:cs="Times New Roman"/>
          <w:sz w:val="28"/>
          <w:szCs w:val="28"/>
        </w:rPr>
        <w:t>Данные о состоянии земельного участка: ___________________________</w:t>
      </w:r>
    </w:p>
    <w:p w:rsidR="00975BF2" w:rsidRPr="00407E05" w:rsidRDefault="00975BF2" w:rsidP="007F160E">
      <w:pPr>
        <w:ind w:left="4956" w:firstLine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(свободен, застроен - указать наличие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75BF2" w:rsidRPr="00407E05" w:rsidRDefault="00975BF2" w:rsidP="007F160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объектов) (при наличии)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2.4.</w:t>
      </w:r>
      <w:r w:rsidRPr="00407E05">
        <w:rPr>
          <w:rFonts w:ascii="Times New Roman" w:hAnsi="Times New Roman" w:cs="Times New Roman"/>
          <w:sz w:val="24"/>
          <w:szCs w:val="24"/>
        </w:rPr>
        <w:t xml:space="preserve"> </w:t>
      </w:r>
      <w:r w:rsidRPr="00407E05">
        <w:rPr>
          <w:rFonts w:ascii="Times New Roman" w:hAnsi="Times New Roman" w:cs="Times New Roman"/>
          <w:sz w:val="28"/>
          <w:szCs w:val="28"/>
        </w:rPr>
        <w:t xml:space="preserve">Испрашиваемое право на земельный участок (нужное подчеркнуть): </w:t>
      </w:r>
    </w:p>
    <w:p w:rsidR="00975BF2" w:rsidRPr="00407E05" w:rsidRDefault="00975BF2" w:rsidP="00186290">
      <w:pPr>
        <w:spacing w:line="276" w:lineRule="auto"/>
        <w:ind w:left="708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аренда краткосрочная (до 5 лет)</w:t>
      </w:r>
      <w:r w:rsidRPr="00407E05">
        <w:rPr>
          <w:rFonts w:ascii="Times New Roman" w:hAnsi="Times New Roman" w:cs="Times New Roman"/>
          <w:sz w:val="28"/>
          <w:szCs w:val="28"/>
        </w:rPr>
        <w:br/>
        <w:t>- аренда долгосрочная (более 5 до 49 лет)</w:t>
      </w:r>
      <w:r w:rsidRPr="00407E05">
        <w:rPr>
          <w:rFonts w:ascii="Times New Roman" w:hAnsi="Times New Roman" w:cs="Times New Roman"/>
          <w:sz w:val="28"/>
          <w:szCs w:val="28"/>
        </w:rPr>
        <w:br/>
        <w:t>- постоянное (бессрочное) пользование</w:t>
      </w:r>
      <w:r w:rsidRPr="00407E05">
        <w:rPr>
          <w:rFonts w:ascii="Times New Roman" w:hAnsi="Times New Roman" w:cs="Times New Roman"/>
          <w:sz w:val="28"/>
          <w:szCs w:val="28"/>
        </w:rPr>
        <w:br/>
        <w:t xml:space="preserve">- безвозмездное срочное пользование </w:t>
      </w:r>
    </w:p>
    <w:p w:rsidR="00975BF2" w:rsidRPr="00407E05" w:rsidRDefault="00975BF2" w:rsidP="00186290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собственность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2.5.</w:t>
      </w:r>
      <w:r w:rsidRPr="00407E05">
        <w:rPr>
          <w:rFonts w:ascii="Times New Roman" w:hAnsi="Times New Roman" w:cs="Times New Roman"/>
          <w:sz w:val="24"/>
          <w:szCs w:val="24"/>
        </w:rPr>
        <w:t xml:space="preserve"> </w:t>
      </w:r>
      <w:r w:rsidRPr="00407E05">
        <w:rPr>
          <w:rFonts w:ascii="Times New Roman" w:hAnsi="Times New Roman" w:cs="Times New Roman"/>
          <w:sz w:val="28"/>
          <w:szCs w:val="28"/>
        </w:rPr>
        <w:t>Разрешительная документация по земельному участку (при наличии)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Примерный размер (площадь) запрашиваемого участка: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в период строительства __________ кв.м., с обоснованием ________________</w:t>
      </w:r>
      <w:r w:rsidRPr="00407E05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</w:t>
      </w:r>
      <w:r w:rsidRPr="00407E05">
        <w:rPr>
          <w:rFonts w:ascii="Times New Roman" w:hAnsi="Times New Roman" w:cs="Times New Roman"/>
          <w:sz w:val="28"/>
          <w:szCs w:val="28"/>
        </w:rPr>
        <w:br/>
        <w:t>по окончании строительства ___________ кв.м., с обоснованием ___________</w:t>
      </w:r>
      <w:r w:rsidRPr="00407E05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2.6. Ориентировочная площадь предполагаемой застройки ___________ кв.м.,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ориентировочная общая площадь здания ___________ кв.м., этажность _____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2.7. Запрашиваемая цель использования ________________________________ </w:t>
      </w:r>
    </w:p>
    <w:p w:rsidR="00975BF2" w:rsidRPr="00407E05" w:rsidRDefault="00975BF2" w:rsidP="007F160E">
      <w:pPr>
        <w:ind w:left="4248" w:firstLine="0"/>
        <w:jc w:val="right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строительство (реконструкция, размещение временного объекта)</w:t>
      </w:r>
      <w:r w:rsidRPr="00407E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2.8. Наименование, назначение объекта: _______________________________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3. Уполномоченное лицо по ведению проекта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3.1. Должность: ____________________________________________________</w:t>
      </w:r>
    </w:p>
    <w:p w:rsidR="00975BF2" w:rsidRPr="00407E05" w:rsidRDefault="00975BF2" w:rsidP="007F160E">
      <w:pPr>
        <w:ind w:firstLine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с указанием места работы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3.2. Ф.И.О.:________________________________________________________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3.3.</w:t>
      </w:r>
      <w:r w:rsidRPr="00407E05">
        <w:rPr>
          <w:rFonts w:ascii="Times New Roman" w:hAnsi="Times New Roman" w:cs="Times New Roman"/>
          <w:sz w:val="24"/>
          <w:szCs w:val="24"/>
        </w:rPr>
        <w:t xml:space="preserve"> </w:t>
      </w:r>
      <w:r w:rsidRPr="00407E05">
        <w:rPr>
          <w:rFonts w:ascii="Times New Roman" w:hAnsi="Times New Roman" w:cs="Times New Roman"/>
          <w:sz w:val="28"/>
          <w:szCs w:val="28"/>
        </w:rPr>
        <w:t xml:space="preserve">Телефон: ___________________, факс: ___________________, 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       E-mail:  ______________________________________________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4. Предполагаемый объем инвестиций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4.1.</w:t>
      </w:r>
      <w:r w:rsidRPr="00407E05">
        <w:rPr>
          <w:rFonts w:ascii="Times New Roman" w:hAnsi="Times New Roman" w:cs="Times New Roman"/>
          <w:sz w:val="24"/>
          <w:szCs w:val="24"/>
        </w:rPr>
        <w:t xml:space="preserve"> </w:t>
      </w:r>
      <w:r w:rsidRPr="00407E05">
        <w:rPr>
          <w:rFonts w:ascii="Times New Roman" w:hAnsi="Times New Roman" w:cs="Times New Roman"/>
          <w:sz w:val="28"/>
          <w:szCs w:val="28"/>
        </w:rPr>
        <w:t xml:space="preserve">Предполагаемый объем инвестиций ____________ тыс. руб., 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       в т.ч. в строительство ___________ тыс. руб., 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       в т.ч. по годам: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57"/>
        <w:gridCol w:w="1462"/>
        <w:gridCol w:w="1461"/>
        <w:gridCol w:w="1461"/>
        <w:gridCol w:w="1461"/>
        <w:gridCol w:w="1462"/>
      </w:tblGrid>
      <w:tr w:rsidR="00975BF2" w:rsidRPr="00407E05" w:rsidTr="00425081">
        <w:tc>
          <w:tcPr>
            <w:tcW w:w="2259" w:type="dxa"/>
            <w:vMerge w:val="restart"/>
            <w:vAlign w:val="center"/>
          </w:tcPr>
          <w:p w:rsidR="00975BF2" w:rsidRPr="00407E05" w:rsidRDefault="00975BF2" w:rsidP="0042508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b/>
                <w:sz w:val="24"/>
                <w:szCs w:val="24"/>
              </w:rPr>
              <w:t>Объем инвестиций всего, тыс. руб.</w:t>
            </w:r>
          </w:p>
        </w:tc>
        <w:tc>
          <w:tcPr>
            <w:tcW w:w="7312" w:type="dxa"/>
            <w:gridSpan w:val="5"/>
            <w:vAlign w:val="center"/>
          </w:tcPr>
          <w:p w:rsidR="00975BF2" w:rsidRPr="00407E05" w:rsidRDefault="00975BF2" w:rsidP="0042508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b/>
                <w:sz w:val="24"/>
                <w:szCs w:val="24"/>
              </w:rPr>
              <w:t>Годы</w:t>
            </w:r>
          </w:p>
        </w:tc>
      </w:tr>
      <w:tr w:rsidR="00975BF2" w:rsidRPr="00407E05" w:rsidTr="00425081">
        <w:tc>
          <w:tcPr>
            <w:tcW w:w="2259" w:type="dxa"/>
            <w:vMerge/>
            <w:vAlign w:val="center"/>
          </w:tcPr>
          <w:p w:rsidR="00975BF2" w:rsidRPr="00407E05" w:rsidRDefault="00975BF2" w:rsidP="0042508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975BF2" w:rsidRPr="00407E05" w:rsidRDefault="00975BF2" w:rsidP="0042508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462" w:type="dxa"/>
            <w:vAlign w:val="center"/>
          </w:tcPr>
          <w:p w:rsidR="00975BF2" w:rsidRPr="00407E05" w:rsidRDefault="00975BF2" w:rsidP="0042508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462" w:type="dxa"/>
            <w:vAlign w:val="center"/>
          </w:tcPr>
          <w:p w:rsidR="00975BF2" w:rsidRPr="00407E05" w:rsidRDefault="00975BF2" w:rsidP="0042508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462" w:type="dxa"/>
            <w:vAlign w:val="center"/>
          </w:tcPr>
          <w:p w:rsidR="00975BF2" w:rsidRPr="00407E05" w:rsidRDefault="00975BF2" w:rsidP="0042508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463" w:type="dxa"/>
            <w:vAlign w:val="center"/>
          </w:tcPr>
          <w:p w:rsidR="00975BF2" w:rsidRPr="00407E05" w:rsidRDefault="00975BF2" w:rsidP="0042508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</w:tr>
      <w:tr w:rsidR="00975BF2" w:rsidRPr="00407E05" w:rsidTr="00425081">
        <w:tc>
          <w:tcPr>
            <w:tcW w:w="2259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5. Предполагаемые источники финансирования проекта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4962"/>
        <w:gridCol w:w="2035"/>
        <w:gridCol w:w="1903"/>
      </w:tblGrid>
      <w:tr w:rsidR="00975BF2" w:rsidRPr="00407E05" w:rsidTr="00425081">
        <w:tc>
          <w:tcPr>
            <w:tcW w:w="675" w:type="dxa"/>
            <w:vAlign w:val="center"/>
          </w:tcPr>
          <w:p w:rsidR="00975BF2" w:rsidRPr="00407E05" w:rsidRDefault="00975BF2" w:rsidP="0042508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62" w:type="dxa"/>
            <w:vAlign w:val="center"/>
          </w:tcPr>
          <w:p w:rsidR="00975BF2" w:rsidRPr="00407E05" w:rsidRDefault="00975BF2" w:rsidP="0042508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источника</w:t>
            </w:r>
          </w:p>
        </w:tc>
        <w:tc>
          <w:tcPr>
            <w:tcW w:w="2035" w:type="dxa"/>
            <w:vAlign w:val="center"/>
          </w:tcPr>
          <w:p w:rsidR="00975BF2" w:rsidRPr="00407E05" w:rsidRDefault="00975BF2" w:rsidP="0042508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b/>
                <w:sz w:val="24"/>
                <w:szCs w:val="24"/>
              </w:rPr>
              <w:t>Размер предполагаемых инвестиций, тыс. руб.</w:t>
            </w:r>
          </w:p>
        </w:tc>
        <w:tc>
          <w:tcPr>
            <w:tcW w:w="1903" w:type="dxa"/>
            <w:vAlign w:val="center"/>
          </w:tcPr>
          <w:p w:rsidR="00975BF2" w:rsidRPr="00407E05" w:rsidRDefault="00975BF2" w:rsidP="0042508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b/>
                <w:sz w:val="24"/>
                <w:szCs w:val="24"/>
              </w:rPr>
              <w:t>Доля источника в общем объеме инвестиций, %</w:t>
            </w:r>
          </w:p>
        </w:tc>
      </w:tr>
      <w:tr w:rsidR="00975BF2" w:rsidRPr="00407E05" w:rsidTr="00425081">
        <w:tc>
          <w:tcPr>
            <w:tcW w:w="67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Бюджетные средства:</w:t>
            </w:r>
          </w:p>
        </w:tc>
        <w:tc>
          <w:tcPr>
            <w:tcW w:w="203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F2" w:rsidRPr="00407E05" w:rsidTr="00425081">
        <w:tc>
          <w:tcPr>
            <w:tcW w:w="67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203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F2" w:rsidRPr="00407E05" w:rsidTr="00425081">
        <w:tc>
          <w:tcPr>
            <w:tcW w:w="67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62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F2" w:rsidRPr="00407E05" w:rsidTr="00425081">
        <w:tc>
          <w:tcPr>
            <w:tcW w:w="67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62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F2" w:rsidRPr="00407E05" w:rsidTr="00425081">
        <w:tc>
          <w:tcPr>
            <w:tcW w:w="67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62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F2" w:rsidRPr="00407E05" w:rsidTr="00425081">
        <w:tc>
          <w:tcPr>
            <w:tcW w:w="67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203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F2" w:rsidRPr="00407E05" w:rsidTr="00425081">
        <w:tc>
          <w:tcPr>
            <w:tcW w:w="67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Заемные средства</w:t>
            </w:r>
          </w:p>
        </w:tc>
        <w:tc>
          <w:tcPr>
            <w:tcW w:w="203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F2" w:rsidRPr="00407E05" w:rsidTr="00425081">
        <w:tc>
          <w:tcPr>
            <w:tcW w:w="67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203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F2" w:rsidRPr="00407E05" w:rsidTr="00425081">
        <w:tc>
          <w:tcPr>
            <w:tcW w:w="67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62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Кредитные ресурсы банков</w:t>
            </w:r>
          </w:p>
        </w:tc>
        <w:tc>
          <w:tcPr>
            <w:tcW w:w="203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F2" w:rsidRPr="00407E05" w:rsidTr="00425081">
        <w:tc>
          <w:tcPr>
            <w:tcW w:w="67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62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05">
              <w:rPr>
                <w:rFonts w:ascii="Times New Roman" w:hAnsi="Times New Roman" w:cs="Times New Roman"/>
                <w:sz w:val="24"/>
                <w:szCs w:val="24"/>
              </w:rPr>
              <w:t>Средства соинвесторов</w:t>
            </w:r>
          </w:p>
        </w:tc>
        <w:tc>
          <w:tcPr>
            <w:tcW w:w="2035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975BF2" w:rsidRPr="00407E05" w:rsidRDefault="00975BF2" w:rsidP="004250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6. Предполагаемая продолжительность строительства ____________ мес.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7. Социальная эффективность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7.1. Количество рабочих мест:</w:t>
      </w:r>
    </w:p>
    <w:p w:rsidR="00975BF2" w:rsidRPr="00407E05" w:rsidRDefault="00975BF2" w:rsidP="007F160E">
      <w:pPr>
        <w:ind w:left="708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в период строительства _______, по окончании строительства _______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7.2. Средняя заработная плата:</w:t>
      </w:r>
    </w:p>
    <w:p w:rsidR="00975BF2" w:rsidRPr="00407E05" w:rsidRDefault="00975BF2" w:rsidP="007F160E">
      <w:pPr>
        <w:ind w:left="708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- в период строительства 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 xml:space="preserve">___________ тыс. руб., </w:t>
      </w:r>
      <w:r w:rsidRPr="00407E05">
        <w:rPr>
          <w:rFonts w:ascii="Times New Roman" w:hAnsi="Times New Roman" w:cs="Times New Roman"/>
          <w:sz w:val="28"/>
          <w:szCs w:val="28"/>
        </w:rPr>
        <w:br/>
        <w:t xml:space="preserve">- по окончании строительства 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8. Бюджетная эффективность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8.1. Предполагаемые ежегодные налоговые и неналоговые поступления в период строительства: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налог на прибыль (УСН, ЕНВД)</w:t>
      </w:r>
      <w:r w:rsidRPr="00407E05">
        <w:rPr>
          <w:rFonts w:ascii="Times New Roman" w:hAnsi="Times New Roman" w:cs="Times New Roman"/>
          <w:sz w:val="28"/>
          <w:szCs w:val="28"/>
        </w:rPr>
        <w:tab/>
        <w:t xml:space="preserve">_______________________ тыс. руб. 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- налог на имущество 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_______________________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- налог на доходы физических лиц 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_______________________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страховые взносы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_______________________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налог земельный (арендная плата за землю) ______________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другие ______________________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_______________________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расшифровать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8.2. Предполагаемые ежегодные налоговые и неналоговые поступления по окончании строительства</w:t>
      </w:r>
      <w:r w:rsidRPr="00407E05">
        <w:rPr>
          <w:rFonts w:ascii="Times New Roman" w:hAnsi="Times New Roman" w:cs="Times New Roman"/>
          <w:sz w:val="28"/>
          <w:szCs w:val="28"/>
        </w:rPr>
        <w:t>: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налог на прибыль (УСН, ЕНВД)</w:t>
      </w:r>
      <w:r w:rsidRPr="00407E05">
        <w:rPr>
          <w:rFonts w:ascii="Times New Roman" w:hAnsi="Times New Roman" w:cs="Times New Roman"/>
          <w:sz w:val="28"/>
          <w:szCs w:val="28"/>
        </w:rPr>
        <w:tab/>
        <w:t xml:space="preserve">_______________________ тыс. руб. 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- налог на имущество 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_______________________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- налог на доходы физических лиц 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_______________________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страховые взносы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_______________________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налог земельный (арендная плата за землю) ______________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другие ______________________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_______________________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расшифровать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9. Экономическая эффективность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9.1. Ожидаемая прибыль по проекту (до налогообложения): 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9.2. Ожидаемый размер прибыли (при продаже объекта) __________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9.3. Прогнозируемый ежегодный размер прибыли (объект остается в собственности заявителя) 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9.4. Ожидаемый ежегодный доход (доход, уменьшенный на величину расхода) при упрощенной системе налогообложения _____________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9.5. Вмененный доход при применении системы налогообложения в виде единого налога на вмененный доход для отдельных видов деятельности </w:t>
      </w:r>
    </w:p>
    <w:p w:rsidR="00975BF2" w:rsidRPr="00407E05" w:rsidRDefault="00975BF2" w:rsidP="007F160E">
      <w:pPr>
        <w:ind w:left="5664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_____________ тыс. руб.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9.6. Срок окупаемости с начала финансирования проекта __________ мес.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10. Расчетные нагрузки (необходимые для сбора ТУ)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10.1. Водоснабжение </w:t>
      </w:r>
    </w:p>
    <w:p w:rsidR="00975BF2" w:rsidRPr="00407E05" w:rsidRDefault="00975BF2" w:rsidP="007F160E">
      <w:pPr>
        <w:ind w:left="708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хозяйственно-бытовые нужды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 м</w:t>
      </w: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07E05">
        <w:rPr>
          <w:rFonts w:ascii="Times New Roman" w:hAnsi="Times New Roman" w:cs="Times New Roman"/>
          <w:sz w:val="28"/>
          <w:szCs w:val="28"/>
        </w:rPr>
        <w:t xml:space="preserve"> /ч </w:t>
      </w:r>
    </w:p>
    <w:p w:rsidR="00975BF2" w:rsidRPr="00407E05" w:rsidRDefault="00975BF2" w:rsidP="007F160E">
      <w:pPr>
        <w:ind w:left="708"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left="708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br/>
        <w:t xml:space="preserve">- производственные нужды 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 м</w:t>
      </w: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07E05">
        <w:rPr>
          <w:rFonts w:ascii="Times New Roman" w:hAnsi="Times New Roman" w:cs="Times New Roman"/>
          <w:sz w:val="28"/>
          <w:szCs w:val="28"/>
        </w:rPr>
        <w:t xml:space="preserve"> /ч </w:t>
      </w:r>
    </w:p>
    <w:p w:rsidR="00975BF2" w:rsidRPr="00407E05" w:rsidRDefault="00975BF2" w:rsidP="007F160E">
      <w:pPr>
        <w:ind w:left="708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- горячее водоснабжение 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 м</w:t>
      </w: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07E05">
        <w:rPr>
          <w:rFonts w:ascii="Times New Roman" w:hAnsi="Times New Roman" w:cs="Times New Roman"/>
          <w:sz w:val="28"/>
          <w:szCs w:val="28"/>
        </w:rPr>
        <w:t xml:space="preserve"> /ч</w:t>
      </w:r>
      <w:r w:rsidRPr="00407E05">
        <w:rPr>
          <w:rFonts w:ascii="Times New Roman" w:hAnsi="Times New Roman" w:cs="Times New Roman"/>
          <w:sz w:val="28"/>
          <w:szCs w:val="28"/>
        </w:rPr>
        <w:br/>
        <w:t>(при индивидуальном источнике теплоснабжения)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10.2. Канализация: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- стоки 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 м</w:t>
      </w: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07E05">
        <w:rPr>
          <w:rFonts w:ascii="Times New Roman" w:hAnsi="Times New Roman" w:cs="Times New Roman"/>
          <w:sz w:val="28"/>
          <w:szCs w:val="28"/>
        </w:rPr>
        <w:t xml:space="preserve"> /ч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10.3. Электроснабжение (в т.ч. наружное освещение):</w:t>
      </w:r>
    </w:p>
    <w:p w:rsidR="00975BF2" w:rsidRPr="00407E05" w:rsidRDefault="00975BF2" w:rsidP="007F160E">
      <w:pPr>
        <w:ind w:left="708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- потребляемая мощность 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 кВт</w:t>
      </w:r>
      <w:r w:rsidRPr="00407E05">
        <w:rPr>
          <w:rFonts w:ascii="Times New Roman" w:hAnsi="Times New Roman" w:cs="Times New Roman"/>
          <w:sz w:val="28"/>
          <w:szCs w:val="28"/>
        </w:rPr>
        <w:br/>
        <w:t>- категория надежности потребления:</w:t>
      </w:r>
      <w:r w:rsidRPr="00407E05">
        <w:rPr>
          <w:rFonts w:ascii="Times New Roman" w:hAnsi="Times New Roman" w:cs="Times New Roman"/>
          <w:sz w:val="28"/>
          <w:szCs w:val="28"/>
        </w:rPr>
        <w:br/>
        <w:t xml:space="preserve">1 категория 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 кВт</w:t>
      </w:r>
      <w:r w:rsidRPr="00407E05">
        <w:rPr>
          <w:rFonts w:ascii="Times New Roman" w:hAnsi="Times New Roman" w:cs="Times New Roman"/>
          <w:sz w:val="28"/>
          <w:szCs w:val="28"/>
        </w:rPr>
        <w:br/>
        <w:t xml:space="preserve">2 категория 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 кВт</w:t>
      </w:r>
      <w:r w:rsidRPr="00407E05">
        <w:rPr>
          <w:rFonts w:ascii="Times New Roman" w:hAnsi="Times New Roman" w:cs="Times New Roman"/>
          <w:sz w:val="28"/>
          <w:szCs w:val="28"/>
        </w:rPr>
        <w:br/>
        <w:t xml:space="preserve">3 категория 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 кВт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10.4. Пожаротушение</w:t>
      </w:r>
    </w:p>
    <w:p w:rsidR="00975BF2" w:rsidRPr="00407E05" w:rsidRDefault="00975BF2" w:rsidP="007F160E">
      <w:pPr>
        <w:ind w:left="708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- внутреннее 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 м</w:t>
      </w: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07E05">
        <w:rPr>
          <w:rFonts w:ascii="Times New Roman" w:hAnsi="Times New Roman" w:cs="Times New Roman"/>
          <w:sz w:val="28"/>
          <w:szCs w:val="28"/>
        </w:rPr>
        <w:t xml:space="preserve"> /ч </w:t>
      </w:r>
      <w:r w:rsidRPr="00407E05">
        <w:rPr>
          <w:rFonts w:ascii="Times New Roman" w:hAnsi="Times New Roman" w:cs="Times New Roman"/>
          <w:sz w:val="28"/>
          <w:szCs w:val="28"/>
        </w:rPr>
        <w:br/>
        <w:t xml:space="preserve">- наружное 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 м</w:t>
      </w: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07E05">
        <w:rPr>
          <w:rFonts w:ascii="Times New Roman" w:hAnsi="Times New Roman" w:cs="Times New Roman"/>
          <w:sz w:val="28"/>
          <w:szCs w:val="28"/>
        </w:rPr>
        <w:t xml:space="preserve"> /ч </w:t>
      </w:r>
    </w:p>
    <w:p w:rsidR="00975BF2" w:rsidRPr="00407E05" w:rsidRDefault="00975BF2" w:rsidP="007F160E">
      <w:pPr>
        <w:ind w:left="708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автоматическое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 м</w:t>
      </w: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07E05">
        <w:rPr>
          <w:rFonts w:ascii="Times New Roman" w:hAnsi="Times New Roman" w:cs="Times New Roman"/>
          <w:sz w:val="28"/>
          <w:szCs w:val="28"/>
        </w:rPr>
        <w:t xml:space="preserve"> /ч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10.5. Теплоснабжение</w:t>
      </w:r>
    </w:p>
    <w:p w:rsidR="00975BF2" w:rsidRPr="00407E05" w:rsidRDefault="00975BF2" w:rsidP="007F160E">
      <w:pPr>
        <w:ind w:left="708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Расход тепла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_________ Гкал/ч</w:t>
      </w:r>
      <w:r w:rsidRPr="00407E05">
        <w:rPr>
          <w:rFonts w:ascii="Times New Roman" w:hAnsi="Times New Roman" w:cs="Times New Roman"/>
          <w:sz w:val="28"/>
          <w:szCs w:val="28"/>
        </w:rPr>
        <w:br/>
        <w:t xml:space="preserve">в т.ч. </w:t>
      </w:r>
    </w:p>
    <w:p w:rsidR="00975BF2" w:rsidRPr="00407E05" w:rsidRDefault="00975BF2" w:rsidP="007F160E">
      <w:pPr>
        <w:ind w:left="708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- на отопление 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_________ Гкал/ч</w:t>
      </w:r>
      <w:r w:rsidRPr="00407E05">
        <w:rPr>
          <w:rFonts w:ascii="Times New Roman" w:hAnsi="Times New Roman" w:cs="Times New Roman"/>
          <w:sz w:val="28"/>
          <w:szCs w:val="28"/>
        </w:rPr>
        <w:br/>
        <w:t xml:space="preserve">- на вентиляцию 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_________ Гкал/ч</w:t>
      </w:r>
    </w:p>
    <w:p w:rsidR="00975BF2" w:rsidRPr="00407E05" w:rsidRDefault="00975BF2" w:rsidP="007F160E">
      <w:pPr>
        <w:ind w:left="708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на гор. водоснабжение ________ Гкал/ч</w:t>
      </w:r>
      <w:r w:rsidRPr="00407E05">
        <w:rPr>
          <w:rFonts w:ascii="Times New Roman" w:hAnsi="Times New Roman" w:cs="Times New Roman"/>
          <w:sz w:val="28"/>
          <w:szCs w:val="28"/>
        </w:rPr>
        <w:br/>
        <w:t>Источник теплоснабжения ______________________________________</w:t>
      </w:r>
    </w:p>
    <w:p w:rsidR="00975BF2" w:rsidRPr="00407E05" w:rsidRDefault="00975BF2" w:rsidP="007F160E">
      <w:pPr>
        <w:ind w:left="3540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(индивидуальная котельная или центральное теплоснабжение)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10.6. Газоснабжение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Направление использования газа </w:t>
      </w:r>
    </w:p>
    <w:p w:rsidR="00975BF2" w:rsidRPr="00407E05" w:rsidRDefault="00975BF2" w:rsidP="007F160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407E05">
        <w:rPr>
          <w:rFonts w:ascii="Times New Roman" w:hAnsi="Times New Roman" w:cs="Times New Roman"/>
          <w:sz w:val="28"/>
          <w:szCs w:val="28"/>
        </w:rPr>
        <w:br/>
      </w: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произв. нужды, пищеприготовление, горячее водоснабжение, отопление, вентиляция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Плиты 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 шт.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Котлы </w:t>
      </w:r>
      <w:r w:rsidRPr="00407E05">
        <w:rPr>
          <w:rFonts w:ascii="Times New Roman" w:hAnsi="Times New Roman" w:cs="Times New Roman"/>
          <w:sz w:val="28"/>
          <w:szCs w:val="28"/>
        </w:rPr>
        <w:tab/>
        <w:t xml:space="preserve">________ шт. 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407E05">
        <w:rPr>
          <w:rFonts w:ascii="Times New Roman" w:hAnsi="Times New Roman" w:cs="Times New Roman"/>
          <w:sz w:val="28"/>
          <w:szCs w:val="28"/>
        </w:rPr>
        <w:t>Тип котлов __________________________</w:t>
      </w:r>
      <w:r w:rsidRPr="00407E05">
        <w:rPr>
          <w:rFonts w:ascii="Times New Roman" w:hAnsi="Times New Roman" w:cs="Times New Roman"/>
          <w:sz w:val="28"/>
          <w:szCs w:val="28"/>
        </w:rPr>
        <w:br/>
      </w: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поквартирное отопление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Расход газа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 м</w:t>
      </w: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07E05">
        <w:rPr>
          <w:rFonts w:ascii="Times New Roman" w:hAnsi="Times New Roman" w:cs="Times New Roman"/>
          <w:sz w:val="28"/>
          <w:szCs w:val="28"/>
        </w:rPr>
        <w:t>/час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Расход газа 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 м</w:t>
      </w:r>
      <w:r w:rsidRPr="00407E0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07E05">
        <w:rPr>
          <w:rFonts w:ascii="Times New Roman" w:hAnsi="Times New Roman" w:cs="Times New Roman"/>
          <w:sz w:val="28"/>
          <w:szCs w:val="28"/>
        </w:rPr>
        <w:t>/год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10.7. Отопление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Отапливаемая площадь 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 кв.м.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10.8. Телефонизация и Интернет:</w:t>
      </w:r>
    </w:p>
    <w:p w:rsidR="00975BF2" w:rsidRPr="00407E05" w:rsidRDefault="00975BF2" w:rsidP="007F160E">
      <w:pPr>
        <w:ind w:left="708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Количество городских телефонов </w:t>
      </w:r>
      <w:r w:rsidRPr="00407E05">
        <w:rPr>
          <w:rFonts w:ascii="Times New Roman" w:hAnsi="Times New Roman" w:cs="Times New Roman"/>
          <w:sz w:val="28"/>
          <w:szCs w:val="28"/>
        </w:rPr>
        <w:tab/>
        <w:t xml:space="preserve">_______ шт. </w:t>
      </w:r>
      <w:r w:rsidRPr="00407E05">
        <w:rPr>
          <w:rFonts w:ascii="Times New Roman" w:hAnsi="Times New Roman" w:cs="Times New Roman"/>
          <w:sz w:val="28"/>
          <w:szCs w:val="28"/>
        </w:rPr>
        <w:br/>
        <w:t>Количество точек подключения к сети Интернет ______ шт.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11. Основные характеристики здания</w:t>
      </w:r>
    </w:p>
    <w:p w:rsidR="00975BF2" w:rsidRPr="00407E05" w:rsidRDefault="00975BF2" w:rsidP="007F160E">
      <w:pPr>
        <w:ind w:left="720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Высота здания 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 м. (максимальная)</w:t>
      </w:r>
      <w:r w:rsidRPr="00407E05">
        <w:rPr>
          <w:rFonts w:ascii="Times New Roman" w:hAnsi="Times New Roman" w:cs="Times New Roman"/>
          <w:sz w:val="28"/>
          <w:szCs w:val="28"/>
        </w:rPr>
        <w:br/>
        <w:t xml:space="preserve">Этажность 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 (максимальная)</w:t>
      </w:r>
      <w:r w:rsidRPr="00407E05">
        <w:rPr>
          <w:rFonts w:ascii="Times New Roman" w:hAnsi="Times New Roman" w:cs="Times New Roman"/>
          <w:sz w:val="28"/>
          <w:szCs w:val="28"/>
        </w:rPr>
        <w:br/>
        <w:t>Количество парковочных мест ________________</w:t>
      </w:r>
    </w:p>
    <w:p w:rsidR="00975BF2" w:rsidRPr="00407E05" w:rsidRDefault="00975BF2" w:rsidP="007F160E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7F160E">
      <w:pPr>
        <w:ind w:left="720"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br/>
        <w:t>Материал стен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_______________________________________</w:t>
      </w:r>
      <w:r w:rsidRPr="00407E05">
        <w:rPr>
          <w:rFonts w:ascii="Times New Roman" w:hAnsi="Times New Roman" w:cs="Times New Roman"/>
          <w:sz w:val="28"/>
          <w:szCs w:val="28"/>
        </w:rPr>
        <w:br/>
        <w:t xml:space="preserve">Материал кровли 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_______________________________________</w:t>
      </w:r>
      <w:r w:rsidRPr="00407E05">
        <w:rPr>
          <w:rFonts w:ascii="Times New Roman" w:hAnsi="Times New Roman" w:cs="Times New Roman"/>
          <w:sz w:val="28"/>
          <w:szCs w:val="28"/>
        </w:rPr>
        <w:br/>
        <w:t>Степень огнестойкости</w:t>
      </w:r>
      <w:r w:rsidRPr="00407E05">
        <w:rPr>
          <w:rFonts w:ascii="Times New Roman" w:hAnsi="Times New Roman" w:cs="Times New Roman"/>
          <w:sz w:val="28"/>
          <w:szCs w:val="28"/>
        </w:rPr>
        <w:tab/>
        <w:t>_______________________________________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Планируемый срок ввода объекта в эксплуатацию _______________ год</w:t>
      </w: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16"/>
          <w:szCs w:val="16"/>
        </w:rPr>
      </w:pPr>
    </w:p>
    <w:p w:rsidR="00975BF2" w:rsidRPr="00407E05" w:rsidRDefault="00975BF2" w:rsidP="007F160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Должность</w:t>
      </w:r>
      <w:r w:rsidRPr="00407E05">
        <w:rPr>
          <w:rFonts w:ascii="Times New Roman" w:hAnsi="Times New Roman" w:cs="Times New Roman"/>
          <w:sz w:val="28"/>
          <w:szCs w:val="28"/>
        </w:rPr>
        <w:t xml:space="preserve"> 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подпись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b/>
          <w:sz w:val="28"/>
          <w:szCs w:val="28"/>
        </w:rPr>
        <w:t>ФИО</w:t>
      </w:r>
    </w:p>
    <w:p w:rsidR="00975BF2" w:rsidRPr="00407E05" w:rsidRDefault="00975BF2" w:rsidP="007F160E">
      <w:pPr>
        <w:ind w:left="2124" w:firstLine="708"/>
        <w:rPr>
          <w:rFonts w:ascii="Times New Roman" w:hAnsi="Times New Roman" w:cs="Times New Roman"/>
          <w:sz w:val="16"/>
          <w:szCs w:val="16"/>
        </w:rPr>
      </w:pPr>
    </w:p>
    <w:p w:rsidR="00975BF2" w:rsidRPr="00407E05" w:rsidRDefault="00975BF2" w:rsidP="007F160E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МП</w:t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</w:r>
      <w:r w:rsidRPr="00407E05">
        <w:rPr>
          <w:rFonts w:ascii="Times New Roman" w:hAnsi="Times New Roman" w:cs="Times New Roman"/>
          <w:sz w:val="28"/>
          <w:szCs w:val="28"/>
        </w:rPr>
        <w:tab/>
        <w:t>Дата</w:t>
      </w:r>
    </w:p>
    <w:p w:rsidR="00975BF2" w:rsidRPr="00407E05" w:rsidRDefault="00975BF2" w:rsidP="008878F6">
      <w:pPr>
        <w:ind w:firstLine="65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8878F6">
      <w:pPr>
        <w:ind w:firstLine="65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8878F6">
      <w:pPr>
        <w:ind w:firstLine="65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p w:rsidR="00975BF2" w:rsidRPr="00407E05" w:rsidRDefault="00975BF2" w:rsidP="008878F6">
      <w:pPr>
        <w:ind w:firstLine="65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к заявке прилагается расчет нагрузок, выполненный проектной организацией, имеющей лицензию на данный вид работы, заверенный подписью руководителя и печатью;</w:t>
      </w:r>
    </w:p>
    <w:p w:rsidR="00975BF2" w:rsidRPr="00407E05" w:rsidRDefault="00975BF2" w:rsidP="008878F6">
      <w:pPr>
        <w:ind w:firstLine="65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при реконструкции зданий (сооружений), увеличении используемых площадей, существующем подключении объекта к инженерной инфраструктуре, представляется расчет на дополнительное инженерное обеспечение и указывается в п. 9;</w:t>
      </w:r>
    </w:p>
    <w:p w:rsidR="00975BF2" w:rsidRPr="00407E05" w:rsidRDefault="00975BF2" w:rsidP="008878F6">
      <w:pPr>
        <w:ind w:firstLine="65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при наличии полученных действующих технических условий, предоставляются копии этих документов;</w:t>
      </w:r>
    </w:p>
    <w:p w:rsidR="00975BF2" w:rsidRPr="00407E05" w:rsidRDefault="00975BF2" w:rsidP="008878F6">
      <w:pPr>
        <w:ind w:firstLine="65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при отсутствии какого-либо показателя пишется: «не требуется».</w:t>
      </w:r>
    </w:p>
    <w:p w:rsidR="00975BF2" w:rsidRPr="00407E05" w:rsidRDefault="00975BF2" w:rsidP="008878F6">
      <w:pPr>
        <w:ind w:firstLine="650"/>
        <w:rPr>
          <w:rFonts w:ascii="Times New Roman" w:hAnsi="Times New Roman" w:cs="Times New Roman"/>
          <w:sz w:val="28"/>
          <w:szCs w:val="28"/>
        </w:rPr>
      </w:pPr>
    </w:p>
    <w:bookmarkEnd w:id="28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rFonts w:ascii="Times New Roman" w:hAnsi="Times New Roman" w:cs="Times New Roman"/>
          <w:bCs/>
          <w:sz w:val="28"/>
          <w:szCs w:val="28"/>
        </w:rPr>
      </w:pPr>
      <w:bookmarkStart w:id="79" w:name="sub_1002"/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br w:type="page"/>
      </w:r>
    </w:p>
    <w:p w:rsidR="00975BF2" w:rsidRPr="00407E05" w:rsidRDefault="00975BF2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>Приложение 2</w:t>
      </w:r>
    </w:p>
    <w:p w:rsidR="00975BF2" w:rsidRPr="00407E05" w:rsidRDefault="00975BF2" w:rsidP="008878F6">
      <w:pPr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                                 к </w:t>
      </w:r>
      <w:hyperlink w:anchor="sub_1000" w:history="1">
        <w:r w:rsidRPr="00407E05">
          <w:rPr>
            <w:rStyle w:val="a4"/>
            <w:rFonts w:ascii="Times New Roman" w:hAnsi="Times New Roman"/>
            <w:color w:val="auto"/>
            <w:sz w:val="28"/>
            <w:szCs w:val="28"/>
          </w:rPr>
          <w:t>Регламенту</w:t>
        </w:r>
      </w:hyperlink>
    </w:p>
    <w:bookmarkEnd w:id="79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8878F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Методика отбора приоритетных инвестиционных проектов Волоконовского района</w:t>
      </w:r>
    </w:p>
    <w:p w:rsidR="00975BF2" w:rsidRPr="00407E05" w:rsidRDefault="00975BF2" w:rsidP="008878F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80" w:name="sub_121"/>
      <w:r w:rsidRPr="00407E05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80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81" w:name="sub_1211"/>
      <w:r w:rsidRPr="00407E05">
        <w:rPr>
          <w:rFonts w:ascii="Times New Roman" w:hAnsi="Times New Roman" w:cs="Times New Roman"/>
          <w:sz w:val="28"/>
          <w:szCs w:val="28"/>
        </w:rPr>
        <w:t>1.1. Методика отбора приоритетных инвестиционных проектов Волоконовского района (далее - Методика) определяет условия и механизм отбора инвестиционных проектов, претендующих на получение статуса приоритетного инвестиционного проекта Волоконовского района.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82" w:name="sub_1212"/>
      <w:bookmarkEnd w:id="81"/>
      <w:r w:rsidRPr="00407E05">
        <w:rPr>
          <w:rFonts w:ascii="Times New Roman" w:hAnsi="Times New Roman" w:cs="Times New Roman"/>
          <w:sz w:val="28"/>
          <w:szCs w:val="28"/>
        </w:rPr>
        <w:t xml:space="preserve">1.2. </w:t>
      </w:r>
      <w:bookmarkEnd w:id="82"/>
      <w:r w:rsidRPr="00407E05">
        <w:rPr>
          <w:rFonts w:ascii="Times New Roman" w:hAnsi="Times New Roman" w:cs="Times New Roman"/>
          <w:sz w:val="28"/>
          <w:szCs w:val="28"/>
        </w:rPr>
        <w:t>Формой поддержки приоритетного инвестиционного проекта Волоконовского района является возможность использования имущества залогового фонда муниципального района «Волоконовский район» (в соответствии с действующими нормативными правовыми актами органов местного самоуправления, регулирующими порядок предоставления указанного имущества).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Одному приоритетному инвестиционному проекту не может быть предоставлено более двух форм поддержки одновременно. </w:t>
      </w:r>
    </w:p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83" w:name="sub_122"/>
      <w:r w:rsidRPr="00407E05">
        <w:rPr>
          <w:rFonts w:ascii="Times New Roman" w:hAnsi="Times New Roman" w:cs="Times New Roman"/>
          <w:sz w:val="28"/>
          <w:szCs w:val="28"/>
        </w:rPr>
        <w:t>2. Организация проведения Отбора</w:t>
      </w:r>
    </w:p>
    <w:bookmarkEnd w:id="83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84" w:name="sub_1221"/>
      <w:r w:rsidRPr="00407E05">
        <w:rPr>
          <w:rFonts w:ascii="Times New Roman" w:hAnsi="Times New Roman" w:cs="Times New Roman"/>
          <w:sz w:val="28"/>
          <w:szCs w:val="28"/>
        </w:rPr>
        <w:t>2.1. Отбор проводится Инвестиционным советом.</w:t>
      </w:r>
    </w:p>
    <w:bookmarkEnd w:id="84"/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2.2. Для получения статуса приоритетного инвестиционного проекта Волоконовского района Заявитель представляет в отдел прогнозирования и развития муниципальной экономики администрации района следующие документы: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85" w:name="sub_12222"/>
      <w:r w:rsidRPr="00407E05">
        <w:rPr>
          <w:rFonts w:ascii="Times New Roman" w:hAnsi="Times New Roman" w:cs="Times New Roman"/>
          <w:sz w:val="28"/>
          <w:szCs w:val="28"/>
        </w:rPr>
        <w:t>- заявку-резюме Заявителя с указанием формы поддержки оформленную в установленной форме (приложение к Методике);</w:t>
      </w:r>
    </w:p>
    <w:bookmarkEnd w:id="85"/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заверенную Заявителем копию учредительного документа (устав и/ или учредительный договор);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заверенную Заявителем копию свидетельства о государственной регистрации юридического лица;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заверенную Заявителем копию свидетельства о постановке на учет в налоговом органе;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юридических лиц (дата выписки - не ранее двух месяцев до даты подачи документов);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справку Заявителя о непроведении ликвидации организации, об отсутствии решения арбитражного суда о признании организации банкротом и об отсутствии открытия конкурсного производства, об отсутствии задолженности организации по платежам в бюджеты всех уровней;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бизнес-план с указанием экономической, социальной и бюджетной эффективности инвестиционного проекта, в том числе налоговых и неналоговых поступлений в муниципальный бюджет, а также срока окупаемости инвестиционных затрат;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эскизный проект объекта инвестиционного проекта (в случае если объект инвестиционного проекта является предметом градостроительной деятельности);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техническую или иную документацию, отражающую соответствие инвестиционного проекта критериям, установленным Методикой (далее - Документы).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Заявитель по своей инициативе может представить любые дополнительные документы.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Отдел прогнозирования и развития муниципальной экономики администрации района может дополнительно запросить у Заявителя представление иных документов в зависимости от специфики инвестиционного проекта.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86" w:name="sub_1223"/>
      <w:r w:rsidRPr="00407E05">
        <w:rPr>
          <w:rFonts w:ascii="Times New Roman" w:hAnsi="Times New Roman" w:cs="Times New Roman"/>
          <w:sz w:val="28"/>
          <w:szCs w:val="28"/>
        </w:rPr>
        <w:t>2.3. Указанные в пункте 2.2 Методики Документы могут подаваться Заявителем на стадии 2 «Структурирование проекта», после успешного прохождения стадии первичной экспертизы идеи инвестиционного проекта.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87" w:name="sub_1224"/>
      <w:bookmarkEnd w:id="86"/>
      <w:r w:rsidRPr="00407E05">
        <w:rPr>
          <w:rFonts w:ascii="Times New Roman" w:hAnsi="Times New Roman" w:cs="Times New Roman"/>
          <w:sz w:val="28"/>
          <w:szCs w:val="28"/>
        </w:rPr>
        <w:t>2.4. При подготовке к реализации комплекса инвестиционных проектов Документы представляются по каждому инвестиционному проекту. Решение о присвоении инвестиционному проекту статуса приоритетного инвестиционного проекта Волоконовского района принимается по каждому инвестиционному проекту отдельно.</w:t>
      </w:r>
    </w:p>
    <w:bookmarkEnd w:id="87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88" w:name="sub_123"/>
      <w:r w:rsidRPr="00407E05">
        <w:rPr>
          <w:rFonts w:ascii="Times New Roman" w:hAnsi="Times New Roman" w:cs="Times New Roman"/>
          <w:sz w:val="28"/>
          <w:szCs w:val="28"/>
        </w:rPr>
        <w:t>3. Требования к Заявителю, критерии Отбора</w:t>
      </w:r>
    </w:p>
    <w:bookmarkEnd w:id="88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89" w:name="sub_1231"/>
      <w:r w:rsidRPr="00407E05">
        <w:rPr>
          <w:rFonts w:ascii="Times New Roman" w:hAnsi="Times New Roman" w:cs="Times New Roman"/>
          <w:sz w:val="28"/>
          <w:szCs w:val="28"/>
        </w:rPr>
        <w:t>3.1. Обязательными требованиями к Заявителю являются:</w:t>
      </w:r>
    </w:p>
    <w:bookmarkEnd w:id="89"/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постановка юридического лица (индивидуального предпринимателя), реализующего инвестиционный проект, на налоговый учет в качестве налогоплательщика на территории Волоконовского района (либо письменная гарантия постановки нового юридического лица на налоговый учет на территории Волоконовского района в случае, если для реализации инвестиционного проекта Заявитель намерен создавать новое юридическое лицо после принятия решения о реализации проекта);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благоприятное финансовое и юридическое положение Заявителя (непроведение ликвидации организации, отсутствие решения арбитражного суда о признании организации банкротом, отсутствие открытия конкурсного производства, отсутствие задолженности организации по платежам в бюджеты всех уровней).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90" w:name="sub_3110"/>
      <w:r w:rsidRPr="00407E05">
        <w:rPr>
          <w:rFonts w:ascii="Times New Roman" w:hAnsi="Times New Roman" w:cs="Times New Roman"/>
          <w:sz w:val="28"/>
          <w:szCs w:val="28"/>
        </w:rPr>
        <w:t>3.1.1. Соответствие Заявителя указанным требованиям подтверждается Документами.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91" w:name="sub_3120"/>
      <w:bookmarkEnd w:id="90"/>
      <w:r w:rsidRPr="00407E05">
        <w:rPr>
          <w:rFonts w:ascii="Times New Roman" w:hAnsi="Times New Roman" w:cs="Times New Roman"/>
          <w:sz w:val="28"/>
          <w:szCs w:val="28"/>
        </w:rPr>
        <w:t>3.1.2. Несоответствие Заявителя одному или нескольким требованиям, установленным в пункте 3.1, является основанием для отклонения отделом прогнозирования и развития муниципальной экономики администрации района заявки-резюме Заявителя.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92" w:name="sub_1232"/>
      <w:bookmarkEnd w:id="91"/>
      <w:r w:rsidRPr="00407E05">
        <w:rPr>
          <w:rFonts w:ascii="Times New Roman" w:hAnsi="Times New Roman" w:cs="Times New Roman"/>
          <w:sz w:val="28"/>
          <w:szCs w:val="28"/>
        </w:rPr>
        <w:t>3.2. Основными критериями Отбора, оцененными по балльной системе, являются:</w:t>
      </w:r>
    </w:p>
    <w:bookmarkEnd w:id="92"/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соответствие инвестиционного проекта приоритетам социально-экономического развития района, отраженным в Стратегии социально-экономического развития муниципального образования «Волоконовский район» Белгородской области до 2025 года – 2 балла;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высокая бюджетная эффективность инвестиционного проекта (объем доходов в муниципальный бюджет от реализации проекта, экономия средств муниципального бюджета) – 3 балла;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высокая социальная эффективность инвестиционного проекта (создание рабочих мест, удовлетворение социальных потребностей района, ориентация на развитие сферы социальных услуг для населения, прочее) – 3 балла;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успешный опыт реализации Заявителем инвестиционных проектов, аналогичных заявляемому к Отбору – 1 балл;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экологическая безопасность инвестиционного проекта – 1 балл.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Соответствие либо несоответствие инвестиционного проекта и Заявителя указанным критериям Отбора подтверждается Документами. Ответственность за полноту и достоверность подтверждения соответствия инвестиционного проекта критериям Отбора несет Заявитель.</w:t>
      </w:r>
    </w:p>
    <w:p w:rsidR="00975BF2" w:rsidRPr="00407E05" w:rsidRDefault="00975BF2" w:rsidP="00186290">
      <w:pPr>
        <w:rPr>
          <w:rFonts w:ascii="Times New Roman" w:hAnsi="Times New Roman" w:cs="Times New Roman"/>
          <w:sz w:val="16"/>
          <w:szCs w:val="16"/>
        </w:rPr>
      </w:pP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93" w:name="sub_124"/>
      <w:r w:rsidRPr="00407E05">
        <w:rPr>
          <w:rFonts w:ascii="Times New Roman" w:hAnsi="Times New Roman" w:cs="Times New Roman"/>
          <w:sz w:val="28"/>
          <w:szCs w:val="28"/>
        </w:rPr>
        <w:t>4. Процедура проведения Отбора</w:t>
      </w:r>
    </w:p>
    <w:bookmarkEnd w:id="93"/>
    <w:p w:rsidR="00975BF2" w:rsidRPr="00407E05" w:rsidRDefault="00975BF2" w:rsidP="00186290">
      <w:pPr>
        <w:rPr>
          <w:rFonts w:ascii="Times New Roman" w:hAnsi="Times New Roman" w:cs="Times New Roman"/>
          <w:sz w:val="16"/>
          <w:szCs w:val="16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94" w:name="sub_141"/>
      <w:r w:rsidRPr="00407E05">
        <w:rPr>
          <w:rFonts w:ascii="Times New Roman" w:hAnsi="Times New Roman" w:cs="Times New Roman"/>
          <w:sz w:val="28"/>
          <w:szCs w:val="28"/>
        </w:rPr>
        <w:t>4.1. Организатором Отбора является отдел прогнозирования и развития муниципальной экономики администрации района.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95" w:name="sub_142"/>
      <w:bookmarkEnd w:id="94"/>
      <w:r w:rsidRPr="00407E05">
        <w:rPr>
          <w:rFonts w:ascii="Times New Roman" w:hAnsi="Times New Roman" w:cs="Times New Roman"/>
          <w:sz w:val="28"/>
          <w:szCs w:val="28"/>
        </w:rPr>
        <w:t>4.2. При приеме Документов от Заявителя отдел прогнозирования и развития муниципальной экономики администрации района в течение 10 рабочих дней проверяет их на соответствие требованиям, изложенным в разделе 2 Методики, и соответствие Заявителя требованиям, изложенным в разделе 3 Методики. В случае выявления несоответствий отдел прогнозирования и развития муниципальной экономики администрации района возвращает Заявителю Документы на доработку с письменным обоснованием возврата и (или) направляет Заявителю мотивированный отказ в приеме Документов.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96" w:name="sub_143"/>
      <w:bookmarkEnd w:id="95"/>
      <w:r w:rsidRPr="00407E05">
        <w:rPr>
          <w:rFonts w:ascii="Times New Roman" w:hAnsi="Times New Roman" w:cs="Times New Roman"/>
          <w:sz w:val="28"/>
          <w:szCs w:val="28"/>
        </w:rPr>
        <w:t>4.3. В случае соответствия Документов и Заявителя требованиям Методики Документы направляются для рассмотрения на ближайшее заседание Инвестиционного совета.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97" w:name="sub_144"/>
      <w:bookmarkEnd w:id="96"/>
      <w:r w:rsidRPr="00407E05">
        <w:rPr>
          <w:rFonts w:ascii="Times New Roman" w:hAnsi="Times New Roman" w:cs="Times New Roman"/>
          <w:sz w:val="28"/>
          <w:szCs w:val="28"/>
        </w:rPr>
        <w:t>4.4. Инвестиционный совет рассматривает Документы Заявителя и выносит заключение о присвоении или об отказе в присвоении инвестиционному проекту статуса приоритетного инвестиционного проекта Волоконовского района.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98" w:name="sub_1441"/>
      <w:bookmarkEnd w:id="97"/>
      <w:r w:rsidRPr="00407E05">
        <w:rPr>
          <w:rFonts w:ascii="Times New Roman" w:hAnsi="Times New Roman" w:cs="Times New Roman"/>
          <w:sz w:val="28"/>
          <w:szCs w:val="28"/>
        </w:rPr>
        <w:t>4.4.1. Решение о присвоении проекту статуса приоритетного инвестиционного проекта Волоконовского района принимается Инвестиционным советом в случае набора инвестиционным проектом в совокупности шести и более баллов по всем критериям Отбора.</w:t>
      </w:r>
    </w:p>
    <w:bookmarkEnd w:id="98"/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Для определения количества набранных баллов проходит голосование членов Инвестиционного совета на предмет соответствия инвестиционного проекта каждому из критериев Отбора поочередно (квалифицированным большинством голосов).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При положительном результате голосования о соответствии инвестиционного проекта определенному критерию Отбора проекту присуждается по данному критерию соответствующий балл (пункт 3.2 Методики). При отрицательном результате голосования о соответствии инвестиционного проекта определенному критерию Отбора проекту присуждается по данному критерию ноль баллов.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99" w:name="sub_1442"/>
      <w:r w:rsidRPr="00407E05">
        <w:rPr>
          <w:rFonts w:ascii="Times New Roman" w:hAnsi="Times New Roman" w:cs="Times New Roman"/>
          <w:sz w:val="28"/>
          <w:szCs w:val="28"/>
        </w:rPr>
        <w:t>4.4.2. При наборе инвестиционным проектом менее шести баллов по всем критериям Отбора Инвестиционный совет принимает решение об отказе в присвоении инвестиционному проекту статуса приоритетного инвестиционного проекта Волоконовского района.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00" w:name="sub_1443"/>
      <w:bookmarkEnd w:id="99"/>
      <w:r w:rsidRPr="00407E05">
        <w:rPr>
          <w:rFonts w:ascii="Times New Roman" w:hAnsi="Times New Roman" w:cs="Times New Roman"/>
          <w:sz w:val="28"/>
          <w:szCs w:val="28"/>
        </w:rPr>
        <w:t>4.4.3. Для принятия решения о соответствии инвестиционного проекта тому или иному критерию Отбора Инвестиционный совет вправе привлекать экспертов.</w:t>
      </w:r>
    </w:p>
    <w:bookmarkEnd w:id="100"/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4.4.4. Для получения Заявителем формы поддержки определенной в пункте 1.2 Методики, при Отборе инвестиционному проекту необходимо получить не менее 6 баллов.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4.5. Решения Инвестиционного совета оформляются протоколом, в котором помимо решения о присвоении или об отказе в присвоении инвестиционному проекту статуса приоритетного инвестиционного проекта Волоконовского района указывается форма поддержки, которая впоследствии включается в условия договорных отношений с инвестором по реализации данного инвестиционного проекта.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01" w:name="sub_146"/>
      <w:r w:rsidRPr="00407E05">
        <w:rPr>
          <w:rFonts w:ascii="Times New Roman" w:hAnsi="Times New Roman" w:cs="Times New Roman"/>
          <w:sz w:val="28"/>
          <w:szCs w:val="28"/>
        </w:rPr>
        <w:t>4.6. В случае установления факта недостоверности сведений, содержащихся в документах, представленных Заявителем, либо сокрытия фактов, указывающих на несоответствие инвестиционного проекта требованиям Методики, Инвестиционный совет вправе снять с инвестиционного проекта статус приоритетного на любом этапе подготовки к реализации или реализации проекта решением, закрепленным протоколом очередного заседания Инвестиционного совета.</w:t>
      </w:r>
    </w:p>
    <w:bookmarkEnd w:id="101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br w:type="page"/>
      </w:r>
    </w:p>
    <w:p w:rsidR="00975BF2" w:rsidRPr="00407E05" w:rsidRDefault="00975BF2" w:rsidP="00186290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>Приложение</w:t>
      </w:r>
    </w:p>
    <w:p w:rsidR="00975BF2" w:rsidRPr="00407E05" w:rsidRDefault="00975BF2" w:rsidP="008878F6">
      <w:pPr>
        <w:ind w:left="6480"/>
        <w:jc w:val="center"/>
        <w:rPr>
          <w:rFonts w:ascii="Times New Roman" w:hAnsi="Times New Roman" w:cs="Times New Roman"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       к Методике</w:t>
      </w:r>
    </w:p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pStyle w:val="affa"/>
        <w:jc w:val="center"/>
        <w:rPr>
          <w:rFonts w:ascii="Times New Roman" w:hAnsi="Times New Roman" w:cs="Times New Roman"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>Форма заявки-резюме</w:t>
      </w:r>
    </w:p>
    <w:p w:rsidR="00975BF2" w:rsidRPr="00407E05" w:rsidRDefault="00975BF2" w:rsidP="00186290">
      <w:pPr>
        <w:pStyle w:val="affa"/>
        <w:jc w:val="center"/>
        <w:rPr>
          <w:rFonts w:ascii="Times New Roman" w:hAnsi="Times New Roman" w:cs="Times New Roman"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>на присвоение инвестиционному проекту статуса приоритетного инвестиционного проекта Волоконовского района</w:t>
      </w:r>
    </w:p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12"/>
        <w:gridCol w:w="3544"/>
      </w:tblGrid>
      <w:tr w:rsidR="00975BF2" w:rsidRPr="00407E05" w:rsidTr="00626C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8878F6">
            <w:pPr>
              <w:pStyle w:val="af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Заявителя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8878F6">
            <w:pPr>
              <w:pStyle w:val="af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BF2" w:rsidRPr="00407E05" w:rsidTr="00626C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8878F6">
            <w:pPr>
              <w:pStyle w:val="af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Юридический адрес Заявителя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8878F6">
            <w:pPr>
              <w:pStyle w:val="af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BF2" w:rsidRPr="00407E05" w:rsidTr="00626C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8878F6">
            <w:pPr>
              <w:pStyle w:val="af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Фактический адрес Заявителя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8878F6">
            <w:pPr>
              <w:pStyle w:val="af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BF2" w:rsidRPr="00407E05" w:rsidTr="00626C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8878F6">
            <w:pPr>
              <w:pStyle w:val="af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ОГРН Заявителя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8878F6">
            <w:pPr>
              <w:pStyle w:val="af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BF2" w:rsidRPr="00407E05" w:rsidTr="00626C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8878F6">
            <w:pPr>
              <w:pStyle w:val="af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Дата включения Заявителя в ЕГРЮЛ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8878F6">
            <w:pPr>
              <w:pStyle w:val="af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BF2" w:rsidRPr="00407E05" w:rsidTr="00626C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8878F6">
            <w:pPr>
              <w:pStyle w:val="af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ИНН/КПП Заявителя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8878F6">
            <w:pPr>
              <w:pStyle w:val="af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BF2" w:rsidRPr="00407E05" w:rsidTr="00626C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8878F6">
            <w:pPr>
              <w:pStyle w:val="af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 Заявителя в соответствии с учредительными документами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8878F6">
            <w:pPr>
              <w:pStyle w:val="af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BF2" w:rsidRPr="00407E05" w:rsidTr="00626C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8878F6">
            <w:pPr>
              <w:pStyle w:val="af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Ф.И.О., должность руководителя Заявителя, контактные данные (телефон, факс, e-mail)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8878F6">
            <w:pPr>
              <w:pStyle w:val="af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BF2" w:rsidRPr="00407E05" w:rsidTr="00626C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8878F6">
            <w:pPr>
              <w:pStyle w:val="af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Наименование и краткое описание инвестиционного проекта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8878F6">
            <w:pPr>
              <w:pStyle w:val="af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BF2" w:rsidRPr="00407E05" w:rsidTr="00626C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8878F6">
            <w:pPr>
              <w:pStyle w:val="af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Желаемая форма поддержки инвестиционного проекта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8878F6">
            <w:pPr>
              <w:pStyle w:val="af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BF2" w:rsidRPr="00407E05" w:rsidTr="00626C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8878F6">
            <w:pPr>
              <w:pStyle w:val="af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Информация о соответствии инвестиционного проекта приоритетам социально-экономического развития города, отраженным в Стратегии социально-экономического развития муниципального образования «Волоконовский район» Белгородской области до 2025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8878F6">
            <w:pPr>
              <w:pStyle w:val="af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BF2" w:rsidRPr="00407E05" w:rsidTr="00626C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8878F6">
            <w:pPr>
              <w:pStyle w:val="af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Информация о бюджетной эффективности инвестиционного проекта (объем доходов в бюджет от реализации проекта)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8878F6">
            <w:pPr>
              <w:pStyle w:val="af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BF2" w:rsidRPr="00407E05" w:rsidTr="00626C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F2" w:rsidRPr="00407E05" w:rsidRDefault="00975BF2" w:rsidP="008878F6">
            <w:pPr>
              <w:pStyle w:val="af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Информация о социальной эффективности инвестиционного проекта (создание рабочих мест, удовлетворение социальных потребностей города, ориентация на развитие сферы социальных услуг для населения, прочее)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BF2" w:rsidRPr="00407E05" w:rsidRDefault="00975BF2" w:rsidP="008878F6">
            <w:pPr>
              <w:pStyle w:val="af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E91304">
      <w:pPr>
        <w:widowControl/>
        <w:autoSpaceDE/>
        <w:autoSpaceDN/>
        <w:adjustRightInd/>
        <w:spacing w:after="200" w:line="276" w:lineRule="auto"/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bookmarkStart w:id="102" w:name="sub_2000"/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br w:type="page"/>
      </w:r>
    </w:p>
    <w:p w:rsidR="00975BF2" w:rsidRPr="00407E05" w:rsidRDefault="00975BF2" w:rsidP="00E91304">
      <w:pPr>
        <w:ind w:firstLine="698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75BF2" w:rsidRPr="00407E05" w:rsidRDefault="00975BF2" w:rsidP="00E91304">
      <w:pPr>
        <w:ind w:left="6096" w:hanging="284"/>
        <w:rPr>
          <w:rStyle w:val="a3"/>
          <w:rFonts w:ascii="Times New Roman" w:hAnsi="Times New Roman" w:cs="Times New Roman"/>
          <w:b w:val="0"/>
          <w:bCs/>
          <w:sz w:val="24"/>
          <w:szCs w:val="24"/>
        </w:rPr>
      </w:pPr>
    </w:p>
    <w:p w:rsidR="00975BF2" w:rsidRPr="00407E05" w:rsidRDefault="00975BF2" w:rsidP="008878F6">
      <w:pPr>
        <w:framePr w:w="3960" w:h="1321" w:hSpace="180" w:wrap="around" w:vAnchor="text" w:hAnchor="page" w:x="7162" w:y="1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Утверждено </w:t>
      </w:r>
    </w:p>
    <w:p w:rsidR="00975BF2" w:rsidRPr="00407E05" w:rsidRDefault="00975BF2" w:rsidP="008878F6">
      <w:pPr>
        <w:framePr w:w="3960" w:h="1321" w:hSpace="180" w:wrap="around" w:vAnchor="text" w:hAnchor="page" w:x="7162" w:y="1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</w:p>
    <w:p w:rsidR="00975BF2" w:rsidRPr="00407E05" w:rsidRDefault="00975BF2" w:rsidP="008878F6">
      <w:pPr>
        <w:framePr w:w="3960" w:h="1321" w:hSpace="180" w:wrap="around" w:vAnchor="text" w:hAnchor="page" w:x="7162" w:y="1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главы администрации района от 22 июня 2016 г. </w:t>
      </w:r>
    </w:p>
    <w:p w:rsidR="00975BF2" w:rsidRPr="00407E05" w:rsidRDefault="00975BF2" w:rsidP="008878F6">
      <w:pPr>
        <w:framePr w:w="3960" w:h="1321" w:hSpace="180" w:wrap="around" w:vAnchor="text" w:hAnchor="page" w:x="7162" w:y="1"/>
        <w:ind w:firstLine="0"/>
        <w:jc w:val="center"/>
        <w:rPr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>№ 197</w:t>
      </w:r>
    </w:p>
    <w:p w:rsidR="00975BF2" w:rsidRPr="00407E05" w:rsidRDefault="00975BF2" w:rsidP="001D7FA4">
      <w:pPr>
        <w:ind w:left="609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75BF2" w:rsidRPr="00407E05" w:rsidRDefault="00975BF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bookmarkEnd w:id="102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о рабочей группе по реализации инвестиционных проектов на территории Волоконовского района</w:t>
      </w:r>
      <w:r w:rsidRPr="00407E05">
        <w:rPr>
          <w:rFonts w:ascii="Times New Roman" w:hAnsi="Times New Roman" w:cs="Times New Roman"/>
          <w:sz w:val="28"/>
          <w:szCs w:val="28"/>
        </w:rPr>
        <w:br/>
        <w:t>(далее – Положение о рабочей группе)</w:t>
      </w:r>
      <w:r w:rsidRPr="00407E05">
        <w:rPr>
          <w:rFonts w:ascii="Times New Roman" w:hAnsi="Times New Roman" w:cs="Times New Roman"/>
          <w:sz w:val="28"/>
          <w:szCs w:val="28"/>
        </w:rPr>
        <w:br/>
      </w: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03" w:name="sub_201"/>
      <w:r w:rsidRPr="00407E05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103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8878F6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04" w:name="sub_2011"/>
      <w:r w:rsidRPr="00407E05">
        <w:rPr>
          <w:rFonts w:ascii="Times New Roman" w:hAnsi="Times New Roman" w:cs="Times New Roman"/>
          <w:sz w:val="28"/>
          <w:szCs w:val="28"/>
        </w:rPr>
        <w:t>1.1. Настоящее Положение определяет статус, функции и порядок работы рабочей группы по реализации инвестиционных проектов на территории муниципального района «Волоконовский район» Белгородской области (далее – Рабочая группа).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05" w:name="sub_2012"/>
      <w:bookmarkEnd w:id="104"/>
      <w:r w:rsidRPr="00407E05">
        <w:rPr>
          <w:rFonts w:ascii="Times New Roman" w:hAnsi="Times New Roman" w:cs="Times New Roman"/>
          <w:sz w:val="28"/>
          <w:szCs w:val="28"/>
        </w:rPr>
        <w:t>1.2. Рабочая группа является коллегиальным исполнительным органом, осуществляющим экспертное сопровождение при подготовке к реализации инвестиционных проектов.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06" w:name="sub_2013"/>
      <w:bookmarkEnd w:id="105"/>
      <w:r w:rsidRPr="00407E05">
        <w:rPr>
          <w:rFonts w:ascii="Times New Roman" w:hAnsi="Times New Roman" w:cs="Times New Roman"/>
          <w:sz w:val="28"/>
          <w:szCs w:val="28"/>
        </w:rPr>
        <w:t>1.3. В своей работе Рабочая группа руководствуется нормативными правовыми актами Российской Федерации, Белгородской области, муниципальными правовыми актами, настоящим Положением.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07" w:name="sub_2014"/>
      <w:bookmarkEnd w:id="106"/>
      <w:r w:rsidRPr="00407E05">
        <w:rPr>
          <w:rFonts w:ascii="Times New Roman" w:hAnsi="Times New Roman" w:cs="Times New Roman"/>
          <w:sz w:val="28"/>
          <w:szCs w:val="28"/>
        </w:rPr>
        <w:t>1.4. Решения Рабочей группы являются обязательными для исполнения ее членами.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08" w:name="sub_2015"/>
      <w:bookmarkEnd w:id="107"/>
      <w:r w:rsidRPr="00407E05">
        <w:rPr>
          <w:rFonts w:ascii="Times New Roman" w:hAnsi="Times New Roman" w:cs="Times New Roman"/>
          <w:sz w:val="28"/>
          <w:szCs w:val="28"/>
        </w:rPr>
        <w:t xml:space="preserve">1.5. В состав Рабочей группы входят председатель Рабочей группы, заместитель председателя Рабочей группы, секретарь Рабочей группы и члены Рабочей группы. Состав Рабочей группы утверждается постановлением главы администрации Волоконовского района. 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09" w:name="sub_2016"/>
      <w:bookmarkEnd w:id="108"/>
      <w:r w:rsidRPr="00407E05">
        <w:rPr>
          <w:rFonts w:ascii="Times New Roman" w:hAnsi="Times New Roman" w:cs="Times New Roman"/>
          <w:sz w:val="28"/>
          <w:szCs w:val="28"/>
        </w:rPr>
        <w:t>1.6. Понятия и термины, используемые в настоящем Положении, используются в значении, которое определено нормативными правовыми актами Российской Федерации, Белгородской области и муниципальными правовыми актами, регулирующими инвестиционную деятельность.</w:t>
      </w:r>
    </w:p>
    <w:bookmarkEnd w:id="109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10" w:name="sub_202"/>
      <w:r w:rsidRPr="00407E05">
        <w:rPr>
          <w:rFonts w:ascii="Times New Roman" w:hAnsi="Times New Roman" w:cs="Times New Roman"/>
          <w:sz w:val="28"/>
          <w:szCs w:val="28"/>
        </w:rPr>
        <w:t>2. Функции Рабочей группы</w:t>
      </w:r>
    </w:p>
    <w:bookmarkEnd w:id="110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 xml:space="preserve">2.1. Функции Рабочей группы </w:t>
      </w:r>
      <w:bookmarkStart w:id="111" w:name="sub_2021"/>
      <w:r w:rsidRPr="00407E05">
        <w:rPr>
          <w:rFonts w:ascii="Times New Roman" w:hAnsi="Times New Roman" w:cs="Times New Roman"/>
          <w:sz w:val="28"/>
          <w:szCs w:val="28"/>
        </w:rPr>
        <w:t>в рамках согласования профиля инвестиционного проекта:</w:t>
      </w:r>
    </w:p>
    <w:bookmarkEnd w:id="111"/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предварительное согласование возможности и параметров подключения объектов строительства к сетям инженерной инфраструктуры;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предварительное согласование возможности и параметров строительства или реконструкции объекта инвестиций;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предварительное согласование экономических и технологических расчетов;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предварительное согласование правовой и финансовой схемы инвестиционного проекта;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обозначение экологических требований;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обозначение градостроительных требований;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согласование иных параметров инвестиционного проекта.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12" w:name="sub_2022"/>
      <w:r w:rsidRPr="00407E05">
        <w:rPr>
          <w:rFonts w:ascii="Times New Roman" w:hAnsi="Times New Roman" w:cs="Times New Roman"/>
          <w:sz w:val="28"/>
          <w:szCs w:val="28"/>
        </w:rPr>
        <w:t>2.2. Контроль выполнения стадий подготовки к реализации, а также реализации инвестиционного проекта.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13" w:name="sub_2023"/>
      <w:bookmarkEnd w:id="112"/>
      <w:r w:rsidRPr="00407E05">
        <w:rPr>
          <w:rFonts w:ascii="Times New Roman" w:hAnsi="Times New Roman" w:cs="Times New Roman"/>
          <w:sz w:val="28"/>
          <w:szCs w:val="28"/>
        </w:rPr>
        <w:t>2.3. Решение иных рабочих вопросов по реализации инвестиционного проекта в рамках своих полномочий.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14" w:name="sub_2024"/>
      <w:bookmarkEnd w:id="113"/>
      <w:r w:rsidRPr="00407E05">
        <w:rPr>
          <w:rFonts w:ascii="Times New Roman" w:hAnsi="Times New Roman" w:cs="Times New Roman"/>
          <w:sz w:val="28"/>
          <w:szCs w:val="28"/>
        </w:rPr>
        <w:t>2.4. Контроль ранее принятых решений, касающихся реализации инвестиционного проекта, закрепленных в протоколах заседаний Рабочей группы.</w:t>
      </w:r>
    </w:p>
    <w:bookmarkEnd w:id="114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15" w:name="sub_203"/>
      <w:r w:rsidRPr="00407E05">
        <w:rPr>
          <w:rFonts w:ascii="Times New Roman" w:hAnsi="Times New Roman" w:cs="Times New Roman"/>
          <w:sz w:val="28"/>
          <w:szCs w:val="28"/>
        </w:rPr>
        <w:t>3. Права и обязанности Рабочей группы</w:t>
      </w:r>
    </w:p>
    <w:bookmarkEnd w:id="115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Рабочая группа вправе: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16" w:name="sub_2031"/>
      <w:r w:rsidRPr="00407E05">
        <w:rPr>
          <w:rFonts w:ascii="Times New Roman" w:hAnsi="Times New Roman" w:cs="Times New Roman"/>
          <w:sz w:val="28"/>
          <w:szCs w:val="28"/>
        </w:rPr>
        <w:t>3.1. Приглашать экспертов, консультантов, представителей инвестора и иных специалистов, присутствие которых необходимо для участия в работе Рабочей группы.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17" w:name="sub_2032"/>
      <w:bookmarkEnd w:id="116"/>
      <w:r w:rsidRPr="00407E05">
        <w:rPr>
          <w:rFonts w:ascii="Times New Roman" w:hAnsi="Times New Roman" w:cs="Times New Roman"/>
          <w:sz w:val="28"/>
          <w:szCs w:val="28"/>
        </w:rPr>
        <w:t>3.2. Осуществлять взаимодействие с государственными органами исполнительной власти Белгородской области, органами местного самоуправления, муниципальными учреждениями и предприятиями, иными организациями для реализации целей деятельности Рабочей группы, в том числе запрашивать и получать документы и материалы по вопросам, входящим в компетенцию Рабочей группы.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18" w:name="sub_2033"/>
      <w:bookmarkEnd w:id="117"/>
      <w:r w:rsidRPr="00407E05">
        <w:rPr>
          <w:rFonts w:ascii="Times New Roman" w:hAnsi="Times New Roman" w:cs="Times New Roman"/>
          <w:sz w:val="28"/>
          <w:szCs w:val="28"/>
        </w:rPr>
        <w:t>3.3. Рассматривать разногласия между субъектами инвестиционной деятельности на территории района по вопросам, входящим в компетенцию Рабочей группы, и давать соответствующие рекомендации.</w:t>
      </w:r>
    </w:p>
    <w:bookmarkEnd w:id="118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19" w:name="sub_204"/>
      <w:r w:rsidRPr="00407E05">
        <w:rPr>
          <w:rFonts w:ascii="Times New Roman" w:hAnsi="Times New Roman" w:cs="Times New Roman"/>
          <w:sz w:val="28"/>
          <w:szCs w:val="28"/>
        </w:rPr>
        <w:t>4. Организация работы Рабочей группы</w:t>
      </w:r>
    </w:p>
    <w:bookmarkEnd w:id="119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20" w:name="sub_2041"/>
      <w:r w:rsidRPr="00407E05">
        <w:rPr>
          <w:rFonts w:ascii="Times New Roman" w:hAnsi="Times New Roman" w:cs="Times New Roman"/>
          <w:sz w:val="28"/>
          <w:szCs w:val="28"/>
        </w:rPr>
        <w:t>4.1. Рабочая группа формируется из представителей органов местного самоуправления, а также иных субъектов инвестиционной деятельности на территории района.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21" w:name="sub_2042"/>
      <w:bookmarkEnd w:id="120"/>
      <w:r w:rsidRPr="00407E05">
        <w:rPr>
          <w:rFonts w:ascii="Times New Roman" w:hAnsi="Times New Roman" w:cs="Times New Roman"/>
          <w:sz w:val="28"/>
          <w:szCs w:val="28"/>
        </w:rPr>
        <w:t>4.2. Рабочую группу возглавляет председатель Рабочей группы, который:</w:t>
      </w:r>
    </w:p>
    <w:bookmarkEnd w:id="121"/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руководит деятельностью Рабочей группы;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проводит заседания Рабочей группы;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утверждает протоколы заседаний Рабочей группы;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распределяет обязанности между членами Рабочей группы;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дает поручения членам Рабочей группы в целях реализации функций, возложенных на Рабочую группу.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В случае отсутствия председателя Рабочей группы его функции исполняет заместитель председателя Рабочей группы.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В случае невозможности присутствия на заседании Рабочей группы членов ее основного состава соответствующие функции возлагаются на членов резервного состава Рабочей группы.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22" w:name="sub_2043"/>
      <w:r w:rsidRPr="00407E05">
        <w:rPr>
          <w:rFonts w:ascii="Times New Roman" w:hAnsi="Times New Roman" w:cs="Times New Roman"/>
          <w:sz w:val="28"/>
          <w:szCs w:val="28"/>
        </w:rPr>
        <w:t>4.3. Секретарь Рабочей группы:</w:t>
      </w:r>
    </w:p>
    <w:bookmarkEnd w:id="122"/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организует подготовку заседаний Рабочей группы;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готовит и подписывает протоколы заседаний Рабочей группы;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выполняет поручения председателя Рабочей группы по вопросам организационного обеспечения деятельности Рабочей группы;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обеспечивает делопроизводство и осуществляет контроль соблюдения сроков выполнения решений Рабочей группы.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23" w:name="sub_2044"/>
      <w:r w:rsidRPr="00407E05">
        <w:rPr>
          <w:rFonts w:ascii="Times New Roman" w:hAnsi="Times New Roman" w:cs="Times New Roman"/>
          <w:sz w:val="28"/>
          <w:szCs w:val="28"/>
        </w:rPr>
        <w:t>4.4. Работа Рабочей группы осуществляется в форме заседаний, которые проводятся по мере необходимости.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24" w:name="sub_2045"/>
      <w:bookmarkEnd w:id="123"/>
      <w:r w:rsidRPr="00407E05">
        <w:rPr>
          <w:rFonts w:ascii="Times New Roman" w:hAnsi="Times New Roman" w:cs="Times New Roman"/>
          <w:sz w:val="28"/>
          <w:szCs w:val="28"/>
        </w:rPr>
        <w:t>4.5. Решения Рабочей группы оформляются протоколом, который хранится в мэрии города. Выписка из протокола выдается за подписью секретаря Рабочей группы.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25" w:name="sub_2046"/>
      <w:bookmarkEnd w:id="124"/>
      <w:r w:rsidRPr="00407E05">
        <w:rPr>
          <w:rFonts w:ascii="Times New Roman" w:hAnsi="Times New Roman" w:cs="Times New Roman"/>
          <w:sz w:val="28"/>
          <w:szCs w:val="28"/>
        </w:rPr>
        <w:t>4.6. Заседание Рабочей группы правомочно, если на нем присутствует не менее половины от общего числа ее членов. Члены Рабочей группы участвуют в заседаниях лично либо делегируют свои полномочия своим представителям.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26" w:name="sub_2047"/>
      <w:bookmarkEnd w:id="125"/>
      <w:r w:rsidRPr="00407E05">
        <w:rPr>
          <w:rFonts w:ascii="Times New Roman" w:hAnsi="Times New Roman" w:cs="Times New Roman"/>
          <w:sz w:val="28"/>
          <w:szCs w:val="28"/>
        </w:rPr>
        <w:t>4.7. Решение по всем обсуждаемым вопросам принимается простым большинством голосов от числа присутствующих членов Рабочей группы путем открытого голосования. При равенстве голосов голос председателя Рабочей группы является решающим.</w:t>
      </w:r>
    </w:p>
    <w:bookmarkEnd w:id="126"/>
    <w:p w:rsidR="00975BF2" w:rsidRPr="00407E05" w:rsidRDefault="00975BF2" w:rsidP="00186290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4.8. Члены Рабочей группы имеют право внести свое особое мнение по вопросам, имеющим принципиальное значение.</w:t>
      </w:r>
    </w:p>
    <w:p w:rsidR="00975BF2" w:rsidRPr="00407E05" w:rsidRDefault="00975BF2" w:rsidP="00186290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E91304">
      <w:pPr>
        <w:widowControl/>
        <w:autoSpaceDE/>
        <w:autoSpaceDN/>
        <w:adjustRightInd/>
        <w:spacing w:after="200"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br w:type="page"/>
      </w:r>
    </w:p>
    <w:p w:rsidR="00975BF2" w:rsidRPr="00407E05" w:rsidRDefault="00975BF2" w:rsidP="00E91304">
      <w:pPr>
        <w:ind w:firstLine="698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975BF2" w:rsidRPr="00407E05" w:rsidRDefault="00975BF2" w:rsidP="00E91304">
      <w:pPr>
        <w:ind w:firstLine="698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975BF2" w:rsidRPr="00407E05" w:rsidRDefault="00975BF2" w:rsidP="008878F6">
      <w:pPr>
        <w:framePr w:w="3960" w:h="1321" w:hSpace="180" w:wrap="around" w:vAnchor="text" w:hAnchor="page" w:x="7162" w:y="1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Утвержден </w:t>
      </w:r>
    </w:p>
    <w:p w:rsidR="00975BF2" w:rsidRPr="00407E05" w:rsidRDefault="00975BF2" w:rsidP="008878F6">
      <w:pPr>
        <w:framePr w:w="3960" w:h="1321" w:hSpace="180" w:wrap="around" w:vAnchor="text" w:hAnchor="page" w:x="7162" w:y="1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</w:p>
    <w:p w:rsidR="00975BF2" w:rsidRPr="00407E05" w:rsidRDefault="00975BF2" w:rsidP="008878F6">
      <w:pPr>
        <w:framePr w:w="3960" w:h="1321" w:hSpace="180" w:wrap="around" w:vAnchor="text" w:hAnchor="page" w:x="7162" w:y="1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главы администрации района от </w:t>
      </w:r>
      <w:r w:rsidR="00063486" w:rsidRPr="00407E05">
        <w:rPr>
          <w:rStyle w:val="a3"/>
          <w:rFonts w:ascii="Times New Roman" w:hAnsi="Times New Roman" w:cs="Times New Roman"/>
          <w:bCs/>
          <w:sz w:val="28"/>
          <w:szCs w:val="28"/>
        </w:rPr>
        <w:t>__________</w:t>
      </w: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2016 г. </w:t>
      </w:r>
    </w:p>
    <w:p w:rsidR="00975BF2" w:rsidRPr="00407E05" w:rsidRDefault="00975BF2" w:rsidP="008878F6">
      <w:pPr>
        <w:framePr w:w="3960" w:h="1321" w:hSpace="180" w:wrap="around" w:vAnchor="text" w:hAnchor="page" w:x="7162" w:y="1"/>
        <w:ind w:firstLine="0"/>
        <w:jc w:val="center"/>
        <w:rPr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№ </w:t>
      </w:r>
      <w:r w:rsidR="00063486" w:rsidRPr="00407E05">
        <w:rPr>
          <w:rStyle w:val="a3"/>
          <w:rFonts w:ascii="Times New Roman" w:hAnsi="Times New Roman" w:cs="Times New Roman"/>
          <w:bCs/>
          <w:sz w:val="28"/>
          <w:szCs w:val="28"/>
        </w:rPr>
        <w:t>_______</w:t>
      </w:r>
    </w:p>
    <w:p w:rsidR="00975BF2" w:rsidRPr="00407E05" w:rsidRDefault="00975BF2" w:rsidP="00186290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27" w:name="sub_4444"/>
      <w:r w:rsidRPr="00407E05">
        <w:rPr>
          <w:rFonts w:ascii="Times New Roman" w:hAnsi="Times New Roman" w:cs="Times New Roman"/>
          <w:sz w:val="28"/>
          <w:szCs w:val="28"/>
        </w:rPr>
        <w:t>Состав</w:t>
      </w:r>
      <w:r w:rsidRPr="00407E05">
        <w:rPr>
          <w:rFonts w:ascii="Times New Roman" w:hAnsi="Times New Roman" w:cs="Times New Roman"/>
          <w:sz w:val="28"/>
          <w:szCs w:val="28"/>
        </w:rPr>
        <w:br/>
        <w:t>рабочей группы по реализации инвестиционных проектов на территории Волоконовского района</w:t>
      </w:r>
      <w:r w:rsidRPr="00407E05">
        <w:rPr>
          <w:rFonts w:ascii="Times New Roman" w:hAnsi="Times New Roman" w:cs="Times New Roman"/>
          <w:sz w:val="28"/>
          <w:szCs w:val="28"/>
        </w:rPr>
        <w:br/>
      </w:r>
    </w:p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70"/>
        <w:gridCol w:w="390"/>
        <w:gridCol w:w="5479"/>
      </w:tblGrid>
      <w:tr w:rsidR="00975BF2" w:rsidRPr="00407E05" w:rsidTr="001A0470"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1A0470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Сотников</w:t>
            </w:r>
          </w:p>
          <w:p w:rsidR="00975BF2" w:rsidRPr="00407E05" w:rsidRDefault="00975BF2" w:rsidP="001A04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Евгений Александрович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 по стратегическому развитию, председатель рабочей группы</w:t>
            </w:r>
          </w:p>
        </w:tc>
      </w:tr>
      <w:tr w:rsidR="00975BF2" w:rsidRPr="00407E05" w:rsidTr="001A0470"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Алтунина </w:t>
            </w:r>
          </w:p>
          <w:p w:rsidR="00975BF2" w:rsidRPr="00407E05" w:rsidRDefault="00975BF2" w:rsidP="001A04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начальник отдела прогнозирования и развития муниципальной экономики администрации района, заместитель председателя рабочей группы</w:t>
            </w:r>
          </w:p>
        </w:tc>
      </w:tr>
      <w:tr w:rsidR="00975BF2" w:rsidRPr="00407E05" w:rsidTr="001A0470"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Сергеева </w:t>
            </w:r>
          </w:p>
          <w:p w:rsidR="00975BF2" w:rsidRPr="00407E05" w:rsidRDefault="00975BF2" w:rsidP="001A0470">
            <w:pPr>
              <w:ind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Оксана Юрьевна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прогнозирования и развития муниципальной экономики администрации района, секретарь рабочей группы</w:t>
            </w:r>
          </w:p>
        </w:tc>
      </w:tr>
      <w:tr w:rsidR="00975BF2" w:rsidRPr="00407E05" w:rsidTr="00626C77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7E0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члены рабочей группы (основной состав):</w:t>
            </w:r>
          </w:p>
        </w:tc>
      </w:tr>
      <w:tr w:rsidR="00975BF2" w:rsidRPr="00407E05" w:rsidTr="001A0470"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AC72B5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Кравцов </w:t>
            </w:r>
          </w:p>
          <w:p w:rsidR="00975BF2" w:rsidRPr="00407E05" w:rsidRDefault="00975BF2" w:rsidP="00AC72B5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AC72B5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AC72B5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начальник отдела муниципальной собственности и земельных ресурсов администрации района</w:t>
            </w:r>
          </w:p>
        </w:tc>
      </w:tr>
      <w:tr w:rsidR="00975BF2" w:rsidRPr="00407E05" w:rsidTr="001A0470"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7A69E0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Кравченко </w:t>
            </w:r>
          </w:p>
          <w:p w:rsidR="00975BF2" w:rsidRPr="00407E05" w:rsidRDefault="00975BF2" w:rsidP="007A69E0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Василий Митрофанович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7A69E0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7A69E0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начальник отдела архитектуры и градостроительства администрации района;</w:t>
            </w:r>
          </w:p>
        </w:tc>
      </w:tr>
      <w:tr w:rsidR="00975BF2" w:rsidRPr="00407E05" w:rsidTr="001A0470"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A9349A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Решетняк </w:t>
            </w:r>
          </w:p>
          <w:p w:rsidR="00975BF2" w:rsidRPr="00407E05" w:rsidRDefault="00975BF2" w:rsidP="00A9349A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Оксана Валерьевна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A9349A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A9349A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развитию потребительского рынка, предпринимательству и проектной деятельности администрации района</w:t>
            </w:r>
          </w:p>
        </w:tc>
      </w:tr>
      <w:tr w:rsidR="00975BF2" w:rsidRPr="00407E05" w:rsidTr="001A0470"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A9349A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Рощупкина </w:t>
            </w:r>
          </w:p>
          <w:p w:rsidR="00975BF2" w:rsidRPr="00407E05" w:rsidRDefault="00975BF2" w:rsidP="00A9349A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Марина Сергеевна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A9349A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A9349A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правовой работе администрации района</w:t>
            </w:r>
          </w:p>
        </w:tc>
      </w:tr>
      <w:tr w:rsidR="00975BF2" w:rsidRPr="00407E05" w:rsidTr="001A0470"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Уханёв </w:t>
            </w:r>
          </w:p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Валерий Николаевич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 по строительству и ЖКХ</w:t>
            </w:r>
          </w:p>
        </w:tc>
      </w:tr>
      <w:tr w:rsidR="00975BF2" w:rsidRPr="00407E05" w:rsidTr="001A0470"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Фартушная </w:t>
            </w:r>
          </w:p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Марина Владимировна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района, начальник управления финансов и бюджетной политики администрации района</w:t>
            </w:r>
          </w:p>
        </w:tc>
      </w:tr>
      <w:tr w:rsidR="00975BF2" w:rsidRPr="00407E05" w:rsidTr="00626C77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7E0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lastRenderedPageBreak/>
              <w:t>члены рабочей группы (резервный состав):</w:t>
            </w:r>
          </w:p>
        </w:tc>
      </w:tr>
      <w:tr w:rsidR="00975BF2" w:rsidRPr="00407E05" w:rsidTr="001A0470"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4E65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Карлина </w:t>
            </w:r>
          </w:p>
          <w:p w:rsidR="00975BF2" w:rsidRPr="00407E05" w:rsidRDefault="00975BF2" w:rsidP="004E65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Виктория Александровна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4E65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4E6577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по правовой работе администрации района</w:t>
            </w:r>
          </w:p>
        </w:tc>
      </w:tr>
      <w:tr w:rsidR="00975BF2" w:rsidRPr="00407E05" w:rsidTr="001A0470"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FD251D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Принцевская </w:t>
            </w:r>
          </w:p>
          <w:p w:rsidR="00975BF2" w:rsidRPr="00407E05" w:rsidRDefault="00975BF2" w:rsidP="00FD251D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FD251D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FD251D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муниципальной собственности и земельных ресурсов администрации района</w:t>
            </w:r>
          </w:p>
        </w:tc>
      </w:tr>
      <w:tr w:rsidR="00975BF2" w:rsidRPr="00407E05" w:rsidTr="001A0470"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E61B0D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Руденко </w:t>
            </w:r>
          </w:p>
          <w:p w:rsidR="00975BF2" w:rsidRPr="00407E05" w:rsidRDefault="00975BF2" w:rsidP="00E61B0D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Валентина Васильевна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E61B0D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E61B0D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архитектуры и градостроительства администрации района</w:t>
            </w:r>
          </w:p>
        </w:tc>
      </w:tr>
      <w:tr w:rsidR="00975BF2" w:rsidRPr="00407E05" w:rsidTr="001A0470"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3F2E5A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Семейкина </w:t>
            </w:r>
          </w:p>
          <w:p w:rsidR="00975BF2" w:rsidRPr="00407E05" w:rsidRDefault="00975BF2" w:rsidP="003F2E5A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Лидия Федоровна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3F2E5A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3F2E5A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начальник отдела доходов управления финансов и бюджетной политики администрации района</w:t>
            </w:r>
          </w:p>
        </w:tc>
      </w:tr>
      <w:tr w:rsidR="00975BF2" w:rsidRPr="00407E05" w:rsidTr="001A0470"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D374EF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Чупаков </w:t>
            </w:r>
          </w:p>
          <w:p w:rsidR="00975BF2" w:rsidRPr="00407E05" w:rsidRDefault="00975BF2" w:rsidP="00D374EF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Сергей Викторович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D374EF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D374EF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начальник отдела капитального строительства администрации района</w:t>
            </w:r>
          </w:p>
        </w:tc>
      </w:tr>
      <w:tr w:rsidR="00975BF2" w:rsidRPr="00407E05" w:rsidTr="001A0470"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226ADB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Чуприна </w:t>
            </w:r>
          </w:p>
          <w:p w:rsidR="00975BF2" w:rsidRPr="00407E05" w:rsidRDefault="00975BF2" w:rsidP="00226ADB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Валентина Николаевна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226ADB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226ADB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по развитию потребительского рынка, предпринимательству и проектной деятельности администрации района</w:t>
            </w:r>
          </w:p>
        </w:tc>
      </w:tr>
    </w:tbl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Секретарем рабочей группы по необходимости приглашаются:</w:t>
      </w:r>
    </w:p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24"/>
        <w:gridCol w:w="360"/>
        <w:gridCol w:w="7151"/>
      </w:tblGrid>
      <w:tr w:rsidR="00975BF2" w:rsidRPr="00407E05" w:rsidTr="00626C77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51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1A0470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района;</w:t>
            </w:r>
          </w:p>
        </w:tc>
      </w:tr>
      <w:tr w:rsidR="00975BF2" w:rsidRPr="00407E05" w:rsidTr="00626C77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51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1A0470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главы администраций городских и сельских поселений;</w:t>
            </w:r>
          </w:p>
        </w:tc>
      </w:tr>
      <w:tr w:rsidR="00975BF2" w:rsidRPr="00407E05" w:rsidTr="00626C77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51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1A0470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представители муниципальных унитарных предприятий;</w:t>
            </w:r>
          </w:p>
        </w:tc>
      </w:tr>
      <w:tr w:rsidR="00975BF2" w:rsidRPr="00407E05" w:rsidTr="00626C77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51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1A0470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представитель Волоконовской районной эксплуатационной газовой службы (по согласованию);</w:t>
            </w:r>
          </w:p>
        </w:tc>
      </w:tr>
      <w:tr w:rsidR="00975BF2" w:rsidRPr="00407E05" w:rsidTr="00626C77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51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1A0470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представитель Волоконовского РЭС филиала ОАО «МРСК Центра» - «Белгородэнерго» (по согласованию);</w:t>
            </w:r>
          </w:p>
        </w:tc>
      </w:tr>
      <w:tr w:rsidR="00975BF2" w:rsidRPr="00407E05" w:rsidTr="00626C77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51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1A0470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представитель Волоконовского участка тепловых сетей производственного подразделения «Восточные тепловые сети» ОАО «Белгородская теплосетевая компания» (по согласованию);</w:t>
            </w:r>
          </w:p>
        </w:tc>
      </w:tr>
      <w:tr w:rsidR="00975BF2" w:rsidRPr="00407E05" w:rsidTr="00626C77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51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1A0470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представитель инвестора.</w:t>
            </w:r>
          </w:p>
        </w:tc>
      </w:tr>
    </w:tbl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bookmarkEnd w:id="127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E91304">
      <w:pPr>
        <w:widowControl/>
        <w:autoSpaceDE/>
        <w:autoSpaceDN/>
        <w:adjustRightInd/>
        <w:spacing w:after="200" w:line="276" w:lineRule="auto"/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bookmarkStart w:id="128" w:name="sub_4000"/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br w:type="page"/>
      </w:r>
    </w:p>
    <w:p w:rsidR="00975BF2" w:rsidRPr="00407E05" w:rsidRDefault="00975BF2" w:rsidP="00D4424B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75BF2" w:rsidRPr="00407E05" w:rsidRDefault="00975BF2" w:rsidP="00D4424B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75BF2" w:rsidRPr="00407E05" w:rsidRDefault="00975BF2" w:rsidP="001A0470">
      <w:pPr>
        <w:framePr w:w="3960" w:h="1321" w:hSpace="180" w:wrap="around" w:vAnchor="text" w:hAnchor="page" w:x="7162" w:y="1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Утверждено </w:t>
      </w:r>
    </w:p>
    <w:p w:rsidR="00975BF2" w:rsidRPr="00407E05" w:rsidRDefault="00975BF2" w:rsidP="001A0470">
      <w:pPr>
        <w:framePr w:w="3960" w:h="1321" w:hSpace="180" w:wrap="around" w:vAnchor="text" w:hAnchor="page" w:x="7162" w:y="1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</w:p>
    <w:p w:rsidR="00975BF2" w:rsidRPr="00407E05" w:rsidRDefault="00975BF2" w:rsidP="001A0470">
      <w:pPr>
        <w:framePr w:w="3960" w:h="1321" w:hSpace="180" w:wrap="around" w:vAnchor="text" w:hAnchor="page" w:x="7162" w:y="1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главы администрации района от </w:t>
      </w:r>
      <w:r w:rsidR="00063486" w:rsidRPr="00407E05">
        <w:rPr>
          <w:rStyle w:val="a3"/>
          <w:rFonts w:ascii="Times New Roman" w:hAnsi="Times New Roman" w:cs="Times New Roman"/>
          <w:bCs/>
          <w:sz w:val="28"/>
          <w:szCs w:val="28"/>
        </w:rPr>
        <w:t>__________</w:t>
      </w: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2016 г. </w:t>
      </w:r>
    </w:p>
    <w:p w:rsidR="00975BF2" w:rsidRPr="00407E05" w:rsidRDefault="00975BF2" w:rsidP="001A0470">
      <w:pPr>
        <w:framePr w:w="3960" w:h="1321" w:hSpace="180" w:wrap="around" w:vAnchor="text" w:hAnchor="page" w:x="7162" w:y="1"/>
        <w:ind w:firstLine="0"/>
        <w:jc w:val="center"/>
        <w:rPr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№ </w:t>
      </w:r>
      <w:r w:rsidR="00063486" w:rsidRPr="00407E05">
        <w:rPr>
          <w:rStyle w:val="a3"/>
          <w:rFonts w:ascii="Times New Roman" w:hAnsi="Times New Roman" w:cs="Times New Roman"/>
          <w:bCs/>
          <w:sz w:val="28"/>
          <w:szCs w:val="28"/>
        </w:rPr>
        <w:t>_______</w:t>
      </w:r>
    </w:p>
    <w:p w:rsidR="00975BF2" w:rsidRPr="00407E05" w:rsidRDefault="00975BF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bookmarkEnd w:id="128"/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Положение</w:t>
      </w:r>
      <w:r w:rsidRPr="00407E05">
        <w:rPr>
          <w:rFonts w:ascii="Times New Roman" w:hAnsi="Times New Roman" w:cs="Times New Roman"/>
          <w:sz w:val="28"/>
          <w:szCs w:val="28"/>
        </w:rPr>
        <w:br/>
        <w:t>об инвестиционном совете Волоконовского района</w:t>
      </w:r>
      <w:r w:rsidRPr="00407E05">
        <w:rPr>
          <w:rFonts w:ascii="Times New Roman" w:hAnsi="Times New Roman" w:cs="Times New Roman"/>
          <w:sz w:val="28"/>
          <w:szCs w:val="28"/>
        </w:rPr>
        <w:br/>
        <w:t>(далее – Положение об инвестиционном совете)</w:t>
      </w:r>
      <w:r w:rsidRPr="00407E05">
        <w:rPr>
          <w:rFonts w:ascii="Times New Roman" w:hAnsi="Times New Roman" w:cs="Times New Roman"/>
          <w:sz w:val="28"/>
          <w:szCs w:val="28"/>
        </w:rPr>
        <w:br/>
      </w: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29" w:name="sub_41"/>
      <w:r w:rsidRPr="00407E05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129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30" w:name="sub_411"/>
      <w:r w:rsidRPr="00407E05">
        <w:rPr>
          <w:rFonts w:ascii="Times New Roman" w:hAnsi="Times New Roman" w:cs="Times New Roman"/>
          <w:sz w:val="28"/>
          <w:szCs w:val="28"/>
        </w:rPr>
        <w:t>1.1. Настоящее Положение определяет статус, функции и порядок работы инвестиционного совета Волоконовского района (далее - Совет).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31" w:name="sub_412"/>
      <w:bookmarkEnd w:id="130"/>
      <w:r w:rsidRPr="00407E05">
        <w:rPr>
          <w:rFonts w:ascii="Times New Roman" w:hAnsi="Times New Roman" w:cs="Times New Roman"/>
          <w:sz w:val="28"/>
          <w:szCs w:val="28"/>
        </w:rPr>
        <w:t>1.2. Совет является постоянно действующим коллегиальным консультативно-совещательным органом, созданным для принятия решений по ключевым вопросам реализации инвестиционной политики района.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32" w:name="sub_413"/>
      <w:bookmarkEnd w:id="131"/>
      <w:r w:rsidRPr="00407E05">
        <w:rPr>
          <w:rFonts w:ascii="Times New Roman" w:hAnsi="Times New Roman" w:cs="Times New Roman"/>
          <w:sz w:val="28"/>
          <w:szCs w:val="28"/>
        </w:rPr>
        <w:t>1.3. В своей работе Совет руководствуется нормативными правовыми актами Российской Федерации, Белгородской области, муниципальными правовыми актами, настоящим Положением.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33" w:name="sub_414"/>
      <w:bookmarkEnd w:id="132"/>
      <w:r w:rsidRPr="00407E05">
        <w:rPr>
          <w:rFonts w:ascii="Times New Roman" w:hAnsi="Times New Roman" w:cs="Times New Roman"/>
          <w:sz w:val="28"/>
          <w:szCs w:val="28"/>
        </w:rPr>
        <w:t>1.4. Решения Совета являются обязательными для исполнения его членами.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34" w:name="sub_415"/>
      <w:bookmarkEnd w:id="133"/>
      <w:r w:rsidRPr="00407E05">
        <w:rPr>
          <w:rFonts w:ascii="Times New Roman" w:hAnsi="Times New Roman" w:cs="Times New Roman"/>
          <w:sz w:val="28"/>
          <w:szCs w:val="28"/>
        </w:rPr>
        <w:t xml:space="preserve">1.5. В состав Совета входят председатель Совета, заместитель председателя Совета, секретарь Совета и члены Совета. Состав Совета утверждается постановлением главы администрации района. 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35" w:name="sub_416"/>
      <w:bookmarkEnd w:id="134"/>
      <w:r w:rsidRPr="00407E05">
        <w:rPr>
          <w:rFonts w:ascii="Times New Roman" w:hAnsi="Times New Roman" w:cs="Times New Roman"/>
          <w:sz w:val="28"/>
          <w:szCs w:val="28"/>
        </w:rPr>
        <w:t>1.6. Понятия и термины, используемые в настоящем Положении, используются в значении, которое определено нормативными правовыми актами Российской Федерации, Белгородской области и муниципальными правовыми актами, регулирующими инвестиционную деятельность.</w:t>
      </w:r>
    </w:p>
    <w:bookmarkEnd w:id="135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36" w:name="sub_42"/>
      <w:r w:rsidRPr="00407E05">
        <w:rPr>
          <w:rFonts w:ascii="Times New Roman" w:hAnsi="Times New Roman" w:cs="Times New Roman"/>
          <w:sz w:val="28"/>
          <w:szCs w:val="28"/>
        </w:rPr>
        <w:t>2. Функции Совета</w:t>
      </w:r>
    </w:p>
    <w:bookmarkEnd w:id="136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37" w:name="sub_421"/>
      <w:r w:rsidRPr="00407E05">
        <w:rPr>
          <w:rFonts w:ascii="Times New Roman" w:hAnsi="Times New Roman" w:cs="Times New Roman"/>
          <w:sz w:val="28"/>
          <w:szCs w:val="28"/>
        </w:rPr>
        <w:t>2.1. Основными функциями Совета являются: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38" w:name="sub_4211"/>
      <w:bookmarkEnd w:id="137"/>
      <w:r w:rsidRPr="00407E05">
        <w:rPr>
          <w:rFonts w:ascii="Times New Roman" w:hAnsi="Times New Roman" w:cs="Times New Roman"/>
          <w:sz w:val="28"/>
          <w:szCs w:val="28"/>
        </w:rPr>
        <w:t>2.1.1. Принятие решения о реализации инвестиционного проекта на территории района путем утверждения профиля и графика реализации инвестиционного проекта, направлении инвестиционного проекта на доработку или отказе в реализации инвестиционного проекта.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39" w:name="sub_4212"/>
      <w:bookmarkEnd w:id="138"/>
      <w:r w:rsidRPr="00407E05">
        <w:rPr>
          <w:rFonts w:ascii="Times New Roman" w:hAnsi="Times New Roman" w:cs="Times New Roman"/>
          <w:sz w:val="28"/>
          <w:szCs w:val="28"/>
        </w:rPr>
        <w:t>2.1.2. Принятие решений по отдельным вопросам подготовки инвестиционного проекта к реализации с учетом особенностей каждого инвестиционного проекта.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40" w:name="sub_4213"/>
      <w:bookmarkEnd w:id="139"/>
      <w:r w:rsidRPr="00407E05">
        <w:rPr>
          <w:rFonts w:ascii="Times New Roman" w:hAnsi="Times New Roman" w:cs="Times New Roman"/>
          <w:sz w:val="28"/>
          <w:szCs w:val="28"/>
        </w:rPr>
        <w:t>2.1.3. Присвоение инвестиционному проекту статуса приоритетного инвестиционного проекта Волоконовского района.</w:t>
      </w:r>
    </w:p>
    <w:bookmarkEnd w:id="140"/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2.1.4. Рассмотрение результатов реализации инвестиционных проектов, включая несостоявшиеся и неуспешные, анализ причин неудач в их реализации, контроль ранее принятых решений, касающихся реализации инвестиционного проекта, закрепленных в протоколах заседаний Совета.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41" w:name="sub_422"/>
      <w:r w:rsidRPr="00407E05">
        <w:rPr>
          <w:rFonts w:ascii="Times New Roman" w:hAnsi="Times New Roman" w:cs="Times New Roman"/>
          <w:sz w:val="28"/>
          <w:szCs w:val="28"/>
        </w:rPr>
        <w:t>2.2. При принятии решения о реализации инвестиционного проекта членами Совета рассматриваются профиль и график реализации инвестиционного проекта и учитываются следующие его характеристики:</w:t>
      </w:r>
    </w:p>
    <w:bookmarkEnd w:id="141"/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соответствие инвестиционного проекта Стратегии социально-экономического развития муниципального образования «Волоконовский район» Белгородской области до 2025 года;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ожидаемый экономический и социальный эффекты при реализации инвестиционного проекта на территории района;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объем и характер затрат на реализацию инвестиционного проекта со стороны органов местного самоуправления;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возможные риски.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42" w:name="sub_423"/>
      <w:r w:rsidRPr="00407E05">
        <w:rPr>
          <w:rFonts w:ascii="Times New Roman" w:hAnsi="Times New Roman" w:cs="Times New Roman"/>
          <w:sz w:val="28"/>
          <w:szCs w:val="28"/>
        </w:rPr>
        <w:t>2.3. В случае принятия Советом решения о направлении инвестиционного проекта на доработку указываются конкретные направления подготовительных работ, по которым необходимо проведение дополнительных мероприятий с закреплением сроков.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43" w:name="sub_424"/>
      <w:bookmarkEnd w:id="142"/>
      <w:r w:rsidRPr="00407E05">
        <w:rPr>
          <w:rFonts w:ascii="Times New Roman" w:hAnsi="Times New Roman" w:cs="Times New Roman"/>
          <w:sz w:val="28"/>
          <w:szCs w:val="28"/>
        </w:rPr>
        <w:t>2.4. При несоответствии характеристик инвестиционного проекта требованиям пункта 2.2 Положения Совет принимает решение об отказе в реализации инвестиционного проекта.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44" w:name="sub_425"/>
      <w:bookmarkEnd w:id="143"/>
      <w:r w:rsidRPr="00407E05">
        <w:rPr>
          <w:rFonts w:ascii="Times New Roman" w:hAnsi="Times New Roman" w:cs="Times New Roman"/>
          <w:sz w:val="28"/>
          <w:szCs w:val="28"/>
        </w:rPr>
        <w:t>2.5. При присвоении инвестиционному проекту статуса приоритетного инвестиционного проекта Волоконовского района используется Методика отбора приоритетных инвестиционных проектов Волоконовского района.</w:t>
      </w:r>
    </w:p>
    <w:bookmarkEnd w:id="144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45" w:name="sub_43"/>
      <w:r w:rsidRPr="00407E05">
        <w:rPr>
          <w:rFonts w:ascii="Times New Roman" w:hAnsi="Times New Roman" w:cs="Times New Roman"/>
          <w:sz w:val="28"/>
          <w:szCs w:val="28"/>
        </w:rPr>
        <w:t>3. Права и обязанности Совета</w:t>
      </w:r>
    </w:p>
    <w:bookmarkEnd w:id="145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Совет вправе: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46" w:name="sub_431"/>
      <w:r w:rsidRPr="00407E05">
        <w:rPr>
          <w:rFonts w:ascii="Times New Roman" w:hAnsi="Times New Roman" w:cs="Times New Roman"/>
          <w:sz w:val="28"/>
          <w:szCs w:val="28"/>
        </w:rPr>
        <w:t>3.1. Приглашать экспертов, консультантов, представителей инвестора и иных специалистов, присутствие которых необходимо для участия в работе Совета.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47" w:name="sub_432"/>
      <w:bookmarkEnd w:id="146"/>
      <w:r w:rsidRPr="00407E05">
        <w:rPr>
          <w:rFonts w:ascii="Times New Roman" w:hAnsi="Times New Roman" w:cs="Times New Roman"/>
          <w:sz w:val="28"/>
          <w:szCs w:val="28"/>
        </w:rPr>
        <w:t>3.2. Осуществлять взаимодействие с органами государственными органами исполнительной власти Белгородской области, органами местного самоуправления, муниципальными учреждениями и предприятиями, иными организациями для реализации целей деятельности Совета, в том числе запрашивать и получать документы и материалы по вопросам, входящим в компетенцию Совета.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48" w:name="sub_433"/>
      <w:bookmarkEnd w:id="147"/>
      <w:r w:rsidRPr="00407E05">
        <w:rPr>
          <w:rFonts w:ascii="Times New Roman" w:hAnsi="Times New Roman" w:cs="Times New Roman"/>
          <w:sz w:val="28"/>
          <w:szCs w:val="28"/>
        </w:rPr>
        <w:t>3.3. Образовывать рабочие группы (из числа членов Совета) для реализации отдельных функций Совета.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49" w:name="sub_434"/>
      <w:bookmarkEnd w:id="148"/>
      <w:r w:rsidRPr="00407E05">
        <w:rPr>
          <w:rFonts w:ascii="Times New Roman" w:hAnsi="Times New Roman" w:cs="Times New Roman"/>
          <w:sz w:val="28"/>
          <w:szCs w:val="28"/>
        </w:rPr>
        <w:t>3.4. Рассматривать разногласия между организациями и физическими лицами по вопросам, входящим в компетенцию Совета, и давать соответствующие рекомендации.</w:t>
      </w:r>
    </w:p>
    <w:bookmarkEnd w:id="149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50" w:name="sub_44"/>
      <w:r w:rsidRPr="00407E05">
        <w:rPr>
          <w:rFonts w:ascii="Times New Roman" w:hAnsi="Times New Roman" w:cs="Times New Roman"/>
          <w:sz w:val="28"/>
          <w:szCs w:val="28"/>
        </w:rPr>
        <w:t>4. Организация работы Совета</w:t>
      </w:r>
    </w:p>
    <w:bookmarkEnd w:id="150"/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51" w:name="sub_441"/>
      <w:r w:rsidRPr="00407E05">
        <w:rPr>
          <w:rFonts w:ascii="Times New Roman" w:hAnsi="Times New Roman" w:cs="Times New Roman"/>
          <w:sz w:val="28"/>
          <w:szCs w:val="28"/>
        </w:rPr>
        <w:t>4.1. Совет формируется из представителей органов местного самоуправления, Муниципального совета муниципального района «Волоконовский район» Белгородской области, а также иных субъектов инвестиционной деятельности на территории Волоконовского района Белгородской области.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52" w:name="sub_442"/>
      <w:bookmarkEnd w:id="151"/>
      <w:r w:rsidRPr="00407E05">
        <w:rPr>
          <w:rFonts w:ascii="Times New Roman" w:hAnsi="Times New Roman" w:cs="Times New Roman"/>
          <w:sz w:val="28"/>
          <w:szCs w:val="28"/>
        </w:rPr>
        <w:t>4.2. Совет возглавляет председатель Совета, который:</w:t>
      </w:r>
    </w:p>
    <w:bookmarkEnd w:id="152"/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руководит деятельностью Совета;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проводит заседания Совета;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утверждает протоколы заседаний Совета;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распределяет обязанности между членами Совета;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дает поручения членам Совета в целях реализации функций, возложенных на Совет.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В случае отсутствия председателя Совета его функции исполняет заместитель председателя Совета.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53" w:name="sub_443"/>
      <w:r w:rsidRPr="00407E05">
        <w:rPr>
          <w:rFonts w:ascii="Times New Roman" w:hAnsi="Times New Roman" w:cs="Times New Roman"/>
          <w:sz w:val="28"/>
          <w:szCs w:val="28"/>
        </w:rPr>
        <w:t>4.3. Секретарь Совета:</w:t>
      </w:r>
    </w:p>
    <w:bookmarkEnd w:id="153"/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организует подготовку заседаний Совета;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готовит и подписывает протоколы заседаний Совета;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выполняет поручения председателя Совета по вопросам организационного обеспечения деятельности Совета;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- обеспечивает делопроизводство и осуществляет контроль соблюдения сроков выполнения решений Совета.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54" w:name="sub_444"/>
      <w:r w:rsidRPr="00407E05">
        <w:rPr>
          <w:rFonts w:ascii="Times New Roman" w:hAnsi="Times New Roman" w:cs="Times New Roman"/>
          <w:sz w:val="28"/>
          <w:szCs w:val="28"/>
        </w:rPr>
        <w:t>4.4. Работа Совета осуществляется в форме заседаний, которые проводятся по мере необходимости.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55" w:name="sub_445"/>
      <w:bookmarkEnd w:id="154"/>
      <w:r w:rsidRPr="00407E05">
        <w:rPr>
          <w:rFonts w:ascii="Times New Roman" w:hAnsi="Times New Roman" w:cs="Times New Roman"/>
          <w:sz w:val="28"/>
          <w:szCs w:val="28"/>
        </w:rPr>
        <w:t>4.5. Решения Совета оформляются протоколом, который хранится в отделе прогнозирования и развития муниципальной экономики администрации района. Выписка из протокола выдается за подписью секретаря Совета.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56" w:name="sub_446"/>
      <w:bookmarkEnd w:id="155"/>
      <w:r w:rsidRPr="00407E05">
        <w:rPr>
          <w:rFonts w:ascii="Times New Roman" w:hAnsi="Times New Roman" w:cs="Times New Roman"/>
          <w:sz w:val="28"/>
          <w:szCs w:val="28"/>
        </w:rPr>
        <w:t>4.6. Заседание Совета правомочно, если на нем присутствует не менее половины от общего числа его членов. Члены Совета участвуют в заседаниях лично.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57" w:name="sub_447"/>
      <w:bookmarkEnd w:id="156"/>
      <w:r w:rsidRPr="00407E05">
        <w:rPr>
          <w:rFonts w:ascii="Times New Roman" w:hAnsi="Times New Roman" w:cs="Times New Roman"/>
          <w:sz w:val="28"/>
          <w:szCs w:val="28"/>
        </w:rPr>
        <w:t>4.7. Решение по всем обсуждаемым вопросам принимается простым большинством голосов от числа присутствующих членов Совета путем открытого голосования. При равенстве голосов голос председателя Совета является решающим.</w:t>
      </w:r>
    </w:p>
    <w:p w:rsidR="00975BF2" w:rsidRPr="00407E05" w:rsidRDefault="00975BF2" w:rsidP="0018629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58" w:name="sub_448"/>
      <w:bookmarkEnd w:id="157"/>
      <w:r w:rsidRPr="00407E05">
        <w:rPr>
          <w:rFonts w:ascii="Times New Roman" w:hAnsi="Times New Roman" w:cs="Times New Roman"/>
          <w:sz w:val="28"/>
          <w:szCs w:val="28"/>
        </w:rPr>
        <w:t>4.8. Члены Совета имеют право внести свое особое мнение по вопросам, имеющим принципиальное значение.</w:t>
      </w:r>
    </w:p>
    <w:bookmarkEnd w:id="158"/>
    <w:p w:rsidR="00975BF2" w:rsidRPr="00407E05" w:rsidRDefault="00975BF2" w:rsidP="001A0470">
      <w:pPr>
        <w:ind w:firstLine="708"/>
        <w:rPr>
          <w:rFonts w:ascii="Times New Roman" w:hAnsi="Times New Roman" w:cs="Times New Roman"/>
          <w:iCs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4.9. И</w:t>
      </w:r>
      <w:r w:rsidRPr="00407E05">
        <w:rPr>
          <w:rFonts w:ascii="Times New Roman" w:hAnsi="Times New Roman" w:cs="Times New Roman"/>
          <w:iCs/>
          <w:sz w:val="28"/>
          <w:szCs w:val="28"/>
        </w:rPr>
        <w:t>нформация о деятельности Совета размещается на официальном сайте администрации Волоконовского района.</w:t>
      </w:r>
    </w:p>
    <w:p w:rsidR="00975BF2" w:rsidRPr="00407E05" w:rsidRDefault="00975BF2" w:rsidP="00E91304">
      <w:pPr>
        <w:widowControl/>
        <w:autoSpaceDE/>
        <w:autoSpaceDN/>
        <w:adjustRightInd/>
        <w:spacing w:after="200" w:line="276" w:lineRule="auto"/>
        <w:ind w:firstLine="0"/>
      </w:pPr>
      <w:r w:rsidRPr="00407E05">
        <w:rPr>
          <w:b/>
        </w:rPr>
        <w:br w:type="page"/>
      </w:r>
    </w:p>
    <w:p w:rsidR="00975BF2" w:rsidRPr="00407E05" w:rsidRDefault="00975BF2" w:rsidP="00E91304">
      <w:pPr>
        <w:ind w:firstLine="698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75BF2" w:rsidRPr="00407E05" w:rsidRDefault="00975BF2" w:rsidP="00E91304">
      <w:pPr>
        <w:ind w:firstLine="698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75BF2" w:rsidRPr="00407E05" w:rsidRDefault="00975BF2" w:rsidP="0038224F">
      <w:pPr>
        <w:framePr w:w="3960" w:h="1321" w:hSpace="180" w:wrap="around" w:vAnchor="text" w:hAnchor="page" w:x="7292" w:y="37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Утвержден </w:t>
      </w:r>
    </w:p>
    <w:p w:rsidR="00975BF2" w:rsidRPr="00407E05" w:rsidRDefault="00975BF2" w:rsidP="0038224F">
      <w:pPr>
        <w:framePr w:w="3960" w:h="1321" w:hSpace="180" w:wrap="around" w:vAnchor="text" w:hAnchor="page" w:x="7292" w:y="37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</w:p>
    <w:p w:rsidR="00975BF2" w:rsidRPr="00407E05" w:rsidRDefault="00975BF2" w:rsidP="0038224F">
      <w:pPr>
        <w:framePr w:w="3960" w:h="1321" w:hSpace="180" w:wrap="around" w:vAnchor="text" w:hAnchor="page" w:x="7292" w:y="37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главы администрации района от </w:t>
      </w:r>
      <w:r w:rsidR="00C402FC" w:rsidRPr="00407E05">
        <w:rPr>
          <w:rStyle w:val="a3"/>
          <w:rFonts w:ascii="Times New Roman" w:hAnsi="Times New Roman" w:cs="Times New Roman"/>
          <w:bCs/>
          <w:sz w:val="28"/>
          <w:szCs w:val="28"/>
        </w:rPr>
        <w:t>__________</w:t>
      </w: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2016 г. </w:t>
      </w:r>
    </w:p>
    <w:p w:rsidR="00975BF2" w:rsidRPr="00407E05" w:rsidRDefault="00975BF2" w:rsidP="0038224F">
      <w:pPr>
        <w:framePr w:w="3960" w:h="1321" w:hSpace="180" w:wrap="around" w:vAnchor="text" w:hAnchor="page" w:x="7292" w:y="37"/>
        <w:ind w:firstLine="0"/>
        <w:jc w:val="center"/>
        <w:rPr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№ </w:t>
      </w:r>
      <w:r w:rsidR="00C402FC" w:rsidRPr="00407E05">
        <w:rPr>
          <w:rStyle w:val="a3"/>
          <w:rFonts w:ascii="Times New Roman" w:hAnsi="Times New Roman" w:cs="Times New Roman"/>
          <w:bCs/>
          <w:sz w:val="28"/>
          <w:szCs w:val="28"/>
        </w:rPr>
        <w:t>_______</w:t>
      </w: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38224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38224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8629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07E05">
        <w:rPr>
          <w:rFonts w:ascii="Times New Roman" w:hAnsi="Times New Roman" w:cs="Times New Roman"/>
          <w:sz w:val="28"/>
          <w:szCs w:val="28"/>
        </w:rPr>
        <w:t>Состав</w:t>
      </w:r>
      <w:r w:rsidRPr="00407E05">
        <w:rPr>
          <w:rFonts w:ascii="Times New Roman" w:hAnsi="Times New Roman" w:cs="Times New Roman"/>
          <w:sz w:val="28"/>
          <w:szCs w:val="28"/>
        </w:rPr>
        <w:br/>
        <w:t>инвестиционного совета Волоконовского района</w:t>
      </w:r>
    </w:p>
    <w:p w:rsidR="00975BF2" w:rsidRPr="00407E05" w:rsidRDefault="00975BF2" w:rsidP="0018629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10"/>
        <w:gridCol w:w="390"/>
        <w:gridCol w:w="5668"/>
      </w:tblGrid>
      <w:tr w:rsidR="00975BF2" w:rsidRPr="00407E05" w:rsidTr="001A047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Бикетов </w:t>
            </w:r>
          </w:p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Сергей Иванович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района, председатель инвестиционного совета</w:t>
            </w:r>
          </w:p>
        </w:tc>
      </w:tr>
      <w:tr w:rsidR="00975BF2" w:rsidRPr="00407E05" w:rsidTr="001A047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Сотников </w:t>
            </w:r>
          </w:p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Евгений Александрович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 по стратегическому развитию, заместитель председателя инвестиционного совета</w:t>
            </w:r>
          </w:p>
        </w:tc>
      </w:tr>
      <w:tr w:rsidR="00975BF2" w:rsidRPr="00407E05" w:rsidTr="001A047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Алтунина </w:t>
            </w:r>
          </w:p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начальник отдела прогнозирования и развития муниципальной экономики администрации района, секретарь инвестиционного совета</w:t>
            </w:r>
          </w:p>
        </w:tc>
      </w:tr>
      <w:tr w:rsidR="00975BF2" w:rsidRPr="00407E05" w:rsidTr="00626C77">
        <w:tc>
          <w:tcPr>
            <w:tcW w:w="95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7E0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        члены инвестиционного совета:</w:t>
            </w:r>
          </w:p>
        </w:tc>
      </w:tr>
      <w:tr w:rsidR="00975BF2" w:rsidRPr="00407E05" w:rsidTr="001A047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474631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Алексеев </w:t>
            </w:r>
          </w:p>
          <w:p w:rsidR="00975BF2" w:rsidRPr="00407E05" w:rsidRDefault="00975BF2" w:rsidP="00474631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474631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474631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 по развитию сельских территорий, начальник управления сельского хозяйства администрации района</w:t>
            </w:r>
          </w:p>
        </w:tc>
      </w:tr>
      <w:tr w:rsidR="00975BF2" w:rsidRPr="00407E05" w:rsidTr="001A047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F3530E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Бараев </w:t>
            </w:r>
          </w:p>
          <w:p w:rsidR="00975BF2" w:rsidRPr="00407E05" w:rsidRDefault="00975BF2" w:rsidP="00F3530E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Андрей Васильевич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F3530E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F3530E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ООО «Промышленный парк Волоконовский» (по согласованию)</w:t>
            </w:r>
          </w:p>
        </w:tc>
      </w:tr>
      <w:tr w:rsidR="00975BF2" w:rsidRPr="00407E05" w:rsidTr="001A047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7440CE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Дрыгола</w:t>
            </w:r>
          </w:p>
          <w:p w:rsidR="00975BF2" w:rsidRPr="00407E05" w:rsidRDefault="00975BF2" w:rsidP="007440CE">
            <w:pPr>
              <w:pStyle w:val="afff2"/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7440CE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7440CE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директор ООО «Вита» (по согласованию)</w:t>
            </w:r>
          </w:p>
        </w:tc>
      </w:tr>
      <w:tr w:rsidR="00975BF2" w:rsidRPr="00407E05" w:rsidTr="001A047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C20912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Кравцов </w:t>
            </w:r>
          </w:p>
          <w:p w:rsidR="00975BF2" w:rsidRPr="00407E05" w:rsidRDefault="00975BF2" w:rsidP="00C20912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C20912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C20912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начальник отдела муниципальной собственности и земельных ресурсов администрации района</w:t>
            </w:r>
          </w:p>
        </w:tc>
      </w:tr>
      <w:tr w:rsidR="00975BF2" w:rsidRPr="00407E05" w:rsidTr="001A047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E31C02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Кравченко</w:t>
            </w:r>
          </w:p>
          <w:p w:rsidR="00975BF2" w:rsidRPr="00407E05" w:rsidRDefault="00975BF2" w:rsidP="00E31C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Василий Митрофанович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E31C02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E31C02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начальник отдела архитектуры и градостроительства администрации района</w:t>
            </w:r>
          </w:p>
        </w:tc>
      </w:tr>
      <w:tr w:rsidR="00975BF2" w:rsidRPr="00407E05" w:rsidTr="001A047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7C7E38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Лыгина </w:t>
            </w:r>
          </w:p>
          <w:p w:rsidR="00975BF2" w:rsidRPr="00407E05" w:rsidRDefault="00975BF2" w:rsidP="007C7E38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Татьяна Ивановна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7C7E38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7C7E38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предприниматель, председатель Совета по поддержке и развитию малого и среднего предпринимательства Волоконовского района (по согласованию)</w:t>
            </w:r>
          </w:p>
        </w:tc>
      </w:tr>
      <w:tr w:rsidR="00975BF2" w:rsidRPr="00407E05" w:rsidTr="001A047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971211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Меланина </w:t>
            </w:r>
          </w:p>
          <w:p w:rsidR="00975BF2" w:rsidRPr="00407E05" w:rsidRDefault="00975BF2" w:rsidP="00971211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Наталия Викторовна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971211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971211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Муниципального совета муниципального района «Волоконовский район»</w:t>
            </w:r>
          </w:p>
        </w:tc>
      </w:tr>
      <w:tr w:rsidR="00975BF2" w:rsidRPr="00407E05" w:rsidTr="001A047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D23ED1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Сотников </w:t>
            </w:r>
          </w:p>
          <w:p w:rsidR="00975BF2" w:rsidRPr="00407E05" w:rsidRDefault="00975BF2" w:rsidP="00D23ED1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Алексей Михайлович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D23ED1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D23ED1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района по социальной политике</w:t>
            </w:r>
          </w:p>
        </w:tc>
      </w:tr>
      <w:tr w:rsidR="00975BF2" w:rsidRPr="00407E05" w:rsidTr="001A047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C96B0A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Торопов</w:t>
            </w:r>
          </w:p>
          <w:p w:rsidR="00975BF2" w:rsidRPr="00407E05" w:rsidRDefault="00975BF2" w:rsidP="00C96B0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Альберт Викторович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C96B0A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C96B0A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(по согласованию)</w:t>
            </w:r>
          </w:p>
        </w:tc>
      </w:tr>
      <w:tr w:rsidR="00975BF2" w:rsidRPr="00407E05" w:rsidTr="001A047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BD420E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Уханёв </w:t>
            </w:r>
          </w:p>
          <w:p w:rsidR="00975BF2" w:rsidRPr="00407E05" w:rsidRDefault="00975BF2" w:rsidP="00BD420E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Валерий Николаевич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BD420E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BD420E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 по строительству и ЖКХ</w:t>
            </w:r>
          </w:p>
        </w:tc>
      </w:tr>
      <w:tr w:rsidR="00975BF2" w:rsidRPr="00407E05" w:rsidTr="001A047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 xml:space="preserve">Фартушная </w:t>
            </w:r>
          </w:p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Марина Владимировна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</w:tcPr>
          <w:p w:rsidR="00975BF2" w:rsidRPr="00407E05" w:rsidRDefault="00975BF2" w:rsidP="00626C77">
            <w:pPr>
              <w:pStyle w:val="aff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5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района, начальник управления финансов и бюджетной политики администрации района</w:t>
            </w:r>
          </w:p>
        </w:tc>
      </w:tr>
    </w:tbl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5BF2" w:rsidRPr="00407E05" w:rsidRDefault="00975BF2" w:rsidP="001D7FA4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975BF2" w:rsidRPr="00407E05" w:rsidRDefault="00975BF2" w:rsidP="00A01AAC">
      <w:pPr>
        <w:ind w:firstLine="698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75BF2" w:rsidRPr="00407E05" w:rsidRDefault="00975BF2" w:rsidP="00A01AAC">
      <w:pPr>
        <w:ind w:firstLine="698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75BF2" w:rsidRPr="00407E05" w:rsidRDefault="00975BF2" w:rsidP="00A01AAC">
      <w:pPr>
        <w:ind w:firstLine="698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75BF2" w:rsidRPr="00407E05" w:rsidRDefault="00975BF2" w:rsidP="00A01AAC">
      <w:pPr>
        <w:ind w:firstLine="698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75BF2" w:rsidRPr="00407E05" w:rsidRDefault="00975BF2" w:rsidP="0038224F">
      <w:pPr>
        <w:framePr w:w="3960" w:h="1321" w:hSpace="180" w:wrap="around" w:vAnchor="text" w:hAnchor="page" w:x="7162" w:y="1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Утвержден </w:t>
      </w:r>
    </w:p>
    <w:p w:rsidR="00975BF2" w:rsidRPr="00407E05" w:rsidRDefault="00975BF2" w:rsidP="0038224F">
      <w:pPr>
        <w:framePr w:w="3960" w:h="1321" w:hSpace="180" w:wrap="around" w:vAnchor="text" w:hAnchor="page" w:x="7162" w:y="1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</w:p>
    <w:p w:rsidR="00975BF2" w:rsidRPr="00407E05" w:rsidRDefault="00975BF2" w:rsidP="0038224F">
      <w:pPr>
        <w:framePr w:w="3960" w:h="1321" w:hSpace="180" w:wrap="around" w:vAnchor="text" w:hAnchor="page" w:x="7162" w:y="1"/>
        <w:ind w:firstLine="0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главы администрации района от </w:t>
      </w:r>
      <w:r w:rsidR="00C402FC" w:rsidRPr="00407E05">
        <w:rPr>
          <w:rStyle w:val="a3"/>
          <w:rFonts w:ascii="Times New Roman" w:hAnsi="Times New Roman" w:cs="Times New Roman"/>
          <w:bCs/>
          <w:sz w:val="28"/>
          <w:szCs w:val="28"/>
        </w:rPr>
        <w:t>____________</w:t>
      </w: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2016 г. </w:t>
      </w:r>
    </w:p>
    <w:p w:rsidR="00975BF2" w:rsidRPr="00407E05" w:rsidRDefault="00975BF2" w:rsidP="0038224F">
      <w:pPr>
        <w:framePr w:w="3960" w:h="1321" w:hSpace="180" w:wrap="around" w:vAnchor="text" w:hAnchor="page" w:x="7162" w:y="1"/>
        <w:ind w:firstLine="0"/>
        <w:jc w:val="center"/>
        <w:rPr>
          <w:sz w:val="28"/>
          <w:szCs w:val="28"/>
        </w:rPr>
      </w:pPr>
      <w:r w:rsidRPr="00407E05">
        <w:rPr>
          <w:rStyle w:val="a3"/>
          <w:rFonts w:ascii="Times New Roman" w:hAnsi="Times New Roman" w:cs="Times New Roman"/>
          <w:bCs/>
          <w:sz w:val="28"/>
          <w:szCs w:val="28"/>
        </w:rPr>
        <w:t xml:space="preserve">№ </w:t>
      </w:r>
      <w:r w:rsidR="00C402FC" w:rsidRPr="00407E05">
        <w:rPr>
          <w:rStyle w:val="a3"/>
          <w:rFonts w:ascii="Times New Roman" w:hAnsi="Times New Roman" w:cs="Times New Roman"/>
          <w:bCs/>
          <w:sz w:val="28"/>
          <w:szCs w:val="28"/>
        </w:rPr>
        <w:t>_______</w:t>
      </w:r>
    </w:p>
    <w:p w:rsidR="00975BF2" w:rsidRPr="00407E05" w:rsidRDefault="00975BF2" w:rsidP="001D7FA4">
      <w:pPr>
        <w:ind w:left="5812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75BF2" w:rsidRPr="00407E05" w:rsidRDefault="00975BF2" w:rsidP="001D7F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BF2" w:rsidRPr="00407E05" w:rsidRDefault="00975BF2" w:rsidP="001D7F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BF2" w:rsidRPr="00407E05" w:rsidRDefault="00975BF2" w:rsidP="001D7F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BF2" w:rsidRPr="00407E05" w:rsidRDefault="00975BF2" w:rsidP="001D7F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BF2" w:rsidRPr="00407E05" w:rsidRDefault="00975BF2" w:rsidP="001D7F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BF2" w:rsidRPr="00407E05" w:rsidRDefault="00975BF2" w:rsidP="001D7F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BF2" w:rsidRPr="00407E05" w:rsidRDefault="00975BF2" w:rsidP="001D7F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BF2" w:rsidRPr="00407E05" w:rsidRDefault="00975BF2" w:rsidP="003822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E05">
        <w:rPr>
          <w:rFonts w:ascii="Times New Roman" w:hAnsi="Times New Roman" w:cs="Times New Roman"/>
          <w:b/>
          <w:sz w:val="28"/>
          <w:szCs w:val="28"/>
        </w:rPr>
        <w:t>Перечень муниципальных услуг, предоставляемых органами местного самоуправления Волоконовского района инвесторам в рамках сопровождения проектов в режиме «одного окна»</w:t>
      </w:r>
    </w:p>
    <w:p w:rsidR="00975BF2" w:rsidRPr="00407E05" w:rsidRDefault="00975BF2" w:rsidP="003822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BF2" w:rsidRPr="00407E05" w:rsidRDefault="00975BF2" w:rsidP="003822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1. Выдача разрешений на ввод объектов в эксплуатацию при осуществлении строительства, реконструкции объектов капитального строительства.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2. Выдача разрешения на строительство, реконструкцию объектов капитального строительства.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3. Прием документов, а также выдача решений о переводе или об отказе в переводе жилого помещения в нежилое или нежилого помещения в жилое помещение.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4. Выдача разрешений на отклонение от предельных параметров разрешенного строительства, реконструкции объектов капитального строительства.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5. Предоставление сведений из информационных систем обеспечения градостроительной деятельности.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6. Предоставление разрешения на осуществление земляных работ.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7. Выдача градостроительных планов земельных участков.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8. Предоставление разрешения на осуществление условно разрешенного вида использования земельного участка или объекта капитального строительства.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9. Продажа (приватизация) муниципального имущества.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10. Выдача выписок из Реестра муниципального имущества.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11. Предоставление муниципального имущества в аренду, безвозмездное пользование, доверительное управление.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12. 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13. Предоставление земельных участков, находящихся в муниципальной собственности или государственная собственность на которые не разграничена, гражданам для ИЖС, ведения ЛПХ в границах населенного пункта, садоводства, дачного хозяйства, гражданам и КФХ для осуществления КФХ его деятельности.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14. 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15. 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16. Проведение аукциона по продаже земельного участка или аукциона на право заключения договора аренды земельного участка по инициативе гражданина или юридического лица, заинтересованных в предоставлении земельного участка, находящегося в муниципальной собственности или государственная собственность на который не разграничена.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17. 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18. Утверждение схемы расположения земельного участка или земельных участков, находящихся в муниципальной собственности или государственная собственность на которые не разграничена, на кадастровом плане территории.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19. Предоставление разрешения на осуществление земляных работ.</w:t>
      </w:r>
    </w:p>
    <w:p w:rsidR="00975BF2" w:rsidRPr="00407E05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20. Прекращение права постоянного (бессрочного) пользования, пожизненного наследуемого владения земельным участком, находящимся в муниципальной собственности или государственная собственность на который не разграничена, в случае отказа правообладателя от права на земельный участок.</w:t>
      </w:r>
    </w:p>
    <w:p w:rsidR="00975BF2" w:rsidRPr="001D7FA4" w:rsidRDefault="00975BF2" w:rsidP="0038224F">
      <w:pPr>
        <w:pStyle w:val="affff2"/>
        <w:spacing w:line="24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 w:rsidRPr="00407E05">
        <w:rPr>
          <w:rFonts w:ascii="Times New Roman" w:hAnsi="Times New Roman"/>
          <w:sz w:val="28"/>
          <w:szCs w:val="28"/>
        </w:rPr>
        <w:t>21. Заключение (согласование заключения) соглашения об установлении сервитута в отношении земельного участка, находящегося в муниципальной собственности или государственная собственность на который не разграничена.</w:t>
      </w:r>
    </w:p>
    <w:sectPr w:rsidR="00975BF2" w:rsidRPr="001D7FA4" w:rsidSect="0038224F">
      <w:headerReference w:type="even" r:id="rId20"/>
      <w:headerReference w:type="default" r:id="rId21"/>
      <w:pgSz w:w="11900" w:h="16800"/>
      <w:pgMar w:top="284" w:right="851" w:bottom="1077" w:left="1701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A7F" w:rsidRDefault="004F1A7F">
      <w:r>
        <w:separator/>
      </w:r>
    </w:p>
  </w:endnote>
  <w:endnote w:type="continuationSeparator" w:id="1">
    <w:p w:rsidR="004F1A7F" w:rsidRDefault="004F1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A7F" w:rsidRDefault="004F1A7F">
      <w:r>
        <w:separator/>
      </w:r>
    </w:p>
  </w:footnote>
  <w:footnote w:type="continuationSeparator" w:id="1">
    <w:p w:rsidR="004F1A7F" w:rsidRDefault="004F1A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262" w:rsidRDefault="005B74E0" w:rsidP="001A0470">
    <w:pPr>
      <w:pStyle w:val="affff3"/>
      <w:framePr w:wrap="around" w:vAnchor="text" w:hAnchor="margin" w:xAlign="center" w:y="1"/>
      <w:rPr>
        <w:rStyle w:val="affff5"/>
        <w:rFonts w:cs="Arial"/>
      </w:rPr>
    </w:pPr>
    <w:r>
      <w:rPr>
        <w:rStyle w:val="affff5"/>
        <w:rFonts w:cs="Arial"/>
      </w:rPr>
      <w:fldChar w:fldCharType="begin"/>
    </w:r>
    <w:r w:rsidR="00720262">
      <w:rPr>
        <w:rStyle w:val="affff5"/>
        <w:rFonts w:cs="Arial"/>
      </w:rPr>
      <w:instrText xml:space="preserve">PAGE  </w:instrText>
    </w:r>
    <w:r>
      <w:rPr>
        <w:rStyle w:val="affff5"/>
        <w:rFonts w:cs="Arial"/>
      </w:rPr>
      <w:fldChar w:fldCharType="end"/>
    </w:r>
  </w:p>
  <w:p w:rsidR="00720262" w:rsidRDefault="00720262">
    <w:pPr>
      <w:pStyle w:val="afff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262" w:rsidRDefault="005B74E0" w:rsidP="001A0470">
    <w:pPr>
      <w:pStyle w:val="affff3"/>
      <w:framePr w:wrap="around" w:vAnchor="text" w:hAnchor="margin" w:xAlign="center" w:y="1"/>
      <w:rPr>
        <w:rStyle w:val="affff5"/>
        <w:rFonts w:cs="Arial"/>
      </w:rPr>
    </w:pPr>
    <w:r>
      <w:rPr>
        <w:rStyle w:val="affff5"/>
        <w:rFonts w:cs="Arial"/>
      </w:rPr>
      <w:fldChar w:fldCharType="begin"/>
    </w:r>
    <w:r w:rsidR="00720262">
      <w:rPr>
        <w:rStyle w:val="affff5"/>
        <w:rFonts w:cs="Arial"/>
      </w:rPr>
      <w:instrText xml:space="preserve">PAGE  </w:instrText>
    </w:r>
    <w:r>
      <w:rPr>
        <w:rStyle w:val="affff5"/>
        <w:rFonts w:cs="Arial"/>
      </w:rPr>
      <w:fldChar w:fldCharType="separate"/>
    </w:r>
    <w:r w:rsidR="00407E05">
      <w:rPr>
        <w:rStyle w:val="affff5"/>
        <w:rFonts w:cs="Arial"/>
        <w:noProof/>
      </w:rPr>
      <w:t>40</w:t>
    </w:r>
    <w:r>
      <w:rPr>
        <w:rStyle w:val="affff5"/>
        <w:rFonts w:cs="Arial"/>
      </w:rPr>
      <w:fldChar w:fldCharType="end"/>
    </w:r>
  </w:p>
  <w:p w:rsidR="00720262" w:rsidRDefault="00720262">
    <w:pPr>
      <w:pStyle w:val="aff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61219"/>
    <w:multiLevelType w:val="hybridMultilevel"/>
    <w:tmpl w:val="E0B651D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6C0413D2"/>
    <w:multiLevelType w:val="multilevel"/>
    <w:tmpl w:val="465A37FC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A4C"/>
    <w:rsid w:val="00063486"/>
    <w:rsid w:val="00067EE4"/>
    <w:rsid w:val="000A73FD"/>
    <w:rsid w:val="001258F0"/>
    <w:rsid w:val="0013589B"/>
    <w:rsid w:val="00181A4C"/>
    <w:rsid w:val="00186290"/>
    <w:rsid w:val="00190DBF"/>
    <w:rsid w:val="001A0470"/>
    <w:rsid w:val="001B37FD"/>
    <w:rsid w:val="001D7FA4"/>
    <w:rsid w:val="001E209A"/>
    <w:rsid w:val="001F1639"/>
    <w:rsid w:val="00226ADB"/>
    <w:rsid w:val="0023697E"/>
    <w:rsid w:val="00261CBA"/>
    <w:rsid w:val="0027216A"/>
    <w:rsid w:val="002731AF"/>
    <w:rsid w:val="002930C1"/>
    <w:rsid w:val="00294FDD"/>
    <w:rsid w:val="003518E6"/>
    <w:rsid w:val="00377218"/>
    <w:rsid w:val="0038224F"/>
    <w:rsid w:val="003C6C41"/>
    <w:rsid w:val="003F2E5A"/>
    <w:rsid w:val="00400AE1"/>
    <w:rsid w:val="00407E05"/>
    <w:rsid w:val="00425081"/>
    <w:rsid w:val="00474631"/>
    <w:rsid w:val="004B4027"/>
    <w:rsid w:val="004E6577"/>
    <w:rsid w:val="004F076E"/>
    <w:rsid w:val="004F1A7F"/>
    <w:rsid w:val="00574B47"/>
    <w:rsid w:val="005757EA"/>
    <w:rsid w:val="00581627"/>
    <w:rsid w:val="0058254B"/>
    <w:rsid w:val="005B74E0"/>
    <w:rsid w:val="00600D6D"/>
    <w:rsid w:val="00601704"/>
    <w:rsid w:val="00626C77"/>
    <w:rsid w:val="00664020"/>
    <w:rsid w:val="0067110E"/>
    <w:rsid w:val="006C146E"/>
    <w:rsid w:val="006C1DD5"/>
    <w:rsid w:val="006C5282"/>
    <w:rsid w:val="006D0E9F"/>
    <w:rsid w:val="006D300C"/>
    <w:rsid w:val="006E59F3"/>
    <w:rsid w:val="00720262"/>
    <w:rsid w:val="00730A39"/>
    <w:rsid w:val="007440CE"/>
    <w:rsid w:val="00783BC8"/>
    <w:rsid w:val="00786388"/>
    <w:rsid w:val="007A69E0"/>
    <w:rsid w:val="007C7E38"/>
    <w:rsid w:val="007E08AD"/>
    <w:rsid w:val="007F160E"/>
    <w:rsid w:val="007F2371"/>
    <w:rsid w:val="00802A3C"/>
    <w:rsid w:val="00823BCA"/>
    <w:rsid w:val="0085125D"/>
    <w:rsid w:val="008878F6"/>
    <w:rsid w:val="008A512A"/>
    <w:rsid w:val="009078A0"/>
    <w:rsid w:val="00913E96"/>
    <w:rsid w:val="00953E5E"/>
    <w:rsid w:val="00971211"/>
    <w:rsid w:val="00975BF2"/>
    <w:rsid w:val="009E1361"/>
    <w:rsid w:val="009F63BE"/>
    <w:rsid w:val="00A01AAC"/>
    <w:rsid w:val="00A16DD4"/>
    <w:rsid w:val="00A7200C"/>
    <w:rsid w:val="00A9349A"/>
    <w:rsid w:val="00A9390B"/>
    <w:rsid w:val="00AC72B5"/>
    <w:rsid w:val="00AE5398"/>
    <w:rsid w:val="00B1459B"/>
    <w:rsid w:val="00B8040B"/>
    <w:rsid w:val="00B94515"/>
    <w:rsid w:val="00BD420E"/>
    <w:rsid w:val="00C20912"/>
    <w:rsid w:val="00C2211A"/>
    <w:rsid w:val="00C363FD"/>
    <w:rsid w:val="00C402FC"/>
    <w:rsid w:val="00C72699"/>
    <w:rsid w:val="00C86C61"/>
    <w:rsid w:val="00C96B0A"/>
    <w:rsid w:val="00D117B8"/>
    <w:rsid w:val="00D23ED1"/>
    <w:rsid w:val="00D32B23"/>
    <w:rsid w:val="00D36011"/>
    <w:rsid w:val="00D374EF"/>
    <w:rsid w:val="00D4424B"/>
    <w:rsid w:val="00D74E56"/>
    <w:rsid w:val="00DA0F22"/>
    <w:rsid w:val="00DD72F3"/>
    <w:rsid w:val="00DF597B"/>
    <w:rsid w:val="00DF5A7A"/>
    <w:rsid w:val="00E044E4"/>
    <w:rsid w:val="00E13038"/>
    <w:rsid w:val="00E14815"/>
    <w:rsid w:val="00E262F8"/>
    <w:rsid w:val="00E31C02"/>
    <w:rsid w:val="00E61B0D"/>
    <w:rsid w:val="00E91304"/>
    <w:rsid w:val="00E93BD5"/>
    <w:rsid w:val="00E97CA0"/>
    <w:rsid w:val="00EA3A92"/>
    <w:rsid w:val="00F3530E"/>
    <w:rsid w:val="00F57ED0"/>
    <w:rsid w:val="00F76132"/>
    <w:rsid w:val="00FD251D"/>
    <w:rsid w:val="00FD6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2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66402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664020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64020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64020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40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6402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6402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64020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664020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664020"/>
    <w:rPr>
      <w:rFonts w:cs="Times New Roman"/>
      <w:color w:val="106BBE"/>
    </w:rPr>
  </w:style>
  <w:style w:type="character" w:customStyle="1" w:styleId="a5">
    <w:name w:val="Активная гиперссылка"/>
    <w:basedOn w:val="a4"/>
    <w:uiPriority w:val="99"/>
    <w:rsid w:val="00664020"/>
    <w:rPr>
      <w:u w:val="single"/>
    </w:rPr>
  </w:style>
  <w:style w:type="paragraph" w:customStyle="1" w:styleId="a6">
    <w:name w:val="Внимание"/>
    <w:basedOn w:val="a"/>
    <w:next w:val="a"/>
    <w:uiPriority w:val="99"/>
    <w:rsid w:val="00664020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664020"/>
  </w:style>
  <w:style w:type="paragraph" w:customStyle="1" w:styleId="a8">
    <w:name w:val="Внимание: недобросовестность!"/>
    <w:basedOn w:val="a6"/>
    <w:next w:val="a"/>
    <w:uiPriority w:val="99"/>
    <w:rsid w:val="00664020"/>
  </w:style>
  <w:style w:type="character" w:customStyle="1" w:styleId="a9">
    <w:name w:val="Выделение для Базового Поиска"/>
    <w:basedOn w:val="a3"/>
    <w:uiPriority w:val="99"/>
    <w:rsid w:val="00664020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664020"/>
    <w:rPr>
      <w:i/>
      <w:iCs/>
    </w:rPr>
  </w:style>
  <w:style w:type="character" w:customStyle="1" w:styleId="ab">
    <w:name w:val="Сравнение редакций"/>
    <w:basedOn w:val="a3"/>
    <w:uiPriority w:val="99"/>
    <w:rsid w:val="00664020"/>
    <w:rPr>
      <w:rFonts w:cs="Times New Roman"/>
    </w:rPr>
  </w:style>
  <w:style w:type="character" w:customStyle="1" w:styleId="ac">
    <w:name w:val="Добавленный текст"/>
    <w:uiPriority w:val="99"/>
    <w:rsid w:val="00664020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rsid w:val="0066402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664020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66402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66402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664020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664020"/>
    <w:rPr>
      <w:rFonts w:cs="Times New Roman"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664020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664020"/>
    <w:rPr>
      <w:rFonts w:cs="Times New Roman"/>
      <w:bCs/>
    </w:rPr>
  </w:style>
  <w:style w:type="paragraph" w:customStyle="1" w:styleId="af5">
    <w:name w:val="Заголовок статьи"/>
    <w:basedOn w:val="a"/>
    <w:next w:val="a"/>
    <w:uiPriority w:val="99"/>
    <w:rsid w:val="0066402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66402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66402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66402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66402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66402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664020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664020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66402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66402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664020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66402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664020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664020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664020"/>
  </w:style>
  <w:style w:type="paragraph" w:customStyle="1" w:styleId="aff4">
    <w:name w:val="Моноширинный"/>
    <w:basedOn w:val="a"/>
    <w:next w:val="a"/>
    <w:uiPriority w:val="99"/>
    <w:rsid w:val="0066402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664020"/>
    <w:rPr>
      <w:rFonts w:cs="Times New Roman"/>
      <w:shd w:val="clear" w:color="auto" w:fill="FFF580"/>
    </w:rPr>
  </w:style>
  <w:style w:type="paragraph" w:customStyle="1" w:styleId="aff6">
    <w:name w:val="Напишите нам"/>
    <w:basedOn w:val="a"/>
    <w:next w:val="a"/>
    <w:uiPriority w:val="99"/>
    <w:rsid w:val="00664020"/>
    <w:pPr>
      <w:spacing w:before="90" w:after="90"/>
      <w:ind w:left="180" w:right="180" w:firstLine="0"/>
    </w:pPr>
    <w:rPr>
      <w:sz w:val="22"/>
      <w:szCs w:val="22"/>
      <w:shd w:val="clear" w:color="auto" w:fill="EFFFAD"/>
    </w:rPr>
  </w:style>
  <w:style w:type="character" w:customStyle="1" w:styleId="aff7">
    <w:name w:val="Не вступил в силу"/>
    <w:basedOn w:val="a3"/>
    <w:uiPriority w:val="99"/>
    <w:rsid w:val="00664020"/>
    <w:rPr>
      <w:rFonts w:cs="Times New Roman"/>
      <w:color w:val="000000"/>
      <w:shd w:val="clear" w:color="auto" w:fill="D8EDE8"/>
    </w:rPr>
  </w:style>
  <w:style w:type="paragraph" w:customStyle="1" w:styleId="aff8">
    <w:name w:val="Необходимые документы"/>
    <w:basedOn w:val="a6"/>
    <w:next w:val="a"/>
    <w:uiPriority w:val="99"/>
    <w:rsid w:val="00664020"/>
    <w:pPr>
      <w:ind w:firstLine="118"/>
    </w:pPr>
  </w:style>
  <w:style w:type="paragraph" w:customStyle="1" w:styleId="aff9">
    <w:name w:val="Нормальный (таблица)"/>
    <w:basedOn w:val="a"/>
    <w:next w:val="a"/>
    <w:uiPriority w:val="99"/>
    <w:rsid w:val="0066402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66402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664020"/>
    <w:pPr>
      <w:ind w:left="140"/>
    </w:pPr>
  </w:style>
  <w:style w:type="character" w:customStyle="1" w:styleId="affc">
    <w:name w:val="Опечатки"/>
    <w:uiPriority w:val="99"/>
    <w:rsid w:val="0066402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664020"/>
    <w:rPr>
      <w:sz w:val="20"/>
      <w:szCs w:val="20"/>
    </w:rPr>
  </w:style>
  <w:style w:type="paragraph" w:customStyle="1" w:styleId="affe">
    <w:name w:val="Подвал для информации об изменениях"/>
    <w:basedOn w:val="1"/>
    <w:next w:val="a"/>
    <w:uiPriority w:val="99"/>
    <w:rsid w:val="00664020"/>
    <w:pPr>
      <w:outlineLvl w:val="9"/>
    </w:pPr>
    <w:rPr>
      <w:b w:val="0"/>
      <w:bCs w:val="0"/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664020"/>
    <w:rPr>
      <w:b/>
      <w:bCs/>
    </w:rPr>
  </w:style>
  <w:style w:type="paragraph" w:customStyle="1" w:styleId="afff0">
    <w:name w:val="Подчёркнутый текст"/>
    <w:basedOn w:val="a"/>
    <w:next w:val="a"/>
    <w:uiPriority w:val="99"/>
    <w:rsid w:val="0066402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664020"/>
    <w:rPr>
      <w:sz w:val="22"/>
      <w:szCs w:val="22"/>
    </w:rPr>
  </w:style>
  <w:style w:type="paragraph" w:customStyle="1" w:styleId="afff2">
    <w:name w:val="Прижатый влево"/>
    <w:basedOn w:val="a"/>
    <w:next w:val="a"/>
    <w:uiPriority w:val="99"/>
    <w:rsid w:val="0066402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664020"/>
  </w:style>
  <w:style w:type="paragraph" w:customStyle="1" w:styleId="afff4">
    <w:name w:val="Примечание."/>
    <w:basedOn w:val="a6"/>
    <w:next w:val="a"/>
    <w:uiPriority w:val="99"/>
    <w:rsid w:val="00664020"/>
  </w:style>
  <w:style w:type="character" w:customStyle="1" w:styleId="afff5">
    <w:name w:val="Продолжение ссылки"/>
    <w:basedOn w:val="a4"/>
    <w:uiPriority w:val="99"/>
    <w:rsid w:val="00664020"/>
  </w:style>
  <w:style w:type="paragraph" w:customStyle="1" w:styleId="afff6">
    <w:name w:val="Словарная статья"/>
    <w:basedOn w:val="a"/>
    <w:next w:val="a"/>
    <w:uiPriority w:val="99"/>
    <w:rsid w:val="0066402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664020"/>
  </w:style>
  <w:style w:type="character" w:customStyle="1" w:styleId="afff8">
    <w:name w:val="Ссылка на утративший силу документ"/>
    <w:basedOn w:val="a4"/>
    <w:uiPriority w:val="99"/>
    <w:rsid w:val="00664020"/>
    <w:rPr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66402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66402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664020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далённый текст"/>
    <w:uiPriority w:val="99"/>
    <w:rsid w:val="00664020"/>
    <w:rPr>
      <w:color w:val="000000"/>
      <w:shd w:val="clear" w:color="auto" w:fill="C4C413"/>
    </w:rPr>
  </w:style>
  <w:style w:type="character" w:customStyle="1" w:styleId="afffd">
    <w:name w:val="Утратил силу"/>
    <w:basedOn w:val="a3"/>
    <w:uiPriority w:val="99"/>
    <w:rsid w:val="00664020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664020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ffff">
    <w:name w:val="Центрированный (таблица)"/>
    <w:basedOn w:val="aff9"/>
    <w:next w:val="a"/>
    <w:uiPriority w:val="99"/>
    <w:rsid w:val="0066402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64020"/>
    <w:pPr>
      <w:spacing w:before="300"/>
      <w:ind w:firstLine="0"/>
      <w:jc w:val="left"/>
    </w:pPr>
  </w:style>
  <w:style w:type="paragraph" w:customStyle="1" w:styleId="ConsPlusNormal">
    <w:name w:val="ConsPlusNormal"/>
    <w:uiPriority w:val="99"/>
    <w:rsid w:val="009F63BE"/>
    <w:pPr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ffff0">
    <w:name w:val="Hyperlink"/>
    <w:basedOn w:val="a0"/>
    <w:uiPriority w:val="99"/>
    <w:rsid w:val="009F63BE"/>
    <w:rPr>
      <w:rFonts w:cs="Times New Roman"/>
      <w:color w:val="0000FF"/>
      <w:u w:val="single"/>
    </w:rPr>
  </w:style>
  <w:style w:type="table" w:styleId="affff1">
    <w:name w:val="Table Grid"/>
    <w:basedOn w:val="a1"/>
    <w:uiPriority w:val="99"/>
    <w:rsid w:val="007F16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2">
    <w:name w:val="List Paragraph"/>
    <w:basedOn w:val="a"/>
    <w:uiPriority w:val="99"/>
    <w:qFormat/>
    <w:rsid w:val="001D7FA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3">
    <w:name w:val="header"/>
    <w:basedOn w:val="a"/>
    <w:link w:val="affff4"/>
    <w:uiPriority w:val="99"/>
    <w:rsid w:val="008A512A"/>
    <w:pPr>
      <w:tabs>
        <w:tab w:val="center" w:pos="4677"/>
        <w:tab w:val="right" w:pos="9355"/>
      </w:tabs>
    </w:pPr>
  </w:style>
  <w:style w:type="character" w:customStyle="1" w:styleId="affff4">
    <w:name w:val="Верхний колонтитул Знак"/>
    <w:basedOn w:val="a0"/>
    <w:link w:val="affff3"/>
    <w:uiPriority w:val="99"/>
    <w:semiHidden/>
    <w:locked/>
    <w:rsid w:val="00DF597B"/>
    <w:rPr>
      <w:rFonts w:ascii="Arial" w:hAnsi="Arial" w:cs="Arial"/>
      <w:sz w:val="26"/>
      <w:szCs w:val="26"/>
    </w:rPr>
  </w:style>
  <w:style w:type="character" w:styleId="affff5">
    <w:name w:val="page number"/>
    <w:basedOn w:val="a0"/>
    <w:uiPriority w:val="99"/>
    <w:rsid w:val="008A512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86367&amp;sub=0" TargetMode="External"/><Relationship Id="rId13" Type="http://schemas.openxmlformats.org/officeDocument/2006/relationships/hyperlink" Target="http://internet.garant.ru/document?id=10064072&amp;sub=0" TargetMode="External"/><Relationship Id="rId18" Type="http://schemas.openxmlformats.org/officeDocument/2006/relationships/hyperlink" Target="http://internet.garant.ru/document?id=12038258&amp;sub=0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hyperlink" Target="http://pandia.ru/text/category/zakoni_v_rossii/" TargetMode="External"/><Relationship Id="rId17" Type="http://schemas.openxmlformats.org/officeDocument/2006/relationships/hyperlink" Target="http://internet.garant.ru/document?id=12024624&amp;sub=0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?id=10064072&amp;sub=0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andia.ru/text/category/proektnaya_dokumentatciy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andia.ru/text/category/zemelmznie_uchastki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andia.ru/text/category/vlozhennij_kapital/" TargetMode="External"/><Relationship Id="rId19" Type="http://schemas.openxmlformats.org/officeDocument/2006/relationships/hyperlink" Target="http://internet.garant.ru/document?id=12038291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?id=12014699&amp;sub=0" TargetMode="External"/><Relationship Id="rId14" Type="http://schemas.openxmlformats.org/officeDocument/2006/relationships/hyperlink" Target="http://internet.garant.ru/document?id=20263298&amp;sub=100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10772</Words>
  <Characters>61404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Сергеева</cp:lastModifiedBy>
  <cp:revision>22</cp:revision>
  <cp:lastPrinted>2016-06-22T07:40:00Z</cp:lastPrinted>
  <dcterms:created xsi:type="dcterms:W3CDTF">2016-05-24T12:23:00Z</dcterms:created>
  <dcterms:modified xsi:type="dcterms:W3CDTF">2018-02-09T10:49:00Z</dcterms:modified>
</cp:coreProperties>
</file>