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5E" w:rsidRPr="008511D8" w:rsidRDefault="0035150A" w:rsidP="005C3C5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1;visibility:visible">
            <v:imagedata r:id="rId7" o:title="Герб-к1"/>
            <w10:wrap type="square" side="left"/>
          </v:shape>
        </w:pict>
      </w:r>
      <w:r w:rsidR="005C3C5E" w:rsidRPr="00F93708">
        <w:rPr>
          <w:rFonts w:ascii="Arial" w:hAnsi="Arial" w:cs="Arial"/>
          <w:sz w:val="28"/>
        </w:rPr>
        <w:br w:type="textWrapping" w:clear="all"/>
      </w:r>
    </w:p>
    <w:p w:rsidR="005C3C5E" w:rsidRDefault="005C3C5E" w:rsidP="005C3C5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5C3C5E" w:rsidRPr="00BA3E9B" w:rsidRDefault="005C3C5E" w:rsidP="005C3C5E">
      <w:pPr>
        <w:jc w:val="center"/>
        <w:rPr>
          <w:rFonts w:ascii="Arial" w:hAnsi="Arial" w:cs="Arial"/>
          <w:b/>
          <w:sz w:val="20"/>
          <w:szCs w:val="20"/>
        </w:rPr>
      </w:pPr>
    </w:p>
    <w:p w:rsidR="005C3C5E" w:rsidRPr="008511D8" w:rsidRDefault="005C3C5E" w:rsidP="005C3C5E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5C3C5E" w:rsidRPr="008511D8" w:rsidRDefault="005C3C5E" w:rsidP="005C3C5E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5C3C5E" w:rsidRPr="008511D8" w:rsidRDefault="005C3C5E" w:rsidP="005C3C5E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5C3C5E" w:rsidRPr="004C5A4E" w:rsidRDefault="005C3C5E" w:rsidP="005C3C5E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5C3C5E" w:rsidRPr="00271EF0" w:rsidRDefault="005C3C5E" w:rsidP="005C3C5E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5C3C5E" w:rsidRDefault="005C3C5E" w:rsidP="005C3C5E">
      <w:pPr>
        <w:jc w:val="both"/>
      </w:pPr>
    </w:p>
    <w:p w:rsidR="005C3C5E" w:rsidRPr="001B6D0F" w:rsidRDefault="001B6D0F" w:rsidP="005C3C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11 апреля </w:t>
      </w:r>
      <w:r w:rsidR="005C3C5E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24</w:t>
      </w:r>
      <w:r w:rsidR="005C3C5E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5C3C5E">
        <w:rPr>
          <w:rFonts w:ascii="Arial" w:hAnsi="Arial" w:cs="Arial"/>
          <w:b/>
          <w:sz w:val="18"/>
        </w:rPr>
        <w:t xml:space="preserve">         </w:t>
      </w:r>
      <w:r w:rsidR="005C3C5E" w:rsidRPr="00271EF0"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b/>
          <w:sz w:val="18"/>
        </w:rPr>
        <w:t xml:space="preserve">                                           </w:t>
      </w:r>
      <w:r w:rsidR="005C3C5E" w:rsidRPr="00271EF0">
        <w:rPr>
          <w:rFonts w:ascii="Arial" w:hAnsi="Arial" w:cs="Arial"/>
          <w:b/>
          <w:sz w:val="18"/>
        </w:rPr>
        <w:t xml:space="preserve"> № </w:t>
      </w:r>
      <w:r>
        <w:rPr>
          <w:rFonts w:ascii="Arial" w:hAnsi="Arial" w:cs="Arial"/>
          <w:b/>
          <w:sz w:val="18"/>
        </w:rPr>
        <w:t>99-01</w:t>
      </w:r>
      <w:r>
        <w:rPr>
          <w:rFonts w:ascii="Arial" w:hAnsi="Arial" w:cs="Arial"/>
          <w:b/>
          <w:sz w:val="18"/>
          <w:lang w:val="en-US"/>
        </w:rPr>
        <w:t>/</w:t>
      </w:r>
      <w:r>
        <w:rPr>
          <w:rFonts w:ascii="Arial" w:hAnsi="Arial" w:cs="Arial"/>
          <w:b/>
          <w:sz w:val="18"/>
        </w:rPr>
        <w:t>148</w:t>
      </w:r>
    </w:p>
    <w:p w:rsidR="00CE443B" w:rsidRDefault="00C80C32" w:rsidP="005C3C5E">
      <w:pPr>
        <w:pStyle w:val="caaieiaie1"/>
        <w:framePr w:w="5101" w:h="720" w:hSpace="180" w:wrap="around" w:vAnchor="text" w:hAnchor="page" w:x="1711" w:y="432"/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районной комиссии по предупреждению и ликвидации чрезвычайных ситуаций и обеспечению пожарной безопасности</w:t>
      </w:r>
    </w:p>
    <w:p w:rsidR="00CE443B" w:rsidRDefault="00CE443B">
      <w:pPr>
        <w:spacing w:line="480" w:lineRule="auto"/>
        <w:rPr>
          <w:rFonts w:ascii="Arial" w:hAnsi="Arial" w:cs="Arial"/>
          <w:sz w:val="28"/>
          <w:szCs w:val="28"/>
        </w:rPr>
      </w:pPr>
    </w:p>
    <w:p w:rsidR="00CE443B" w:rsidRDefault="00C80C32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443B" w:rsidRDefault="00CE443B">
      <w:pPr>
        <w:pStyle w:val="Iauiue"/>
        <w:jc w:val="both"/>
        <w:rPr>
          <w:sz w:val="28"/>
          <w:szCs w:val="28"/>
        </w:rPr>
      </w:pPr>
    </w:p>
    <w:p w:rsidR="00CE443B" w:rsidRDefault="00CE443B">
      <w:pPr>
        <w:pStyle w:val="Iauiue"/>
        <w:ind w:firstLine="708"/>
        <w:jc w:val="both"/>
        <w:rPr>
          <w:sz w:val="28"/>
          <w:szCs w:val="28"/>
        </w:rPr>
      </w:pPr>
    </w:p>
    <w:p w:rsidR="00CE443B" w:rsidRDefault="00CE443B">
      <w:pPr>
        <w:pStyle w:val="Iauiue"/>
        <w:ind w:firstLine="708"/>
        <w:jc w:val="both"/>
        <w:rPr>
          <w:sz w:val="28"/>
          <w:szCs w:val="28"/>
        </w:rPr>
      </w:pPr>
    </w:p>
    <w:p w:rsidR="00CE443B" w:rsidRDefault="00CE443B">
      <w:pPr>
        <w:pStyle w:val="Iauiue"/>
        <w:ind w:firstLine="708"/>
        <w:jc w:val="both"/>
        <w:rPr>
          <w:sz w:val="28"/>
          <w:szCs w:val="28"/>
        </w:rPr>
      </w:pPr>
    </w:p>
    <w:p w:rsidR="005C3C5E" w:rsidRDefault="00C80C32" w:rsidP="005C3C5E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Российской Федерац</w:t>
      </w:r>
      <w:r w:rsidR="005C3C5E">
        <w:rPr>
          <w:color w:val="000000"/>
          <w:sz w:val="28"/>
          <w:szCs w:val="28"/>
        </w:rPr>
        <w:t xml:space="preserve">ии от 14 января 2003 года № 11 </w:t>
      </w:r>
      <w:r>
        <w:rPr>
          <w:color w:val="000000"/>
          <w:sz w:val="28"/>
          <w:szCs w:val="28"/>
        </w:rPr>
        <w:t>«О Правительственной комиссии по предупреждению и ликвидации чрезвычайных ситуаций и обеспечению пожарной безопасности», в целях координации деятельности органов местного самоуправления Волоконовского района,  организаций и общественных объединений по предупреждению и ликвидации чрезвычайных ситуаций и обеспечению пожарной безопасности, в целях исполнения Перечня поручений Президента Российской Федерации от   18 октября 2017 года № Пр-2107 по итогам совещания</w:t>
      </w:r>
      <w:r w:rsidR="005C3C5E">
        <w:rPr>
          <w:color w:val="000000"/>
          <w:sz w:val="28"/>
          <w:szCs w:val="28"/>
        </w:rPr>
        <w:t xml:space="preserve"> Президента Российской Федерации</w:t>
      </w:r>
      <w:r>
        <w:rPr>
          <w:color w:val="000000"/>
          <w:sz w:val="28"/>
          <w:szCs w:val="28"/>
        </w:rPr>
        <w:t xml:space="preserve"> с членами Правительства Российской Федерации 27 сентября 2017 года, постановления  Губернатора  Белгородской области от 28 ноября 2017 года № 124 «Об областной комиссии по предупреждению и ликвидации чрезвычайных ситуаций и обеспечению пожарной безопасности», </w:t>
      </w:r>
      <w:r>
        <w:rPr>
          <w:b/>
          <w:bCs/>
          <w:iCs/>
          <w:sz w:val="28"/>
          <w:szCs w:val="28"/>
        </w:rPr>
        <w:t>п о с т а н о в л я ю:</w:t>
      </w:r>
    </w:p>
    <w:p w:rsidR="00CE443B" w:rsidRDefault="001B6D0F" w:rsidP="001B6D0F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1. </w:t>
      </w:r>
      <w:r w:rsidR="00C80C32">
        <w:rPr>
          <w:color w:val="000000"/>
          <w:sz w:val="28"/>
          <w:szCs w:val="28"/>
        </w:rPr>
        <w:t>Создать районную комиссию по предупреждению и ликвидации чрезвычайных ситуаций и обеспечению пожарной безопасности (</w:t>
      </w:r>
      <w:proofErr w:type="gramStart"/>
      <w:r w:rsidR="00C80C32">
        <w:rPr>
          <w:color w:val="000000"/>
          <w:sz w:val="28"/>
          <w:szCs w:val="28"/>
        </w:rPr>
        <w:t xml:space="preserve">далее </w:t>
      </w:r>
      <w:r w:rsidR="00C80C32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C80C32">
        <w:rPr>
          <w:color w:val="000000"/>
          <w:sz w:val="28"/>
          <w:szCs w:val="28"/>
        </w:rPr>
        <w:t xml:space="preserve"> комиссия</w:t>
      </w:r>
      <w:proofErr w:type="gramEnd"/>
      <w:r w:rsidR="00C80C32">
        <w:rPr>
          <w:color w:val="000000"/>
          <w:sz w:val="28"/>
          <w:szCs w:val="28"/>
        </w:rPr>
        <w:t>) и утвердить ее состав (</w:t>
      </w:r>
      <w:r w:rsidR="005C3C5E">
        <w:rPr>
          <w:color w:val="000000"/>
          <w:sz w:val="28"/>
          <w:szCs w:val="28"/>
        </w:rPr>
        <w:t>приложение № 1</w:t>
      </w:r>
      <w:r w:rsidR="00C80C32">
        <w:rPr>
          <w:color w:val="000000"/>
          <w:sz w:val="28"/>
          <w:szCs w:val="28"/>
        </w:rPr>
        <w:t>).</w:t>
      </w:r>
    </w:p>
    <w:p w:rsidR="00CE443B" w:rsidRDefault="00C80C32" w:rsidP="001B6D0F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 районной комиссии по предупреждению и ликвидации чрезвычайных ситуаций и обеспечению пожарной безопасности (</w:t>
      </w:r>
      <w:r w:rsidR="005C3C5E">
        <w:rPr>
          <w:color w:val="000000"/>
          <w:sz w:val="28"/>
          <w:szCs w:val="28"/>
        </w:rPr>
        <w:t>приложение № 2</w:t>
      </w:r>
      <w:r>
        <w:rPr>
          <w:color w:val="000000"/>
          <w:sz w:val="28"/>
          <w:szCs w:val="28"/>
        </w:rPr>
        <w:t>).</w:t>
      </w:r>
    </w:p>
    <w:p w:rsidR="00CE443B" w:rsidRDefault="00C80C32" w:rsidP="005C3C5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Рекомендовать главам администраций городских и сельских поселений Волоконовского района привести в соответствие с действую</w:t>
      </w:r>
      <w:r w:rsidR="005C3C5E">
        <w:rPr>
          <w:color w:val="000000"/>
          <w:sz w:val="28"/>
          <w:szCs w:val="28"/>
        </w:rPr>
        <w:t>щим законодательством нормативные</w:t>
      </w:r>
      <w:r>
        <w:rPr>
          <w:color w:val="000000"/>
          <w:sz w:val="28"/>
          <w:szCs w:val="28"/>
        </w:rPr>
        <w:t xml:space="preserve"> правовые акты, регламентирующие деятельность комиссий по предупреждению и ликвидации чрезвычайных ситуаций и обеспечению пожарной безопасности.</w:t>
      </w:r>
    </w:p>
    <w:p w:rsidR="00CE443B" w:rsidRDefault="00C80C32" w:rsidP="005C3C5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Признать утратившим силу </w:t>
      </w:r>
      <w:r>
        <w:rPr>
          <w:sz w:val="28"/>
          <w:szCs w:val="28"/>
        </w:rPr>
        <w:t xml:space="preserve">постановление администрации муниципального района «Волоконовский район» Белгородской области </w:t>
      </w:r>
      <w:r w:rsidR="005C3C5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</w:t>
      </w:r>
      <w:r w:rsidR="005C3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декабря 2022 года № 99-01/602 «О районной комиссии по </w:t>
      </w:r>
      <w:r>
        <w:rPr>
          <w:sz w:val="28"/>
          <w:szCs w:val="28"/>
        </w:rPr>
        <w:lastRenderedPageBreak/>
        <w:t>предупреждению и ликвидации чрезвычайных ситуаций и обеспечению пожарной безопасности».</w:t>
      </w:r>
    </w:p>
    <w:p w:rsidR="00CE443B" w:rsidRDefault="00C80C32" w:rsidP="005C3C5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Разместить настоящее постановление </w:t>
      </w:r>
      <w:r w:rsidR="005C3C5E">
        <w:rPr>
          <w:sz w:val="28"/>
          <w:szCs w:val="28"/>
        </w:rPr>
        <w:t>в районной газете «Красный Октябрь» (</w:t>
      </w:r>
      <w:proofErr w:type="spellStart"/>
      <w:r w:rsidR="005C3C5E">
        <w:rPr>
          <w:sz w:val="28"/>
          <w:szCs w:val="28"/>
        </w:rPr>
        <w:t>Тимошевская</w:t>
      </w:r>
      <w:proofErr w:type="spellEnd"/>
      <w:r w:rsidR="005C3C5E">
        <w:rPr>
          <w:sz w:val="28"/>
          <w:szCs w:val="28"/>
        </w:rPr>
        <w:t xml:space="preserve"> И.А.) и </w:t>
      </w:r>
      <w:r>
        <w:rPr>
          <w:sz w:val="28"/>
          <w:szCs w:val="28"/>
        </w:rPr>
        <w:t>на официальном сайте администрации Волоконовского района в сети Интернет https://volokonovskij-r31.gosweb.gosuslugi.ru (</w:t>
      </w:r>
      <w:proofErr w:type="spellStart"/>
      <w:r>
        <w:rPr>
          <w:sz w:val="28"/>
          <w:szCs w:val="28"/>
        </w:rPr>
        <w:t>Дрогач</w:t>
      </w:r>
      <w:r>
        <w:rPr>
          <w:sz w:val="28"/>
          <w:szCs w:val="26"/>
        </w:rPr>
        <w:t>ева</w:t>
      </w:r>
      <w:proofErr w:type="spellEnd"/>
      <w:r>
        <w:rPr>
          <w:sz w:val="28"/>
          <w:szCs w:val="26"/>
        </w:rPr>
        <w:t xml:space="preserve"> О.А.).</w:t>
      </w:r>
      <w:r>
        <w:rPr>
          <w:rFonts w:eastAsia="Calibri"/>
          <w:sz w:val="28"/>
          <w:szCs w:val="28"/>
        </w:rPr>
        <w:t xml:space="preserve"> </w:t>
      </w:r>
    </w:p>
    <w:p w:rsidR="00CE443B" w:rsidRDefault="00C80C32" w:rsidP="005C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постановления возложить на заместителя главы администрации </w:t>
      </w:r>
      <w:proofErr w:type="gramStart"/>
      <w:r w:rsidR="005C3C5E">
        <w:rPr>
          <w:sz w:val="28"/>
          <w:szCs w:val="28"/>
        </w:rPr>
        <w:t xml:space="preserve">района </w:t>
      </w:r>
      <w:r>
        <w:rPr>
          <w:rFonts w:ascii="Symbol" w:eastAsia="Symbol" w:hAnsi="Symbol" w:cs="Symbol"/>
        </w:rPr>
        <w:t></w:t>
      </w:r>
      <w:r>
        <w:rPr>
          <w:sz w:val="28"/>
          <w:szCs w:val="28"/>
        </w:rPr>
        <w:t xml:space="preserve"> секретаря</w:t>
      </w:r>
      <w:proofErr w:type="gramEnd"/>
      <w:r>
        <w:rPr>
          <w:sz w:val="28"/>
          <w:szCs w:val="28"/>
        </w:rPr>
        <w:t xml:space="preserve"> Совета безопасности района </w:t>
      </w:r>
      <w:r w:rsidR="005C3C5E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Карлина</w:t>
      </w:r>
      <w:proofErr w:type="spellEnd"/>
      <w:r>
        <w:rPr>
          <w:sz w:val="28"/>
          <w:szCs w:val="28"/>
        </w:rPr>
        <w:t xml:space="preserve"> И.С.</w:t>
      </w:r>
    </w:p>
    <w:p w:rsidR="00CE443B" w:rsidRDefault="00CE443B">
      <w:pPr>
        <w:jc w:val="both"/>
        <w:rPr>
          <w:sz w:val="28"/>
          <w:szCs w:val="28"/>
        </w:rPr>
      </w:pPr>
    </w:p>
    <w:p w:rsidR="005C3C5E" w:rsidRDefault="005C3C5E">
      <w:pPr>
        <w:jc w:val="both"/>
        <w:rPr>
          <w:sz w:val="28"/>
          <w:szCs w:val="28"/>
        </w:rPr>
      </w:pPr>
    </w:p>
    <w:p w:rsidR="00CE443B" w:rsidRDefault="00C80C3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</w:t>
      </w:r>
      <w:r w:rsidR="005C3C5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С.И. Бикетов                                                           </w:t>
      </w:r>
    </w:p>
    <w:p w:rsidR="00CE443B" w:rsidRDefault="00C80C3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CE443B" w:rsidRDefault="00CE443B">
      <w:pPr>
        <w:pStyle w:val="Iauiue"/>
        <w:tabs>
          <w:tab w:val="left" w:pos="0"/>
        </w:tabs>
        <w:jc w:val="both"/>
        <w:rPr>
          <w:sz w:val="28"/>
        </w:rPr>
        <w:sectPr w:rsidR="00CE443B" w:rsidSect="005C3C5E">
          <w:headerReference w:type="even" r:id="rId8"/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CE443B" w:rsidRDefault="00CE443B">
      <w:pPr>
        <w:pStyle w:val="Iauiue"/>
        <w:rPr>
          <w:sz w:val="28"/>
        </w:rPr>
      </w:pPr>
    </w:p>
    <w:p w:rsidR="00CE443B" w:rsidRDefault="00CE443B">
      <w:pPr>
        <w:pStyle w:val="Iauiue"/>
        <w:rPr>
          <w:sz w:val="28"/>
          <w:szCs w:val="28"/>
        </w:rPr>
      </w:pPr>
    </w:p>
    <w:p w:rsidR="00CE443B" w:rsidRDefault="00CE443B">
      <w:pPr>
        <w:pStyle w:val="Iauiue"/>
        <w:jc w:val="right"/>
        <w:rPr>
          <w:sz w:val="28"/>
          <w:szCs w:val="28"/>
        </w:rPr>
      </w:pPr>
    </w:p>
    <w:p w:rsidR="00CE443B" w:rsidRDefault="00CE443B">
      <w:pPr>
        <w:pStyle w:val="Iauiue"/>
        <w:jc w:val="right"/>
        <w:rPr>
          <w:sz w:val="28"/>
          <w:szCs w:val="28"/>
        </w:rPr>
      </w:pPr>
    </w:p>
    <w:p w:rsidR="00CE443B" w:rsidRDefault="00CE443B">
      <w:pPr>
        <w:jc w:val="both"/>
        <w:rPr>
          <w:b/>
          <w:i/>
          <w:sz w:val="28"/>
          <w:szCs w:val="28"/>
        </w:rPr>
      </w:pPr>
    </w:p>
    <w:p w:rsidR="001B6D0F" w:rsidRDefault="001B6D0F" w:rsidP="001B6D0F">
      <w:pPr>
        <w:framePr w:w="4175" w:h="2089" w:hRule="exact" w:hSpace="180" w:wrap="around" w:vAnchor="text" w:hAnchor="page" w:x="7020" w:y="-1851"/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1B6D0F" w:rsidRDefault="001B6D0F" w:rsidP="001B6D0F">
      <w:pPr>
        <w:framePr w:w="4175" w:h="2089" w:hRule="exact" w:hSpace="180" w:wrap="around" w:vAnchor="text" w:hAnchor="page" w:x="7020" w:y="-1851"/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1B6D0F" w:rsidRDefault="001B6D0F" w:rsidP="001B6D0F">
      <w:pPr>
        <w:framePr w:w="4175" w:h="2089" w:hRule="exact" w:hSpace="180" w:wrap="around" w:vAnchor="text" w:hAnchor="page" w:x="7020" w:y="-1851"/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</w:t>
      </w:r>
    </w:p>
    <w:p w:rsidR="001B6D0F" w:rsidRDefault="001B6D0F" w:rsidP="001B6D0F">
      <w:pPr>
        <w:framePr w:w="4175" w:h="2089" w:hRule="exact" w:hSpace="180" w:wrap="around" w:vAnchor="text" w:hAnchor="page" w:x="7020" w:y="-1851"/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района</w:t>
      </w:r>
    </w:p>
    <w:p w:rsidR="001B6D0F" w:rsidRDefault="001B6D0F" w:rsidP="001B6D0F">
      <w:pPr>
        <w:framePr w:w="4175" w:h="2089" w:hRule="exact" w:hSpace="180" w:wrap="around" w:vAnchor="text" w:hAnchor="page" w:x="7020" w:y="-1851"/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апреля 2024 г.</w:t>
      </w:r>
    </w:p>
    <w:p w:rsidR="001B6D0F" w:rsidRPr="001B6D0F" w:rsidRDefault="001B6D0F" w:rsidP="001B6D0F">
      <w:pPr>
        <w:pStyle w:val="Iauiue"/>
        <w:framePr w:w="4175" w:h="2089" w:hRule="exact" w:hSpace="180" w:wrap="around" w:vAnchor="text" w:hAnchor="page" w:x="7020" w:y="-1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№ 99-01</w:t>
      </w: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148</w:t>
      </w:r>
    </w:p>
    <w:p w:rsidR="001B6D0F" w:rsidRDefault="001B6D0F">
      <w:pPr>
        <w:jc w:val="center"/>
        <w:rPr>
          <w:b/>
          <w:bCs/>
          <w:sz w:val="28"/>
          <w:szCs w:val="28"/>
        </w:rPr>
      </w:pPr>
    </w:p>
    <w:p w:rsidR="00CE443B" w:rsidRDefault="00C80C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E443B" w:rsidRDefault="005C3C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районной</w:t>
      </w:r>
      <w:r w:rsidR="00C80C32">
        <w:rPr>
          <w:b/>
          <w:bCs/>
          <w:sz w:val="28"/>
          <w:szCs w:val="28"/>
        </w:rPr>
        <w:t xml:space="preserve"> комиссии по предупреждению и </w:t>
      </w:r>
      <w:proofErr w:type="gramStart"/>
      <w:r w:rsidR="00C80C32">
        <w:rPr>
          <w:b/>
          <w:bCs/>
          <w:sz w:val="28"/>
          <w:szCs w:val="28"/>
        </w:rPr>
        <w:t>ликвидации чрезвычайных ситуаций</w:t>
      </w:r>
      <w:proofErr w:type="gramEnd"/>
      <w:r>
        <w:rPr>
          <w:b/>
          <w:bCs/>
          <w:sz w:val="28"/>
          <w:szCs w:val="28"/>
        </w:rPr>
        <w:t xml:space="preserve"> </w:t>
      </w:r>
      <w:r w:rsidR="00C80C32">
        <w:rPr>
          <w:b/>
          <w:bCs/>
          <w:sz w:val="28"/>
          <w:szCs w:val="28"/>
        </w:rPr>
        <w:t xml:space="preserve">и обеспечению пожарной безопасности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6138"/>
      </w:tblGrid>
      <w:tr w:rsidR="00FD7DF3" w:rsidRPr="00C80C32" w:rsidTr="00C80C32">
        <w:trPr>
          <w:trHeight w:val="639"/>
        </w:trPr>
        <w:tc>
          <w:tcPr>
            <w:tcW w:w="3331" w:type="dxa"/>
            <w:shd w:val="clear" w:color="auto" w:fill="auto"/>
          </w:tcPr>
          <w:p w:rsidR="00FD7DF3" w:rsidRPr="00C80C32" w:rsidRDefault="00FD7DF3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Бикетов </w:t>
            </w:r>
          </w:p>
          <w:p w:rsidR="00FD7DF3" w:rsidRPr="00C80C32" w:rsidRDefault="00FD7DF3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138" w:type="dxa"/>
            <w:shd w:val="clear" w:color="auto" w:fill="auto"/>
          </w:tcPr>
          <w:p w:rsidR="00FD7DF3" w:rsidRPr="00C80C32" w:rsidRDefault="00FD7DF3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глава администрации Волоконовского района, председатель комиссии</w:t>
            </w:r>
          </w:p>
        </w:tc>
      </w:tr>
      <w:tr w:rsidR="00FD7DF3" w:rsidRPr="00C80C32" w:rsidTr="00C80C32">
        <w:trPr>
          <w:trHeight w:val="1294"/>
        </w:trPr>
        <w:tc>
          <w:tcPr>
            <w:tcW w:w="3331" w:type="dxa"/>
            <w:shd w:val="clear" w:color="auto" w:fill="auto"/>
          </w:tcPr>
          <w:p w:rsidR="00FD7DF3" w:rsidRPr="00C80C32" w:rsidRDefault="00FD7DF3" w:rsidP="00C80C32">
            <w:pPr>
              <w:ind w:left="-3"/>
              <w:rPr>
                <w:sz w:val="28"/>
                <w:szCs w:val="28"/>
              </w:rPr>
            </w:pPr>
            <w:proofErr w:type="spellStart"/>
            <w:r w:rsidRPr="00C80C32">
              <w:rPr>
                <w:sz w:val="28"/>
                <w:szCs w:val="28"/>
              </w:rPr>
              <w:t>Карлин</w:t>
            </w:r>
            <w:proofErr w:type="spellEnd"/>
          </w:p>
          <w:p w:rsidR="00FD7DF3" w:rsidRPr="00C80C32" w:rsidRDefault="00FD7DF3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Иван Сергеевич</w:t>
            </w:r>
          </w:p>
          <w:p w:rsidR="00FD7DF3" w:rsidRPr="00C80C32" w:rsidRDefault="00FD7DF3" w:rsidP="00FD7DF3">
            <w:pPr>
              <w:rPr>
                <w:sz w:val="28"/>
                <w:szCs w:val="28"/>
              </w:rPr>
            </w:pPr>
          </w:p>
          <w:p w:rsidR="00FD7DF3" w:rsidRPr="00C80C32" w:rsidRDefault="00FD7DF3" w:rsidP="00FD7DF3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FD7DF3" w:rsidRPr="00C80C32" w:rsidRDefault="00FD7DF3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- заместитель главы администрации Волоконовского </w:t>
            </w:r>
            <w:proofErr w:type="gramStart"/>
            <w:r w:rsidRPr="00C80C32">
              <w:rPr>
                <w:sz w:val="28"/>
                <w:szCs w:val="28"/>
              </w:rPr>
              <w:t xml:space="preserve">района </w:t>
            </w:r>
            <w:r w:rsidRPr="00C80C32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C80C32">
              <w:rPr>
                <w:sz w:val="28"/>
                <w:szCs w:val="28"/>
              </w:rPr>
              <w:t xml:space="preserve"> секретарь</w:t>
            </w:r>
            <w:proofErr w:type="gramEnd"/>
            <w:r w:rsidRPr="00C80C32">
              <w:rPr>
                <w:sz w:val="28"/>
                <w:szCs w:val="28"/>
              </w:rPr>
              <w:t xml:space="preserve"> Совета безопасности района, заместитель председателя комиссии </w:t>
            </w:r>
          </w:p>
        </w:tc>
      </w:tr>
      <w:tr w:rsidR="00FD7DF3" w:rsidRPr="00C80C32" w:rsidTr="00C80C32">
        <w:trPr>
          <w:trHeight w:val="1279"/>
        </w:trPr>
        <w:tc>
          <w:tcPr>
            <w:tcW w:w="3331" w:type="dxa"/>
            <w:shd w:val="clear" w:color="auto" w:fill="auto"/>
          </w:tcPr>
          <w:p w:rsidR="00FD7DF3" w:rsidRPr="00C80C32" w:rsidRDefault="00FD7DF3" w:rsidP="00FD7DF3">
            <w:pPr>
              <w:rPr>
                <w:sz w:val="28"/>
                <w:szCs w:val="28"/>
              </w:rPr>
            </w:pPr>
            <w:proofErr w:type="spellStart"/>
            <w:r w:rsidRPr="00C80C32">
              <w:rPr>
                <w:sz w:val="28"/>
                <w:szCs w:val="28"/>
              </w:rPr>
              <w:t>Лихолетов</w:t>
            </w:r>
            <w:proofErr w:type="spellEnd"/>
          </w:p>
          <w:p w:rsidR="00FD7DF3" w:rsidRPr="00C80C32" w:rsidRDefault="00FD7DF3" w:rsidP="00FD7DF3">
            <w:pPr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Сергей Александрович</w:t>
            </w:r>
          </w:p>
          <w:p w:rsidR="00FD7DF3" w:rsidRPr="00C80C32" w:rsidRDefault="00FD7DF3" w:rsidP="00FD7DF3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FD7DF3" w:rsidRPr="00C80C32" w:rsidRDefault="00FD7DF3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начальник пожарно-спасательного гарнизона Волоконовского района ГУ МЧС России по Белгородской области, заместитель председателя комиссии (по согласованию)</w:t>
            </w:r>
          </w:p>
        </w:tc>
      </w:tr>
      <w:tr w:rsidR="00FD7DF3" w:rsidRPr="00C80C32" w:rsidTr="00C80C32">
        <w:trPr>
          <w:trHeight w:val="639"/>
        </w:trPr>
        <w:tc>
          <w:tcPr>
            <w:tcW w:w="3331" w:type="dxa"/>
            <w:shd w:val="clear" w:color="auto" w:fill="auto"/>
          </w:tcPr>
          <w:p w:rsidR="00FD7DF3" w:rsidRPr="00C80C32" w:rsidRDefault="00FD7DF3" w:rsidP="00FD7DF3">
            <w:pPr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Лазаренко</w:t>
            </w:r>
          </w:p>
          <w:p w:rsidR="00FD7DF3" w:rsidRPr="00C80C32" w:rsidRDefault="00FD7DF3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Дарья Юрьевна</w:t>
            </w:r>
          </w:p>
        </w:tc>
        <w:tc>
          <w:tcPr>
            <w:tcW w:w="6138" w:type="dxa"/>
            <w:shd w:val="clear" w:color="auto" w:fill="auto"/>
          </w:tcPr>
          <w:p w:rsidR="00FD7DF3" w:rsidRPr="00C80C32" w:rsidRDefault="00FD7DF3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специалист по делам ГО и ЧС МКУ «АХЦ Волоконовского района», секретарь комиссии</w:t>
            </w:r>
          </w:p>
        </w:tc>
      </w:tr>
      <w:tr w:rsidR="00FD7DF3" w:rsidRPr="00C80C32" w:rsidTr="00C80C32">
        <w:trPr>
          <w:trHeight w:val="312"/>
        </w:trPr>
        <w:tc>
          <w:tcPr>
            <w:tcW w:w="3331" w:type="dxa"/>
            <w:shd w:val="clear" w:color="auto" w:fill="auto"/>
          </w:tcPr>
          <w:p w:rsidR="00FD7DF3" w:rsidRPr="00C80C32" w:rsidRDefault="00FD7DF3" w:rsidP="00FD7DF3">
            <w:pPr>
              <w:rPr>
                <w:b/>
                <w:bCs/>
                <w:sz w:val="28"/>
                <w:szCs w:val="28"/>
              </w:rPr>
            </w:pPr>
            <w:r w:rsidRPr="00C80C32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138" w:type="dxa"/>
            <w:shd w:val="clear" w:color="auto" w:fill="auto"/>
          </w:tcPr>
          <w:p w:rsidR="00FD7DF3" w:rsidRPr="00C80C32" w:rsidRDefault="00FD7DF3" w:rsidP="00C80C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0A3A" w:rsidRPr="00C80C32" w:rsidTr="00C80C32">
        <w:trPr>
          <w:trHeight w:val="639"/>
        </w:trPr>
        <w:tc>
          <w:tcPr>
            <w:tcW w:w="3331" w:type="dxa"/>
            <w:shd w:val="clear" w:color="auto" w:fill="auto"/>
          </w:tcPr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Алтунина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ind w:left="-3"/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- начальник управления социальной защиты населения администрации </w:t>
            </w:r>
            <w:r w:rsidRPr="00C80C32">
              <w:rPr>
                <w:bCs/>
                <w:sz w:val="28"/>
                <w:szCs w:val="28"/>
              </w:rPr>
              <w:t>Волоконовского</w:t>
            </w:r>
            <w:r w:rsidRPr="00C80C32">
              <w:rPr>
                <w:sz w:val="28"/>
                <w:szCs w:val="28"/>
              </w:rPr>
              <w:t xml:space="preserve"> района</w:t>
            </w:r>
          </w:p>
        </w:tc>
      </w:tr>
      <w:tr w:rsidR="00690A3A" w:rsidRPr="00C80C32" w:rsidTr="00C80C32">
        <w:trPr>
          <w:trHeight w:val="639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Бондаренко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директор МУП БОЖФ «</w:t>
            </w:r>
            <w:proofErr w:type="spellStart"/>
            <w:r w:rsidRPr="00C80C32">
              <w:rPr>
                <w:sz w:val="28"/>
                <w:szCs w:val="28"/>
              </w:rPr>
              <w:t>Волоконовское</w:t>
            </w:r>
            <w:proofErr w:type="spellEnd"/>
            <w:r w:rsidRPr="00C80C32">
              <w:rPr>
                <w:sz w:val="28"/>
                <w:szCs w:val="28"/>
              </w:rPr>
              <w:t xml:space="preserve">» </w:t>
            </w:r>
          </w:p>
          <w:p w:rsidR="00690A3A" w:rsidRPr="00C80C32" w:rsidRDefault="00690A3A" w:rsidP="00FD7DF3">
            <w:pPr>
              <w:rPr>
                <w:sz w:val="28"/>
                <w:szCs w:val="28"/>
              </w:rPr>
            </w:pPr>
          </w:p>
        </w:tc>
      </w:tr>
      <w:tr w:rsidR="00690A3A" w:rsidRPr="00C80C32" w:rsidTr="00C80C32">
        <w:trPr>
          <w:trHeight w:val="624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Водянова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- начальник управления образования администрации Волоконовского района</w:t>
            </w:r>
            <w:r w:rsidRPr="00C80C32">
              <w:rPr>
                <w:sz w:val="28"/>
                <w:szCs w:val="28"/>
              </w:rPr>
              <w:t xml:space="preserve"> </w:t>
            </w:r>
          </w:p>
        </w:tc>
      </w:tr>
      <w:tr w:rsidR="00690A3A" w:rsidRPr="00C80C32" w:rsidTr="00C80C32">
        <w:trPr>
          <w:trHeight w:val="327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sz w:val="28"/>
                <w:szCs w:val="28"/>
              </w:rPr>
            </w:pPr>
            <w:proofErr w:type="spellStart"/>
            <w:r w:rsidRPr="00C80C32">
              <w:rPr>
                <w:sz w:val="28"/>
                <w:szCs w:val="28"/>
              </w:rPr>
              <w:t>Дрогачев</w:t>
            </w:r>
            <w:proofErr w:type="spellEnd"/>
            <w:r w:rsidRPr="00C80C32">
              <w:rPr>
                <w:sz w:val="28"/>
                <w:szCs w:val="28"/>
              </w:rPr>
              <w:t xml:space="preserve">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начальник МКУ «ЕДДС Волоконовского района»</w:t>
            </w:r>
          </w:p>
        </w:tc>
      </w:tr>
      <w:tr w:rsidR="00690A3A" w:rsidRPr="00C80C32" w:rsidTr="00C80C32">
        <w:trPr>
          <w:trHeight w:val="312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bCs/>
                <w:sz w:val="28"/>
                <w:szCs w:val="28"/>
              </w:rPr>
            </w:pPr>
            <w:proofErr w:type="spellStart"/>
            <w:r w:rsidRPr="00C80C32">
              <w:rPr>
                <w:bCs/>
                <w:sz w:val="28"/>
                <w:szCs w:val="28"/>
              </w:rPr>
              <w:t>Замышляев</w:t>
            </w:r>
            <w:proofErr w:type="spellEnd"/>
            <w:r w:rsidRPr="00C80C32">
              <w:rPr>
                <w:bCs/>
                <w:sz w:val="28"/>
                <w:szCs w:val="28"/>
              </w:rPr>
              <w:t xml:space="preserve">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начальник Волоконовского РЭС филиала ПАО «</w:t>
            </w:r>
            <w:proofErr w:type="spellStart"/>
            <w:r w:rsidRPr="00C80C32">
              <w:rPr>
                <w:sz w:val="28"/>
                <w:szCs w:val="28"/>
              </w:rPr>
              <w:t>Россети</w:t>
            </w:r>
            <w:proofErr w:type="spellEnd"/>
            <w:r w:rsidRPr="00C80C32">
              <w:rPr>
                <w:sz w:val="28"/>
                <w:szCs w:val="28"/>
              </w:rPr>
              <w:t xml:space="preserve"> Центр» «</w:t>
            </w:r>
            <w:proofErr w:type="gramStart"/>
            <w:r w:rsidRPr="00C80C32">
              <w:rPr>
                <w:sz w:val="28"/>
                <w:szCs w:val="28"/>
              </w:rPr>
              <w:t xml:space="preserve">Белгородэнерго»   </w:t>
            </w:r>
            <w:proofErr w:type="gramEnd"/>
            <w:r w:rsidRPr="00C80C32">
              <w:rPr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690A3A" w:rsidRPr="00C80C32" w:rsidTr="00C80C32">
        <w:trPr>
          <w:trHeight w:val="639"/>
        </w:trPr>
        <w:tc>
          <w:tcPr>
            <w:tcW w:w="3331" w:type="dxa"/>
            <w:shd w:val="clear" w:color="auto" w:fill="auto"/>
          </w:tcPr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proofErr w:type="spellStart"/>
            <w:r w:rsidRPr="00C80C32">
              <w:rPr>
                <w:sz w:val="28"/>
                <w:szCs w:val="28"/>
              </w:rPr>
              <w:t>Копица</w:t>
            </w:r>
            <w:proofErr w:type="spellEnd"/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ind w:left="-3"/>
              <w:jc w:val="both"/>
              <w:rPr>
                <w:bCs/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- заместитель главы администрации Волоконовского района по строительству и ЖКХ</w:t>
            </w:r>
          </w:p>
        </w:tc>
      </w:tr>
      <w:tr w:rsidR="00690A3A" w:rsidRPr="00C80C32" w:rsidTr="00C80C32">
        <w:trPr>
          <w:trHeight w:val="312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Косарева 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Инна Иосифовна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- начальник управления культуры администрации Волоконовского района</w:t>
            </w:r>
            <w:r w:rsidRPr="00C80C32">
              <w:rPr>
                <w:sz w:val="28"/>
                <w:szCs w:val="28"/>
              </w:rPr>
              <w:t xml:space="preserve"> </w:t>
            </w:r>
          </w:p>
        </w:tc>
      </w:tr>
      <w:tr w:rsidR="00690A3A" w:rsidRPr="00C80C32" w:rsidTr="00C80C32">
        <w:trPr>
          <w:trHeight w:val="327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Кузнецов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Александр Леонидович 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генеральный директор ООО «</w:t>
            </w:r>
            <w:proofErr w:type="spellStart"/>
            <w:proofErr w:type="gramStart"/>
            <w:r w:rsidRPr="00C80C32">
              <w:rPr>
                <w:sz w:val="28"/>
                <w:szCs w:val="28"/>
              </w:rPr>
              <w:t>БизнесСтрой</w:t>
            </w:r>
            <w:proofErr w:type="spellEnd"/>
            <w:r w:rsidRPr="00C80C32">
              <w:rPr>
                <w:sz w:val="28"/>
                <w:szCs w:val="28"/>
              </w:rPr>
              <w:t xml:space="preserve">»   </w:t>
            </w:r>
            <w:proofErr w:type="gramEnd"/>
            <w:r w:rsidRPr="00C80C32">
              <w:rPr>
                <w:sz w:val="28"/>
                <w:szCs w:val="28"/>
              </w:rPr>
              <w:t xml:space="preserve">                (по согласованию)</w:t>
            </w:r>
          </w:p>
        </w:tc>
      </w:tr>
      <w:tr w:rsidR="00690A3A" w:rsidRPr="00C80C32" w:rsidTr="00C80C32">
        <w:trPr>
          <w:trHeight w:val="312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bCs/>
                <w:sz w:val="28"/>
                <w:szCs w:val="28"/>
              </w:rPr>
            </w:pPr>
            <w:proofErr w:type="spellStart"/>
            <w:r w:rsidRPr="00C80C32">
              <w:rPr>
                <w:bCs/>
                <w:sz w:val="28"/>
                <w:szCs w:val="28"/>
              </w:rPr>
              <w:t>Леднев</w:t>
            </w:r>
            <w:proofErr w:type="spellEnd"/>
            <w:r w:rsidRPr="00C80C32">
              <w:rPr>
                <w:bCs/>
                <w:sz w:val="28"/>
                <w:szCs w:val="28"/>
              </w:rPr>
              <w:t xml:space="preserve">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Николай Иванович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pStyle w:val="aff"/>
              <w:ind w:firstLine="0"/>
              <w:rPr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- начальник</w:t>
            </w:r>
            <w:r w:rsidRPr="00C80C32">
              <w:rPr>
                <w:sz w:val="28"/>
                <w:szCs w:val="28"/>
              </w:rPr>
              <w:t xml:space="preserve"> Волоконовской ГС филиала АО «Газпром Газораспределение Белгород» в                     г. Валуйки</w:t>
            </w:r>
            <w:r w:rsidRPr="00C80C32">
              <w:rPr>
                <w:bCs/>
                <w:sz w:val="28"/>
                <w:szCs w:val="28"/>
              </w:rPr>
              <w:t xml:space="preserve"> </w:t>
            </w:r>
            <w:r w:rsidRPr="00C80C32">
              <w:rPr>
                <w:sz w:val="28"/>
                <w:szCs w:val="28"/>
              </w:rPr>
              <w:t>(по согласованию)</w:t>
            </w:r>
          </w:p>
        </w:tc>
      </w:tr>
      <w:tr w:rsidR="00690A3A" w:rsidRPr="00C80C32" w:rsidTr="00C80C32">
        <w:trPr>
          <w:trHeight w:val="327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bCs/>
                <w:sz w:val="28"/>
                <w:szCs w:val="28"/>
              </w:rPr>
            </w:pPr>
            <w:proofErr w:type="spellStart"/>
            <w:r w:rsidRPr="00C80C32">
              <w:rPr>
                <w:bCs/>
                <w:sz w:val="28"/>
                <w:szCs w:val="28"/>
              </w:rPr>
              <w:lastRenderedPageBreak/>
              <w:t>Мизенко</w:t>
            </w:r>
            <w:proofErr w:type="spellEnd"/>
            <w:r w:rsidRPr="00C80C32">
              <w:rPr>
                <w:bCs/>
                <w:sz w:val="28"/>
                <w:szCs w:val="28"/>
              </w:rPr>
              <w:t xml:space="preserve">  </w:t>
            </w:r>
          </w:p>
          <w:p w:rsidR="00690A3A" w:rsidRPr="00C80C32" w:rsidRDefault="00690A3A" w:rsidP="00C80C32">
            <w:pPr>
              <w:ind w:left="-3"/>
              <w:rPr>
                <w:bCs/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Иван Васильевич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- главный врач </w:t>
            </w:r>
            <w:r w:rsidRPr="00C80C32">
              <w:rPr>
                <w:bCs/>
                <w:sz w:val="28"/>
                <w:szCs w:val="28"/>
              </w:rPr>
              <w:t xml:space="preserve">ОГБУЗ «Волоконовская </w:t>
            </w:r>
            <w:proofErr w:type="gramStart"/>
            <w:r w:rsidRPr="00C80C32">
              <w:rPr>
                <w:bCs/>
                <w:sz w:val="28"/>
                <w:szCs w:val="28"/>
              </w:rPr>
              <w:t xml:space="preserve">ЦРБ»   </w:t>
            </w:r>
            <w:proofErr w:type="gramEnd"/>
            <w:r w:rsidRPr="00C80C32">
              <w:rPr>
                <w:bCs/>
                <w:sz w:val="28"/>
                <w:szCs w:val="28"/>
              </w:rPr>
              <w:t xml:space="preserve">           (по согласованию) </w:t>
            </w:r>
          </w:p>
        </w:tc>
      </w:tr>
      <w:tr w:rsidR="00690A3A" w:rsidRPr="00C80C32" w:rsidTr="00C80C32">
        <w:trPr>
          <w:trHeight w:val="312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sz w:val="28"/>
                <w:szCs w:val="28"/>
              </w:rPr>
            </w:pPr>
            <w:proofErr w:type="spellStart"/>
            <w:r w:rsidRPr="00C80C32">
              <w:rPr>
                <w:sz w:val="28"/>
                <w:szCs w:val="28"/>
              </w:rPr>
              <w:t>Носатова</w:t>
            </w:r>
            <w:proofErr w:type="spellEnd"/>
            <w:r w:rsidRPr="00C80C32">
              <w:rPr>
                <w:sz w:val="28"/>
                <w:szCs w:val="28"/>
              </w:rPr>
              <w:t xml:space="preserve">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- </w:t>
            </w:r>
            <w:proofErr w:type="spellStart"/>
            <w:r w:rsidRPr="00C80C32">
              <w:rPr>
                <w:sz w:val="28"/>
                <w:szCs w:val="28"/>
              </w:rPr>
              <w:t>врио</w:t>
            </w:r>
            <w:proofErr w:type="spellEnd"/>
            <w:r w:rsidRPr="00C80C32">
              <w:rPr>
                <w:sz w:val="28"/>
                <w:szCs w:val="28"/>
              </w:rPr>
              <w:t xml:space="preserve"> военного комиссара Белгородской области по Волоконовскому району                         </w:t>
            </w:r>
            <w:proofErr w:type="gramStart"/>
            <w:r w:rsidRPr="00C80C32">
              <w:rPr>
                <w:sz w:val="28"/>
                <w:szCs w:val="28"/>
              </w:rPr>
              <w:t xml:space="preserve">   (</w:t>
            </w:r>
            <w:proofErr w:type="gramEnd"/>
            <w:r w:rsidRPr="00C80C32">
              <w:rPr>
                <w:sz w:val="28"/>
                <w:szCs w:val="28"/>
              </w:rPr>
              <w:t>по согласованию)</w:t>
            </w:r>
          </w:p>
        </w:tc>
      </w:tr>
      <w:tr w:rsidR="00690A3A" w:rsidRPr="00C80C32" w:rsidTr="00C80C32">
        <w:trPr>
          <w:trHeight w:val="327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Пашков </w:t>
            </w:r>
          </w:p>
          <w:p w:rsidR="00690A3A" w:rsidRPr="00C80C32" w:rsidRDefault="00690A3A" w:rsidP="00FD7DF3">
            <w:pPr>
              <w:rPr>
                <w:b/>
                <w:i/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начальник ОМВД России по Волоконовскому району (по согласованию)</w:t>
            </w:r>
          </w:p>
        </w:tc>
      </w:tr>
      <w:tr w:rsidR="00690A3A" w:rsidRPr="00C80C32" w:rsidTr="00C80C32">
        <w:trPr>
          <w:trHeight w:val="327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Поляков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начальник ГУП «</w:t>
            </w:r>
            <w:proofErr w:type="spellStart"/>
            <w:r w:rsidRPr="00C80C32">
              <w:rPr>
                <w:sz w:val="28"/>
                <w:szCs w:val="28"/>
              </w:rPr>
              <w:t>Белводоканал</w:t>
            </w:r>
            <w:proofErr w:type="spellEnd"/>
            <w:r w:rsidRPr="00C80C32">
              <w:rPr>
                <w:sz w:val="28"/>
                <w:szCs w:val="28"/>
              </w:rPr>
              <w:t xml:space="preserve"> ПП Волоконовский район» (по согласованию) </w:t>
            </w:r>
          </w:p>
        </w:tc>
      </w:tr>
      <w:tr w:rsidR="00690A3A" w:rsidRPr="00C80C32" w:rsidTr="00C80C32">
        <w:trPr>
          <w:trHeight w:val="327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bCs/>
                <w:sz w:val="28"/>
                <w:szCs w:val="28"/>
              </w:rPr>
            </w:pPr>
            <w:proofErr w:type="spellStart"/>
            <w:r w:rsidRPr="00C80C32">
              <w:rPr>
                <w:bCs/>
                <w:sz w:val="28"/>
                <w:szCs w:val="28"/>
              </w:rPr>
              <w:t>Реполовский</w:t>
            </w:r>
            <w:proofErr w:type="spellEnd"/>
            <w:r w:rsidRPr="00C80C32">
              <w:rPr>
                <w:bCs/>
                <w:sz w:val="28"/>
                <w:szCs w:val="28"/>
              </w:rPr>
              <w:t xml:space="preserve"> </w:t>
            </w:r>
          </w:p>
          <w:p w:rsidR="00690A3A" w:rsidRPr="00C80C32" w:rsidRDefault="00690A3A" w:rsidP="00C80C32">
            <w:pPr>
              <w:ind w:left="-3"/>
              <w:rPr>
                <w:bCs/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Юрий Александрович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начальник Волоконовского участка филиала АО «</w:t>
            </w:r>
            <w:proofErr w:type="spellStart"/>
            <w:r w:rsidRPr="00C80C32">
              <w:rPr>
                <w:sz w:val="28"/>
                <w:szCs w:val="28"/>
              </w:rPr>
              <w:t>Квадра</w:t>
            </w:r>
            <w:proofErr w:type="spellEnd"/>
            <w:r w:rsidRPr="00C80C32">
              <w:rPr>
                <w:sz w:val="28"/>
                <w:szCs w:val="28"/>
              </w:rPr>
              <w:t xml:space="preserve">» </w:t>
            </w:r>
            <w:r w:rsidRPr="00C80C32">
              <w:rPr>
                <w:sz w:val="28"/>
                <w:szCs w:val="28"/>
              </w:rPr>
              <w:softHyphen/>
              <w:t>– «Белгородская генерация» ПО «</w:t>
            </w:r>
            <w:proofErr w:type="spellStart"/>
            <w:r w:rsidRPr="00C80C32">
              <w:rPr>
                <w:sz w:val="28"/>
                <w:szCs w:val="28"/>
              </w:rPr>
              <w:t>Волоконовские</w:t>
            </w:r>
            <w:proofErr w:type="spellEnd"/>
            <w:r w:rsidRPr="00C80C32">
              <w:rPr>
                <w:sz w:val="28"/>
                <w:szCs w:val="28"/>
              </w:rPr>
              <w:t xml:space="preserve"> тепловые </w:t>
            </w:r>
            <w:proofErr w:type="gramStart"/>
            <w:r w:rsidRPr="00C80C32">
              <w:rPr>
                <w:sz w:val="28"/>
                <w:szCs w:val="28"/>
              </w:rPr>
              <w:t>сети»</w:t>
            </w:r>
            <w:r w:rsidRPr="00C80C32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Pr="00C80C32">
              <w:rPr>
                <w:bCs/>
                <w:sz w:val="28"/>
                <w:szCs w:val="28"/>
              </w:rPr>
              <w:t xml:space="preserve">                           </w:t>
            </w:r>
            <w:r w:rsidRPr="00C80C32">
              <w:rPr>
                <w:sz w:val="28"/>
                <w:szCs w:val="28"/>
              </w:rPr>
              <w:t>(по согласованию)</w:t>
            </w:r>
          </w:p>
        </w:tc>
      </w:tr>
      <w:tr w:rsidR="00690A3A" w:rsidRPr="00C80C32" w:rsidTr="00C80C32">
        <w:trPr>
          <w:trHeight w:val="952"/>
        </w:trPr>
        <w:tc>
          <w:tcPr>
            <w:tcW w:w="3331" w:type="dxa"/>
            <w:shd w:val="clear" w:color="auto" w:fill="auto"/>
          </w:tcPr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proofErr w:type="spellStart"/>
            <w:r w:rsidRPr="00C80C32">
              <w:rPr>
                <w:sz w:val="28"/>
                <w:szCs w:val="28"/>
              </w:rPr>
              <w:t>Решетняк</w:t>
            </w:r>
            <w:proofErr w:type="spellEnd"/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Оксана Валерьевна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ind w:left="-3"/>
              <w:jc w:val="both"/>
              <w:rPr>
                <w:bCs/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- заместитель главы администрации Волоконовского района по стратегическому развитию</w:t>
            </w:r>
          </w:p>
        </w:tc>
      </w:tr>
      <w:tr w:rsidR="00690A3A" w:rsidRPr="00C80C32" w:rsidTr="00C80C32">
        <w:trPr>
          <w:trHeight w:val="327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sz w:val="28"/>
                <w:szCs w:val="28"/>
              </w:rPr>
            </w:pPr>
            <w:proofErr w:type="spellStart"/>
            <w:r w:rsidRPr="00C80C32">
              <w:rPr>
                <w:sz w:val="28"/>
                <w:szCs w:val="28"/>
              </w:rPr>
              <w:t>Славгородский</w:t>
            </w:r>
            <w:proofErr w:type="spellEnd"/>
            <w:r w:rsidRPr="00C80C32">
              <w:rPr>
                <w:sz w:val="28"/>
                <w:szCs w:val="28"/>
              </w:rPr>
              <w:t xml:space="preserve">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Евгений Михайлович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директор сервисного центра г. Валуйки Белгородского филиала ПАО «</w:t>
            </w:r>
            <w:proofErr w:type="gramStart"/>
            <w:r w:rsidRPr="00C80C32">
              <w:rPr>
                <w:sz w:val="28"/>
                <w:szCs w:val="28"/>
              </w:rPr>
              <w:t xml:space="preserve">Ростелеком»   </w:t>
            </w:r>
            <w:proofErr w:type="gramEnd"/>
            <w:r w:rsidRPr="00C80C32">
              <w:rPr>
                <w:sz w:val="28"/>
                <w:szCs w:val="28"/>
              </w:rPr>
              <w:t xml:space="preserve">            (по согласованию)</w:t>
            </w:r>
          </w:p>
        </w:tc>
      </w:tr>
      <w:tr w:rsidR="00690A3A" w:rsidRPr="00C80C32" w:rsidTr="00C80C32">
        <w:trPr>
          <w:trHeight w:val="1279"/>
        </w:trPr>
        <w:tc>
          <w:tcPr>
            <w:tcW w:w="3331" w:type="dxa"/>
            <w:shd w:val="clear" w:color="auto" w:fill="auto"/>
          </w:tcPr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Сотников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ind w:left="-3"/>
              <w:jc w:val="both"/>
              <w:rPr>
                <w:bCs/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- первый заместитель главы администрации Волоконовского района по развитию сельских территорий, начальник управления сельского хозяйства</w:t>
            </w:r>
          </w:p>
        </w:tc>
      </w:tr>
      <w:tr w:rsidR="00690A3A" w:rsidRPr="00C80C32" w:rsidTr="00C80C32">
        <w:trPr>
          <w:trHeight w:val="327"/>
        </w:trPr>
        <w:tc>
          <w:tcPr>
            <w:tcW w:w="3331" w:type="dxa"/>
            <w:shd w:val="clear" w:color="auto" w:fill="auto"/>
          </w:tcPr>
          <w:p w:rsidR="00690A3A" w:rsidRPr="00C80C32" w:rsidRDefault="00690A3A" w:rsidP="00FD7DF3">
            <w:pPr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Удовиченко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jc w:val="both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- директор ОКУ «</w:t>
            </w:r>
            <w:proofErr w:type="spellStart"/>
            <w:r w:rsidRPr="00C80C32">
              <w:rPr>
                <w:sz w:val="28"/>
                <w:szCs w:val="28"/>
              </w:rPr>
              <w:t>Волоконовское</w:t>
            </w:r>
            <w:proofErr w:type="spellEnd"/>
            <w:r w:rsidRPr="00C80C32">
              <w:rPr>
                <w:sz w:val="28"/>
                <w:szCs w:val="28"/>
              </w:rPr>
              <w:t xml:space="preserve"> лесничество» (по согласованию)</w:t>
            </w:r>
          </w:p>
        </w:tc>
      </w:tr>
      <w:tr w:rsidR="00690A3A" w:rsidRPr="00C80C32" w:rsidTr="00C80C32">
        <w:trPr>
          <w:trHeight w:val="967"/>
        </w:trPr>
        <w:tc>
          <w:tcPr>
            <w:tcW w:w="3331" w:type="dxa"/>
            <w:shd w:val="clear" w:color="auto" w:fill="auto"/>
          </w:tcPr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Фартушная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ind w:left="-3"/>
              <w:jc w:val="both"/>
              <w:rPr>
                <w:bCs/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- заместитель главы администрации Волоконовского района, начальник управления финансов и бюджетной политики</w:t>
            </w:r>
          </w:p>
        </w:tc>
      </w:tr>
      <w:tr w:rsidR="00690A3A" w:rsidRPr="00C80C32" w:rsidTr="00C80C32">
        <w:trPr>
          <w:trHeight w:val="639"/>
        </w:trPr>
        <w:tc>
          <w:tcPr>
            <w:tcW w:w="3331" w:type="dxa"/>
            <w:shd w:val="clear" w:color="auto" w:fill="auto"/>
          </w:tcPr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 xml:space="preserve">Часовская </w:t>
            </w:r>
          </w:p>
          <w:p w:rsidR="00690A3A" w:rsidRPr="00C80C32" w:rsidRDefault="00690A3A" w:rsidP="00C80C32">
            <w:pPr>
              <w:ind w:left="-3"/>
              <w:rPr>
                <w:sz w:val="28"/>
                <w:szCs w:val="28"/>
              </w:rPr>
            </w:pPr>
            <w:r w:rsidRPr="00C80C32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138" w:type="dxa"/>
            <w:shd w:val="clear" w:color="auto" w:fill="auto"/>
          </w:tcPr>
          <w:p w:rsidR="00690A3A" w:rsidRPr="00C80C32" w:rsidRDefault="00690A3A" w:rsidP="00C80C32">
            <w:pPr>
              <w:ind w:left="-3"/>
              <w:jc w:val="both"/>
              <w:rPr>
                <w:bCs/>
                <w:sz w:val="28"/>
                <w:szCs w:val="28"/>
              </w:rPr>
            </w:pPr>
            <w:r w:rsidRPr="00C80C32">
              <w:rPr>
                <w:bCs/>
                <w:sz w:val="28"/>
                <w:szCs w:val="28"/>
              </w:rPr>
              <w:t>- заместитель главы администрации Волоконовского района по социальной политике</w:t>
            </w:r>
          </w:p>
        </w:tc>
      </w:tr>
    </w:tbl>
    <w:p w:rsidR="00CE443B" w:rsidRDefault="00CE443B">
      <w:pPr>
        <w:rPr>
          <w:b/>
          <w:bCs/>
          <w:color w:val="000000"/>
          <w:sz w:val="28"/>
          <w:szCs w:val="28"/>
        </w:rPr>
      </w:pPr>
    </w:p>
    <w:p w:rsidR="00FD7DF3" w:rsidRDefault="00FD7DF3">
      <w:pPr>
        <w:rPr>
          <w:b/>
          <w:bCs/>
          <w:color w:val="000000"/>
          <w:sz w:val="28"/>
          <w:szCs w:val="28"/>
        </w:rPr>
      </w:pPr>
    </w:p>
    <w:p w:rsidR="00FD7DF3" w:rsidRDefault="00FD7DF3">
      <w:pPr>
        <w:rPr>
          <w:b/>
          <w:bCs/>
          <w:color w:val="000000"/>
          <w:sz w:val="28"/>
          <w:szCs w:val="28"/>
        </w:rPr>
      </w:pPr>
    </w:p>
    <w:p w:rsidR="00FD7DF3" w:rsidRDefault="00FD7DF3">
      <w:pPr>
        <w:rPr>
          <w:b/>
          <w:bCs/>
          <w:color w:val="000000"/>
          <w:sz w:val="28"/>
          <w:szCs w:val="28"/>
        </w:rPr>
      </w:pPr>
    </w:p>
    <w:p w:rsidR="00FD7DF3" w:rsidRDefault="00FD7DF3">
      <w:pPr>
        <w:rPr>
          <w:b/>
          <w:bCs/>
          <w:color w:val="000000"/>
          <w:sz w:val="28"/>
          <w:szCs w:val="28"/>
        </w:rPr>
      </w:pPr>
    </w:p>
    <w:p w:rsidR="00FD7DF3" w:rsidRDefault="00FD7DF3">
      <w:pPr>
        <w:rPr>
          <w:b/>
          <w:bCs/>
          <w:color w:val="000000"/>
          <w:sz w:val="28"/>
          <w:szCs w:val="28"/>
        </w:rPr>
      </w:pPr>
    </w:p>
    <w:p w:rsidR="005C3C5E" w:rsidRDefault="005C3C5E">
      <w:pPr>
        <w:rPr>
          <w:b/>
          <w:bCs/>
          <w:color w:val="000000"/>
          <w:sz w:val="28"/>
          <w:szCs w:val="28"/>
        </w:rPr>
      </w:pPr>
    </w:p>
    <w:p w:rsidR="005C3C5E" w:rsidRDefault="005C3C5E">
      <w:pPr>
        <w:rPr>
          <w:b/>
          <w:bCs/>
          <w:color w:val="000000"/>
          <w:sz w:val="28"/>
          <w:szCs w:val="28"/>
        </w:rPr>
      </w:pPr>
    </w:p>
    <w:p w:rsidR="005C3C5E" w:rsidRDefault="005C3C5E">
      <w:pPr>
        <w:rPr>
          <w:b/>
          <w:bCs/>
          <w:color w:val="000000"/>
          <w:sz w:val="28"/>
          <w:szCs w:val="28"/>
        </w:rPr>
      </w:pPr>
    </w:p>
    <w:p w:rsidR="005C3C5E" w:rsidRDefault="005C3C5E">
      <w:pPr>
        <w:rPr>
          <w:b/>
          <w:bCs/>
          <w:color w:val="000000"/>
          <w:sz w:val="28"/>
          <w:szCs w:val="28"/>
        </w:rPr>
      </w:pPr>
    </w:p>
    <w:p w:rsidR="005C3C5E" w:rsidRDefault="005C3C5E">
      <w:pPr>
        <w:rPr>
          <w:b/>
          <w:bCs/>
          <w:color w:val="000000"/>
          <w:sz w:val="28"/>
          <w:szCs w:val="28"/>
        </w:rPr>
      </w:pPr>
    </w:p>
    <w:p w:rsidR="005C3C5E" w:rsidRDefault="005C3C5E">
      <w:pPr>
        <w:rPr>
          <w:b/>
          <w:bCs/>
          <w:color w:val="000000"/>
          <w:sz w:val="28"/>
          <w:szCs w:val="28"/>
        </w:rPr>
      </w:pPr>
    </w:p>
    <w:p w:rsidR="005C3C5E" w:rsidRDefault="005C3C5E">
      <w:pPr>
        <w:rPr>
          <w:b/>
          <w:bCs/>
          <w:color w:val="000000"/>
          <w:sz w:val="28"/>
          <w:szCs w:val="28"/>
        </w:rPr>
      </w:pPr>
    </w:p>
    <w:p w:rsidR="005C3C5E" w:rsidRDefault="005C3C5E">
      <w:pPr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29"/>
        <w:tblW w:w="0" w:type="auto"/>
        <w:tblLook w:val="01E0" w:firstRow="1" w:lastRow="1" w:firstColumn="1" w:lastColumn="1" w:noHBand="0" w:noVBand="0"/>
      </w:tblPr>
      <w:tblGrid>
        <w:gridCol w:w="4501"/>
      </w:tblGrid>
      <w:tr w:rsidR="00690A3A" w:rsidTr="00690A3A">
        <w:tc>
          <w:tcPr>
            <w:tcW w:w="4501" w:type="dxa"/>
          </w:tcPr>
          <w:p w:rsidR="00690A3A" w:rsidRDefault="00690A3A" w:rsidP="00690A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Приложение № 2</w:t>
            </w:r>
          </w:p>
          <w:p w:rsidR="00690A3A" w:rsidRDefault="00690A3A" w:rsidP="00690A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690A3A" w:rsidRDefault="00690A3A" w:rsidP="00690A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постановлением </w:t>
            </w:r>
          </w:p>
          <w:p w:rsidR="00690A3A" w:rsidRDefault="00690A3A" w:rsidP="00690A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района</w:t>
            </w:r>
          </w:p>
          <w:p w:rsidR="00690A3A" w:rsidRDefault="00690A3A" w:rsidP="00690A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 2024 г.</w:t>
            </w:r>
          </w:p>
          <w:p w:rsidR="00690A3A" w:rsidRDefault="00690A3A" w:rsidP="00690A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__________</w:t>
            </w:r>
          </w:p>
        </w:tc>
      </w:tr>
    </w:tbl>
    <w:p w:rsidR="005C3C5E" w:rsidRDefault="005C3C5E">
      <w:pPr>
        <w:rPr>
          <w:b/>
          <w:bCs/>
          <w:color w:val="000000"/>
          <w:sz w:val="28"/>
          <w:szCs w:val="28"/>
        </w:rPr>
      </w:pPr>
    </w:p>
    <w:p w:rsidR="00CE443B" w:rsidRDefault="00CE443B">
      <w:pPr>
        <w:rPr>
          <w:b/>
          <w:bCs/>
          <w:color w:val="000000"/>
          <w:sz w:val="28"/>
          <w:szCs w:val="28"/>
        </w:rPr>
      </w:pPr>
    </w:p>
    <w:p w:rsidR="00CE443B" w:rsidRDefault="00CE443B">
      <w:pPr>
        <w:jc w:val="center"/>
        <w:rPr>
          <w:b/>
          <w:bCs/>
          <w:color w:val="000000"/>
          <w:sz w:val="28"/>
          <w:szCs w:val="28"/>
        </w:rPr>
      </w:pPr>
    </w:p>
    <w:p w:rsidR="00CE443B" w:rsidRDefault="00CE443B">
      <w:pPr>
        <w:jc w:val="center"/>
        <w:rPr>
          <w:b/>
          <w:bCs/>
          <w:color w:val="000000"/>
          <w:sz w:val="28"/>
          <w:szCs w:val="28"/>
        </w:rPr>
      </w:pPr>
    </w:p>
    <w:p w:rsidR="00CE443B" w:rsidRDefault="00CE443B">
      <w:pPr>
        <w:jc w:val="center"/>
        <w:rPr>
          <w:b/>
          <w:bCs/>
          <w:color w:val="000000"/>
          <w:sz w:val="28"/>
          <w:szCs w:val="28"/>
        </w:rPr>
      </w:pPr>
    </w:p>
    <w:p w:rsidR="00CE443B" w:rsidRDefault="00CE443B">
      <w:pPr>
        <w:jc w:val="center"/>
        <w:rPr>
          <w:b/>
          <w:bCs/>
          <w:color w:val="000000"/>
          <w:sz w:val="28"/>
          <w:szCs w:val="28"/>
        </w:rPr>
      </w:pPr>
    </w:p>
    <w:p w:rsidR="00CE443B" w:rsidRDefault="00CE443B">
      <w:pPr>
        <w:jc w:val="center"/>
        <w:rPr>
          <w:b/>
          <w:bCs/>
          <w:color w:val="000000"/>
          <w:sz w:val="28"/>
          <w:szCs w:val="28"/>
        </w:rPr>
      </w:pPr>
    </w:p>
    <w:p w:rsidR="00CE443B" w:rsidRDefault="00C80C3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CE443B" w:rsidRDefault="00C80C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0A3A">
        <w:rPr>
          <w:b/>
          <w:bCs/>
          <w:sz w:val="28"/>
          <w:szCs w:val="28"/>
        </w:rPr>
        <w:t>о районной</w:t>
      </w:r>
      <w:r>
        <w:rPr>
          <w:b/>
          <w:bCs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</w:p>
    <w:p w:rsidR="00CE443B" w:rsidRDefault="00CE443B">
      <w:pPr>
        <w:jc w:val="both"/>
        <w:rPr>
          <w:b/>
          <w:bCs/>
          <w:sz w:val="28"/>
          <w:szCs w:val="28"/>
        </w:rPr>
      </w:pPr>
    </w:p>
    <w:p w:rsidR="00CE443B" w:rsidRDefault="00C80C32">
      <w:pPr>
        <w:pStyle w:val="26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324" w:lineRule="exact"/>
        <w:ind w:firstLine="851"/>
      </w:pPr>
      <w:r>
        <w:t xml:space="preserve">Районная комиссия по предупреждению и ликвидации чрезвычайных ситуаций и обеспечению пожарной безопасности (далее </w:t>
      </w:r>
      <w:r>
        <w:rPr>
          <w:rFonts w:ascii="Symbol" w:eastAsia="Symbol" w:hAnsi="Symbol" w:cs="Symbol"/>
        </w:rPr>
        <w:t></w:t>
      </w:r>
      <w:r>
        <w:t xml:space="preserve"> комиссия) является координирующим органом, образованным для обеспечения согласованности действий </w:t>
      </w:r>
      <w:r w:rsidR="00690A3A">
        <w:t xml:space="preserve">территориальных </w:t>
      </w:r>
      <w:r>
        <w:t>органов исполнительной власти</w:t>
      </w:r>
      <w:r w:rsidR="00690A3A">
        <w:t xml:space="preserve"> Волоконовского района</w:t>
      </w:r>
      <w:r>
        <w:t xml:space="preserve">, органов местного самоуправления, организаций и общественных объединений в целях реализации государственной политики в области предупреждения и ликвидации чрезвычайных ситуаций природного и техногенного характера (далее </w:t>
      </w:r>
      <w:r>
        <w:rPr>
          <w:rFonts w:ascii="Symbol" w:eastAsia="Symbol" w:hAnsi="Symbol" w:cs="Symbol"/>
        </w:rPr>
        <w:t></w:t>
      </w:r>
      <w:r>
        <w:t xml:space="preserve"> чрезвычайные ситуации) и обеспечения пожарной безопасности.</w:t>
      </w:r>
    </w:p>
    <w:p w:rsidR="00CE443B" w:rsidRDefault="00C80C32">
      <w:pPr>
        <w:pStyle w:val="26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324" w:lineRule="exact"/>
        <w:ind w:firstLine="851"/>
      </w:pPr>
      <w:r>
        <w:t xml:space="preserve"> Основными задачами комиссии являются:</w:t>
      </w:r>
    </w:p>
    <w:p w:rsidR="00CE443B" w:rsidRDefault="00C80C32" w:rsidP="00690A3A">
      <w:pPr>
        <w:pStyle w:val="26"/>
        <w:shd w:val="clear" w:color="auto" w:fill="auto"/>
        <w:tabs>
          <w:tab w:val="left" w:pos="0"/>
        </w:tabs>
        <w:spacing w:before="0" w:after="0" w:line="324" w:lineRule="exact"/>
        <w:ind w:firstLine="851"/>
      </w:pPr>
      <w:proofErr w:type="gramStart"/>
      <w:r>
        <w:t>а)</w:t>
      </w:r>
      <w:r>
        <w:tab/>
      </w:r>
      <w:proofErr w:type="gramEnd"/>
      <w: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CE443B" w:rsidRDefault="00C80C32" w:rsidP="00690A3A">
      <w:pPr>
        <w:pStyle w:val="26"/>
        <w:shd w:val="clear" w:color="auto" w:fill="auto"/>
        <w:tabs>
          <w:tab w:val="left" w:pos="0"/>
        </w:tabs>
        <w:spacing w:before="0" w:after="0" w:line="324" w:lineRule="exact"/>
        <w:ind w:firstLine="851"/>
      </w:pPr>
      <w:proofErr w:type="gramStart"/>
      <w:r>
        <w:t>б)</w:t>
      </w:r>
      <w:r>
        <w:tab/>
      </w:r>
      <w:proofErr w:type="gramEnd"/>
      <w:r>
        <w:t>координация деятельности органов управления и сил муниципальной территориальной подсистемы предупреждения и ликвидации чрезвычайных ситуаций;</w:t>
      </w:r>
    </w:p>
    <w:p w:rsidR="00CE443B" w:rsidRDefault="00C80C32" w:rsidP="00690A3A">
      <w:pPr>
        <w:pStyle w:val="26"/>
        <w:shd w:val="clear" w:color="auto" w:fill="auto"/>
        <w:tabs>
          <w:tab w:val="left" w:pos="0"/>
        </w:tabs>
        <w:spacing w:before="0" w:after="0" w:line="324" w:lineRule="exact"/>
        <w:ind w:firstLine="851"/>
      </w:pPr>
      <w:proofErr w:type="gramStart"/>
      <w:r>
        <w:t>в)</w:t>
      </w:r>
      <w:r>
        <w:tab/>
      </w:r>
      <w:proofErr w:type="gramEnd"/>
      <w:r>
        <w:t xml:space="preserve">обеспечение согласованности действий </w:t>
      </w:r>
      <w:r w:rsidR="00690A3A">
        <w:t xml:space="preserve">территориальных </w:t>
      </w:r>
      <w:r>
        <w:t>органов</w:t>
      </w:r>
      <w:r w:rsidR="00690A3A">
        <w:t xml:space="preserve"> </w:t>
      </w:r>
      <w:r>
        <w:t>исполнительной власти района при решении вопросов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 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CE443B" w:rsidRDefault="00C80C32">
      <w:pPr>
        <w:pStyle w:val="26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 w:line="324" w:lineRule="exact"/>
        <w:ind w:firstLine="851"/>
      </w:pPr>
      <w:r>
        <w:t xml:space="preserve"> Комиссия с целью выполнения возложенных на нее задач осуществляет следующие функции:</w:t>
      </w:r>
    </w:p>
    <w:p w:rsidR="00CE443B" w:rsidRDefault="00C80C32">
      <w:pPr>
        <w:pStyle w:val="26"/>
        <w:shd w:val="clear" w:color="auto" w:fill="auto"/>
        <w:tabs>
          <w:tab w:val="left" w:pos="1267"/>
        </w:tabs>
        <w:spacing w:before="0" w:after="0" w:line="324" w:lineRule="exact"/>
        <w:ind w:firstLine="851"/>
      </w:pPr>
      <w:proofErr w:type="gramStart"/>
      <w:r>
        <w:t>а)</w:t>
      </w:r>
      <w:r>
        <w:tab/>
      </w:r>
      <w:proofErr w:type="gramEnd"/>
      <w:r>
        <w:t>рассматривает в пределах своей компетенции вопросы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CE443B" w:rsidRDefault="00C80C32">
      <w:pPr>
        <w:pStyle w:val="26"/>
        <w:shd w:val="clear" w:color="auto" w:fill="auto"/>
        <w:tabs>
          <w:tab w:val="left" w:pos="1075"/>
        </w:tabs>
        <w:spacing w:before="0" w:after="0" w:line="324" w:lineRule="exact"/>
        <w:ind w:firstLine="851"/>
      </w:pPr>
      <w:proofErr w:type="gramStart"/>
      <w:r>
        <w:t>б)</w:t>
      </w:r>
      <w:r>
        <w:tab/>
      </w:r>
      <w:proofErr w:type="gramEnd"/>
      <w:r>
        <w:t xml:space="preserve">разрабатывает предложения по совершенствованию нормативных правовых актов района и иных нормативных документов в области </w:t>
      </w:r>
      <w:r>
        <w:lastRenderedPageBreak/>
        <w:t>предупреждения и ликвидации чрезвычайных ситуаций и обеспечения пожарной безопасности;</w:t>
      </w:r>
    </w:p>
    <w:p w:rsidR="00CE443B" w:rsidRDefault="00C80C32">
      <w:pPr>
        <w:pStyle w:val="26"/>
        <w:shd w:val="clear" w:color="auto" w:fill="auto"/>
        <w:tabs>
          <w:tab w:val="left" w:pos="1075"/>
        </w:tabs>
        <w:spacing w:before="0" w:after="0" w:line="324" w:lineRule="exact"/>
        <w:ind w:firstLine="851"/>
      </w:pPr>
      <w:proofErr w:type="gramStart"/>
      <w:r>
        <w:t>в)</w:t>
      </w:r>
      <w:r>
        <w:tab/>
      </w:r>
      <w:proofErr w:type="gramEnd"/>
      <w:r>
        <w:t>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CE443B" w:rsidRDefault="00C80C32" w:rsidP="00F603B8">
      <w:pPr>
        <w:pStyle w:val="26"/>
        <w:shd w:val="clear" w:color="auto" w:fill="auto"/>
        <w:spacing w:before="0" w:after="0" w:line="324" w:lineRule="exact"/>
        <w:ind w:firstLine="851"/>
      </w:pPr>
      <w:proofErr w:type="gramStart"/>
      <w:r>
        <w:t>г)</w:t>
      </w:r>
      <w:r>
        <w:tab/>
      </w:r>
      <w:proofErr w:type="gramEnd"/>
      <w:r>
        <w:t xml:space="preserve"> участвует в разработке районных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CE443B" w:rsidRDefault="00C80C32">
      <w:pPr>
        <w:pStyle w:val="26"/>
        <w:shd w:val="clear" w:color="auto" w:fill="auto"/>
        <w:tabs>
          <w:tab w:val="left" w:pos="1267"/>
        </w:tabs>
        <w:spacing w:before="0" w:after="0" w:line="324" w:lineRule="exact"/>
        <w:ind w:firstLine="851"/>
      </w:pPr>
      <w:proofErr w:type="gramStart"/>
      <w:r>
        <w:t>д)</w:t>
      </w:r>
      <w:r>
        <w:tab/>
      </w:r>
      <w:proofErr w:type="gramEnd"/>
      <w:r>
        <w:t>разрабатывает предложения по развитию и обеспечению функционирования муниципальной территориальной подсистемы предупреждения и ликвидации чрезвычайных ситуаций;</w:t>
      </w:r>
    </w:p>
    <w:p w:rsidR="00CE443B" w:rsidRDefault="00C80C32">
      <w:pPr>
        <w:pStyle w:val="26"/>
        <w:shd w:val="clear" w:color="auto" w:fill="auto"/>
        <w:tabs>
          <w:tab w:val="left" w:pos="1075"/>
        </w:tabs>
        <w:spacing w:before="0" w:after="0" w:line="324" w:lineRule="exact"/>
        <w:ind w:firstLine="851"/>
      </w:pPr>
      <w:r>
        <w:t xml:space="preserve">е) </w:t>
      </w:r>
      <w:r>
        <w:tab/>
        <w:t xml:space="preserve">участвует в разработке и осуществлении мер по проведению согласованной </w:t>
      </w:r>
      <w:r w:rsidR="00690A3A">
        <w:t xml:space="preserve">научно-технической </w:t>
      </w:r>
      <w:r>
        <w:t>политики в области развития сил и средств муниципальной территориальной подсистемы предупреждения и ликвидации чрезвычайных ситуаций;</w:t>
      </w:r>
    </w:p>
    <w:p w:rsidR="00CE443B" w:rsidRDefault="00C80C32">
      <w:pPr>
        <w:pStyle w:val="26"/>
        <w:shd w:val="clear" w:color="auto" w:fill="auto"/>
        <w:spacing w:before="0" w:after="0" w:line="324" w:lineRule="exact"/>
        <w:ind w:firstLine="851"/>
      </w:pPr>
      <w:r>
        <w:t>ё) разрабатывает предложения по ликвидации чрезвычайных ситуаций межмуниципального и муниципального характера,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проведению операций гуманитарного реагирования;</w:t>
      </w:r>
    </w:p>
    <w:p w:rsidR="00CE443B" w:rsidRDefault="00C80C32">
      <w:pPr>
        <w:pStyle w:val="26"/>
        <w:shd w:val="clear" w:color="auto" w:fill="auto"/>
        <w:tabs>
          <w:tab w:val="left" w:pos="1112"/>
        </w:tabs>
        <w:spacing w:before="0" w:after="0" w:line="324" w:lineRule="exact"/>
        <w:ind w:firstLine="851"/>
      </w:pPr>
      <w:proofErr w:type="gramStart"/>
      <w:r>
        <w:t>ж)</w:t>
      </w:r>
      <w:r>
        <w:tab/>
      </w:r>
      <w:proofErr w:type="gramEnd"/>
      <w:r>
        <w:t>организует работу по подготовке предложений и рекомендаций для руководителей</w:t>
      </w:r>
      <w:r w:rsidR="001C7F6A">
        <w:t xml:space="preserve"> территориальных</w:t>
      </w:r>
      <w:r>
        <w:t xml:space="preserve"> органов исполнительной власти района и органов местного самоуправления по вопросам защиты населения и территорий района от чрезвычайных ситуаций и обеспечения пожарной безопасности;</w:t>
      </w:r>
    </w:p>
    <w:p w:rsidR="00CE443B" w:rsidRDefault="00C80C32" w:rsidP="00F603B8">
      <w:pPr>
        <w:pStyle w:val="26"/>
        <w:shd w:val="clear" w:color="auto" w:fill="auto"/>
        <w:tabs>
          <w:tab w:val="left" w:pos="0"/>
        </w:tabs>
        <w:spacing w:before="0" w:after="0" w:line="324" w:lineRule="exact"/>
        <w:ind w:firstLine="851"/>
      </w:pPr>
      <w:proofErr w:type="gramStart"/>
      <w:r>
        <w:t>з)</w:t>
      </w:r>
      <w:r>
        <w:tab/>
      </w:r>
      <w:proofErr w:type="gramEnd"/>
      <w:r>
        <w:t xml:space="preserve"> рассматривает проекты материалов для ежегодных государственных докладов о состоянии защиты населения и территорий района от чрезвычайных ситуаций природного и техногенного характера для внесения этих проектов в установленном порядке в областную комиссию по предупреждению и ликвидации чрезвычайных ситуаций и обеспечению пожарной безопасности;</w:t>
      </w:r>
    </w:p>
    <w:p w:rsidR="00CE443B" w:rsidRDefault="00C80C32" w:rsidP="00F603B8">
      <w:pPr>
        <w:pStyle w:val="26"/>
        <w:shd w:val="clear" w:color="auto" w:fill="auto"/>
        <w:tabs>
          <w:tab w:val="left" w:pos="0"/>
        </w:tabs>
        <w:spacing w:before="0" w:after="0" w:line="324" w:lineRule="exact"/>
        <w:ind w:firstLine="851"/>
      </w:pPr>
      <w:proofErr w:type="gramStart"/>
      <w:r>
        <w:t>и)</w:t>
      </w:r>
      <w:r>
        <w:tab/>
      </w:r>
      <w:proofErr w:type="gramEnd"/>
      <w:r>
        <w:t xml:space="preserve"> 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ситуаций;</w:t>
      </w:r>
    </w:p>
    <w:p w:rsidR="00CE443B" w:rsidRDefault="00C80C32" w:rsidP="00F603B8">
      <w:pPr>
        <w:pStyle w:val="26"/>
        <w:shd w:val="clear" w:color="auto" w:fill="auto"/>
        <w:tabs>
          <w:tab w:val="left" w:pos="0"/>
        </w:tabs>
        <w:spacing w:before="0" w:after="0" w:line="324" w:lineRule="exact"/>
        <w:ind w:firstLine="851"/>
      </w:pPr>
      <w:r>
        <w:t xml:space="preserve">к) формирует и направляет в уполномоченный орган заключения (решение) о результатах работы комиссии после возникновения ЧС и до поступления запроса из уполномоченного органа, в том числе порядок и сроки работы для </w:t>
      </w:r>
      <w:proofErr w:type="spellStart"/>
      <w:r>
        <w:t>проактивного</w:t>
      </w:r>
      <w:proofErr w:type="spellEnd"/>
      <w:r>
        <w:t xml:space="preserve"> предоставления услуг;</w:t>
      </w:r>
    </w:p>
    <w:p w:rsidR="00CE443B" w:rsidRDefault="00C80C32" w:rsidP="00F603B8">
      <w:pPr>
        <w:pStyle w:val="26"/>
        <w:shd w:val="clear" w:color="auto" w:fill="auto"/>
        <w:tabs>
          <w:tab w:val="left" w:pos="0"/>
        </w:tabs>
        <w:spacing w:before="0" w:after="0" w:line="324" w:lineRule="exact"/>
        <w:ind w:firstLine="851"/>
      </w:pPr>
      <w:proofErr w:type="gramStart"/>
      <w:r>
        <w:t xml:space="preserve">л) </w:t>
      </w:r>
      <w:r w:rsidR="00F603B8">
        <w:t xml:space="preserve">  </w:t>
      </w:r>
      <w:proofErr w:type="gramEnd"/>
      <w:r w:rsidR="00F603B8">
        <w:t xml:space="preserve"> </w:t>
      </w:r>
      <w:r>
        <w:t xml:space="preserve">принимает решение о проведении эвакуационных мероприятий при угрозе возникновения или возникновении чрезвычайных ситуаций </w:t>
      </w:r>
      <w:r w:rsidRPr="001C7F6A">
        <w:t>муниципального</w:t>
      </w:r>
      <w:r>
        <w:t xml:space="preserve"> характера;</w:t>
      </w:r>
    </w:p>
    <w:p w:rsidR="00CE443B" w:rsidRDefault="00C80C32" w:rsidP="00F603B8">
      <w:pPr>
        <w:pStyle w:val="26"/>
        <w:shd w:val="clear" w:color="auto" w:fill="auto"/>
        <w:tabs>
          <w:tab w:val="left" w:pos="0"/>
        </w:tabs>
        <w:spacing w:before="0" w:after="0" w:line="324" w:lineRule="exact"/>
        <w:ind w:firstLine="851"/>
      </w:pPr>
      <w:r>
        <w:t>м) осуществляет общее руководство проведением эвакуационных мероприятий на территории района.</w:t>
      </w:r>
    </w:p>
    <w:p w:rsidR="00CE443B" w:rsidRDefault="00C80C32">
      <w:pPr>
        <w:pStyle w:val="26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24" w:lineRule="exact"/>
        <w:ind w:firstLine="851"/>
      </w:pPr>
      <w:r>
        <w:lastRenderedPageBreak/>
        <w:t xml:space="preserve"> Комиссия в пределах своей компетенции имеет право:</w:t>
      </w:r>
    </w:p>
    <w:p w:rsidR="00CE443B" w:rsidRDefault="00C80C32" w:rsidP="00F603B8">
      <w:pPr>
        <w:pStyle w:val="26"/>
        <w:shd w:val="clear" w:color="auto" w:fill="auto"/>
        <w:tabs>
          <w:tab w:val="left" w:pos="0"/>
        </w:tabs>
        <w:spacing w:before="0" w:after="0" w:line="324" w:lineRule="exact"/>
        <w:ind w:firstLine="851"/>
      </w:pPr>
      <w:proofErr w:type="gramStart"/>
      <w:r>
        <w:t>а)</w:t>
      </w:r>
      <w:r>
        <w:tab/>
      </w:r>
      <w:proofErr w:type="gramEnd"/>
      <w:r>
        <w:t>запрашивать у</w:t>
      </w:r>
      <w:r w:rsidR="001C7F6A">
        <w:t xml:space="preserve"> территориальных</w:t>
      </w:r>
      <w:r>
        <w:t xml:space="preserve"> органов исполнительной власти, органов местного самоуправления, организаций и общественных объединений необходимые материалы и информацию;</w:t>
      </w:r>
    </w:p>
    <w:p w:rsidR="00520C18" w:rsidRDefault="00520C18" w:rsidP="00F603B8">
      <w:pPr>
        <w:pStyle w:val="26"/>
        <w:shd w:val="clear" w:color="auto" w:fill="auto"/>
        <w:tabs>
          <w:tab w:val="left" w:pos="0"/>
        </w:tabs>
        <w:spacing w:before="0" w:after="0" w:line="324" w:lineRule="exact"/>
        <w:ind w:firstLine="851"/>
      </w:pPr>
      <w:r>
        <w:t>б) заслушивать на своих заседаниях представителей территориальных органов исполнительной власти района, органов местного самоуправления, организаций и общественных объединений;</w:t>
      </w:r>
    </w:p>
    <w:p w:rsidR="00CE443B" w:rsidRDefault="00C80C32">
      <w:pPr>
        <w:pStyle w:val="26"/>
        <w:shd w:val="clear" w:color="auto" w:fill="auto"/>
        <w:tabs>
          <w:tab w:val="left" w:pos="1273"/>
        </w:tabs>
        <w:spacing w:before="0" w:after="0" w:line="324" w:lineRule="exact"/>
        <w:ind w:firstLine="851"/>
      </w:pPr>
      <w:r>
        <w:t>в) привлекать для участия в своей работе представителей</w:t>
      </w:r>
      <w:r w:rsidR="001C7F6A">
        <w:t xml:space="preserve"> территориальных</w:t>
      </w:r>
      <w:r>
        <w:t xml:space="preserve"> органов исполнительной власти района, органов местного самоуправления, организаций и общественных объединений по согласованию с их руководителями;</w:t>
      </w:r>
    </w:p>
    <w:p w:rsidR="00CE443B" w:rsidRDefault="00C80C32">
      <w:pPr>
        <w:pStyle w:val="26"/>
        <w:shd w:val="clear" w:color="auto" w:fill="auto"/>
        <w:tabs>
          <w:tab w:val="left" w:pos="1084"/>
        </w:tabs>
        <w:spacing w:before="0" w:after="0" w:line="324" w:lineRule="exact"/>
        <w:ind w:firstLine="851"/>
      </w:pPr>
      <w:r>
        <w:t xml:space="preserve">г) </w:t>
      </w:r>
      <w:r>
        <w:tab/>
        <w:t xml:space="preserve">создавать рабочие группы, в том числе постоянно действующие, из числа ученых, специалистов </w:t>
      </w:r>
      <w:r w:rsidR="001C7F6A">
        <w:t xml:space="preserve">территориальных </w:t>
      </w:r>
      <w:r>
        <w:t>органов исполнительной власти района, органов местного самоуправления, представителей организаций и общественных объединений по направлениям деятельности комиссии, определять полномочия и порядок работы этих групп.</w:t>
      </w:r>
    </w:p>
    <w:p w:rsidR="00CE443B" w:rsidRDefault="00C80C32">
      <w:pPr>
        <w:pStyle w:val="26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4" w:lineRule="exact"/>
        <w:ind w:firstLine="851"/>
      </w:pPr>
      <w:r>
        <w:t>Состав комиссии утверждается постановлением администрации района, Председателем комиссии является глава администрации района, который руководит деятельностью комиссии и несет ответственность за выполнение возложенных на нее задач.</w:t>
      </w:r>
    </w:p>
    <w:p w:rsidR="00CE443B" w:rsidRDefault="00C80C32">
      <w:pPr>
        <w:pStyle w:val="26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324" w:lineRule="exact"/>
        <w:ind w:firstLine="851"/>
      </w:pPr>
      <w: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CE443B" w:rsidRDefault="00C80C32">
      <w:pPr>
        <w:pStyle w:val="26"/>
        <w:shd w:val="clear" w:color="auto" w:fill="auto"/>
        <w:spacing w:before="0" w:after="0" w:line="324" w:lineRule="exact"/>
        <w:ind w:firstLine="851"/>
      </w:pPr>
      <w:r>
        <w:t>Заседания комиссии проводятся по мере необходимости, но не реже одного раза в квартал.</w:t>
      </w:r>
    </w:p>
    <w:p w:rsidR="00CE443B" w:rsidRDefault="00C80C32">
      <w:pPr>
        <w:pStyle w:val="26"/>
        <w:shd w:val="clear" w:color="auto" w:fill="auto"/>
        <w:spacing w:before="0" w:after="0" w:line="324" w:lineRule="exact"/>
        <w:ind w:firstLine="851"/>
      </w:pPr>
      <w:r>
        <w:t>Заседания комиссии проводит ее председатель или по его поручению один из заместителей.</w:t>
      </w:r>
    </w:p>
    <w:p w:rsidR="00CE443B" w:rsidRDefault="00C80C32">
      <w:pPr>
        <w:pStyle w:val="26"/>
        <w:shd w:val="clear" w:color="auto" w:fill="auto"/>
        <w:spacing w:before="0" w:after="0" w:line="324" w:lineRule="exact"/>
        <w:ind w:firstLine="851"/>
      </w:pPr>
      <w:r>
        <w:t>Заседание комиссии считается правомочным, если на нем присутствует не менее половины ее членов.</w:t>
      </w:r>
    </w:p>
    <w:p w:rsidR="00CE443B" w:rsidRDefault="00C80C32">
      <w:pPr>
        <w:pStyle w:val="26"/>
        <w:shd w:val="clear" w:color="auto" w:fill="auto"/>
        <w:spacing w:before="0" w:after="0" w:line="324" w:lineRule="exact"/>
        <w:ind w:firstLine="851"/>
      </w:pPr>
      <w: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CE443B" w:rsidRDefault="00C80C32">
      <w:pPr>
        <w:pStyle w:val="26"/>
        <w:shd w:val="clear" w:color="auto" w:fill="auto"/>
        <w:spacing w:before="0" w:after="0" w:line="324" w:lineRule="exact"/>
        <w:ind w:firstLine="851"/>
      </w:pPr>
      <w:r>
        <w:t xml:space="preserve"> Подготовка материалов к заседанию комиссии осуществляется секретарем комиссии во взаимодействии с организациями и ведомствами, в ведении которых находятся вопросы, включенные в повестку дня заседания. Материалы должны быть представлены в комиссию не позднее чем за 10 дней до даты проведения заседания.</w:t>
      </w:r>
    </w:p>
    <w:p w:rsidR="00CE443B" w:rsidRDefault="00C80C32">
      <w:pPr>
        <w:pStyle w:val="26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324" w:lineRule="exact"/>
        <w:ind w:firstLine="851"/>
      </w:pPr>
      <w:r>
        <w:t xml:space="preserve">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E443B" w:rsidRDefault="00C80C32">
      <w:pPr>
        <w:pStyle w:val="26"/>
        <w:shd w:val="clear" w:color="auto" w:fill="auto"/>
        <w:spacing w:before="0" w:after="0" w:line="324" w:lineRule="exact"/>
        <w:ind w:firstLine="851"/>
      </w:pPr>
      <w: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</w:t>
      </w:r>
      <w:proofErr w:type="gramStart"/>
      <w:r>
        <w:t xml:space="preserve">необходимости </w:t>
      </w:r>
      <w:r>
        <w:rPr>
          <w:rFonts w:ascii="Symbol" w:eastAsia="Symbol" w:hAnsi="Symbol" w:cs="Symbol"/>
        </w:rPr>
        <w:t></w:t>
      </w:r>
      <w:r>
        <w:t xml:space="preserve"> в</w:t>
      </w:r>
      <w:proofErr w:type="gramEnd"/>
      <w:r>
        <w:t xml:space="preserve"> виде проектов распоряжений и постановлений администрации района.</w:t>
      </w:r>
    </w:p>
    <w:p w:rsidR="00CE443B" w:rsidRDefault="00C80C32" w:rsidP="001C7F6A">
      <w:pPr>
        <w:pStyle w:val="26"/>
        <w:shd w:val="clear" w:color="auto" w:fill="auto"/>
        <w:tabs>
          <w:tab w:val="left" w:pos="1289"/>
        </w:tabs>
        <w:spacing w:before="0" w:after="0" w:line="320" w:lineRule="exact"/>
        <w:ind w:firstLine="851"/>
      </w:pPr>
      <w:r>
        <w:lastRenderedPageBreak/>
        <w:t>8. Решения комиссии, принимаемые в соответствии с ее компетенцией, являются обязательными для всех органов исполнительной власти района,</w:t>
      </w:r>
      <w:r w:rsidR="001C7F6A">
        <w:t xml:space="preserve"> </w:t>
      </w:r>
      <w:r>
        <w:t>органов местного самоуправления, организаций и общественных объединений.</w:t>
      </w:r>
    </w:p>
    <w:p w:rsidR="00CE443B" w:rsidRDefault="00C80C32">
      <w:pPr>
        <w:pStyle w:val="26"/>
        <w:shd w:val="clear" w:color="auto" w:fill="auto"/>
        <w:spacing w:before="0" w:after="0" w:line="320" w:lineRule="exact"/>
        <w:ind w:firstLine="851"/>
      </w:pPr>
      <w:r>
        <w:t>9. Комиссия обязана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CE443B" w:rsidRDefault="00CE443B">
      <w:pPr>
        <w:pStyle w:val="Iauiue"/>
        <w:rPr>
          <w:sz w:val="28"/>
          <w:szCs w:val="28"/>
        </w:rPr>
      </w:pPr>
    </w:p>
    <w:sectPr w:rsidR="00CE443B" w:rsidSect="00844D9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0A" w:rsidRDefault="0035150A">
      <w:r>
        <w:separator/>
      </w:r>
    </w:p>
  </w:endnote>
  <w:endnote w:type="continuationSeparator" w:id="0">
    <w:p w:rsidR="0035150A" w:rsidRDefault="003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0A" w:rsidRDefault="0035150A">
      <w:r>
        <w:separator/>
      </w:r>
    </w:p>
  </w:footnote>
  <w:footnote w:type="continuationSeparator" w:id="0">
    <w:p w:rsidR="0035150A" w:rsidRDefault="0035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3B" w:rsidRDefault="00C80C32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E443B" w:rsidRDefault="00CE443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3B" w:rsidRDefault="00C80C32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D198F">
      <w:rPr>
        <w:rStyle w:val="afa"/>
        <w:noProof/>
      </w:rPr>
      <w:t>8</w:t>
    </w:r>
    <w:r>
      <w:rPr>
        <w:rStyle w:val="afa"/>
      </w:rPr>
      <w:fldChar w:fldCharType="end"/>
    </w:r>
  </w:p>
  <w:p w:rsidR="00CE443B" w:rsidRDefault="00CE443B" w:rsidP="005C3C5E">
    <w:pPr>
      <w:pStyle w:val="ab"/>
      <w:jc w:val="center"/>
    </w:pPr>
  </w:p>
  <w:p w:rsidR="005C3C5E" w:rsidRDefault="005C3C5E" w:rsidP="005C3C5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873C4"/>
    <w:multiLevelType w:val="hybridMultilevel"/>
    <w:tmpl w:val="A5C8566C"/>
    <w:lvl w:ilvl="0" w:tplc="3A4012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B44CB"/>
    <w:multiLevelType w:val="hybridMultilevel"/>
    <w:tmpl w:val="AA2E3E1C"/>
    <w:lvl w:ilvl="0" w:tplc="0B04D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BA5A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C04C3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24C2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2006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84140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8EED9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E8C01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9682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7A1595"/>
    <w:multiLevelType w:val="hybridMultilevel"/>
    <w:tmpl w:val="54AA7D7A"/>
    <w:lvl w:ilvl="0" w:tplc="1116F1F6">
      <w:start w:val="1"/>
      <w:numFmt w:val="decimal"/>
      <w:lvlText w:val="%1."/>
      <w:lvlJc w:val="left"/>
      <w:pPr>
        <w:ind w:left="2025" w:hanging="1305"/>
      </w:pPr>
      <w:rPr>
        <w:rFonts w:ascii="Times New Roman" w:eastAsia="Times New Roman" w:hAnsi="Times New Roman" w:cs="Times New Roman"/>
      </w:rPr>
    </w:lvl>
    <w:lvl w:ilvl="1" w:tplc="0068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50B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625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12C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FAC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9E5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4CE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C6D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1223FA"/>
    <w:multiLevelType w:val="hybridMultilevel"/>
    <w:tmpl w:val="EAF44664"/>
    <w:lvl w:ilvl="0" w:tplc="D1F8956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35EC0C14">
      <w:start w:val="1"/>
      <w:numFmt w:val="decimal"/>
      <w:lvlText w:val=""/>
      <w:lvlJc w:val="left"/>
      <w:rPr>
        <w:rFonts w:cs="Times New Roman"/>
      </w:rPr>
    </w:lvl>
    <w:lvl w:ilvl="2" w:tplc="A79A662E">
      <w:start w:val="1"/>
      <w:numFmt w:val="decimal"/>
      <w:lvlText w:val=""/>
      <w:lvlJc w:val="left"/>
      <w:rPr>
        <w:rFonts w:cs="Times New Roman"/>
      </w:rPr>
    </w:lvl>
    <w:lvl w:ilvl="3" w:tplc="6CB830D4">
      <w:start w:val="1"/>
      <w:numFmt w:val="decimal"/>
      <w:lvlText w:val=""/>
      <w:lvlJc w:val="left"/>
      <w:rPr>
        <w:rFonts w:cs="Times New Roman"/>
      </w:rPr>
    </w:lvl>
    <w:lvl w:ilvl="4" w:tplc="B9B27BD6">
      <w:start w:val="1"/>
      <w:numFmt w:val="decimal"/>
      <w:lvlText w:val=""/>
      <w:lvlJc w:val="left"/>
      <w:rPr>
        <w:rFonts w:cs="Times New Roman"/>
      </w:rPr>
    </w:lvl>
    <w:lvl w:ilvl="5" w:tplc="3446EA86">
      <w:start w:val="1"/>
      <w:numFmt w:val="decimal"/>
      <w:lvlText w:val=""/>
      <w:lvlJc w:val="left"/>
      <w:rPr>
        <w:rFonts w:cs="Times New Roman"/>
      </w:rPr>
    </w:lvl>
    <w:lvl w:ilvl="6" w:tplc="BF70E128">
      <w:start w:val="1"/>
      <w:numFmt w:val="decimal"/>
      <w:lvlText w:val=""/>
      <w:lvlJc w:val="left"/>
      <w:rPr>
        <w:rFonts w:cs="Times New Roman"/>
      </w:rPr>
    </w:lvl>
    <w:lvl w:ilvl="7" w:tplc="4178EE8C">
      <w:start w:val="1"/>
      <w:numFmt w:val="decimal"/>
      <w:lvlText w:val=""/>
      <w:lvlJc w:val="left"/>
      <w:rPr>
        <w:rFonts w:cs="Times New Roman"/>
      </w:rPr>
    </w:lvl>
    <w:lvl w:ilvl="8" w:tplc="F97A832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43B"/>
    <w:rsid w:val="001B6D0F"/>
    <w:rsid w:val="001C7F6A"/>
    <w:rsid w:val="002D198F"/>
    <w:rsid w:val="0035150A"/>
    <w:rsid w:val="003D020B"/>
    <w:rsid w:val="00520C18"/>
    <w:rsid w:val="005C3C5E"/>
    <w:rsid w:val="006470C2"/>
    <w:rsid w:val="00690A3A"/>
    <w:rsid w:val="00844D96"/>
    <w:rsid w:val="008A73B7"/>
    <w:rsid w:val="00971D61"/>
    <w:rsid w:val="00A96DFB"/>
    <w:rsid w:val="00C80C32"/>
    <w:rsid w:val="00CE443B"/>
    <w:rsid w:val="00F603B8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53B3D1-C333-4BC3-9B18-B539BD43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 w:cs="Arial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aaieiaie1">
    <w:name w:val="caaieiaie 1"/>
    <w:basedOn w:val="Iauiue"/>
    <w:next w:val="Iauiue"/>
    <w:pPr>
      <w:keepNext/>
    </w:pPr>
    <w:rPr>
      <w:sz w:val="24"/>
    </w:rPr>
  </w:style>
  <w:style w:type="paragraph" w:customStyle="1" w:styleId="Iauiue">
    <w:name w:val="Iau?iue"/>
  </w:style>
  <w:style w:type="paragraph" w:customStyle="1" w:styleId="caaieiaie3">
    <w:name w:val="caaieiaie 3"/>
    <w:basedOn w:val="Iauiue"/>
    <w:next w:val="Iauiue"/>
    <w:pPr>
      <w:keepNext/>
      <w:jc w:val="center"/>
    </w:pPr>
    <w:rPr>
      <w:sz w:val="28"/>
    </w:rPr>
  </w:style>
  <w:style w:type="paragraph" w:customStyle="1" w:styleId="caaieiaie2">
    <w:name w:val="caaieiaie 2"/>
    <w:basedOn w:val="Iauiue"/>
    <w:next w:val="Iauiue"/>
    <w:pPr>
      <w:keepNext/>
      <w:jc w:val="right"/>
    </w:pPr>
    <w:rPr>
      <w:sz w:val="28"/>
    </w:rPr>
  </w:style>
  <w:style w:type="character" w:styleId="afa">
    <w:name w:val="page number"/>
    <w:basedOn w:val="a0"/>
  </w:style>
  <w:style w:type="paragraph" w:customStyle="1" w:styleId="afb">
    <w:name w:val="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Body Text Indent"/>
    <w:basedOn w:val="a"/>
    <w:link w:val="aff0"/>
    <w:pPr>
      <w:ind w:firstLine="567"/>
      <w:jc w:val="both"/>
    </w:pPr>
    <w:rPr>
      <w:sz w:val="26"/>
      <w:szCs w:val="20"/>
      <w:lang w:eastAsia="ar-SA"/>
    </w:rPr>
  </w:style>
  <w:style w:type="character" w:customStyle="1" w:styleId="aff0">
    <w:name w:val="Основной текст с отступом Знак"/>
    <w:link w:val="aff"/>
    <w:rPr>
      <w:sz w:val="26"/>
      <w:lang w:eastAsia="ar-SA"/>
    </w:rPr>
  </w:style>
  <w:style w:type="paragraph" w:styleId="aff1">
    <w:name w:val="Body Text"/>
    <w:basedOn w:val="a"/>
    <w:link w:val="aff2"/>
    <w:pPr>
      <w:widowControl w:val="0"/>
      <w:spacing w:after="120"/>
    </w:pPr>
    <w:rPr>
      <w:sz w:val="20"/>
      <w:szCs w:val="20"/>
    </w:rPr>
  </w:style>
  <w:style w:type="character" w:customStyle="1" w:styleId="aff2">
    <w:name w:val="Основной текст Знак"/>
    <w:link w:val="aff1"/>
    <w:rPr>
      <w:lang w:eastAsia="ru-RU"/>
    </w:rPr>
  </w:style>
  <w:style w:type="character" w:customStyle="1" w:styleId="25">
    <w:name w:val="Основной текст (2)_"/>
    <w:link w:val="2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before="180" w:after="1200" w:line="240" w:lineRule="atLeast"/>
      <w:ind w:hanging="220"/>
      <w:jc w:val="both"/>
    </w:pPr>
    <w:rPr>
      <w:sz w:val="28"/>
      <w:szCs w:val="28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Microsoft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1</dc:creator>
  <cp:lastModifiedBy>Пользователь</cp:lastModifiedBy>
  <cp:revision>47</cp:revision>
  <cp:lastPrinted>2024-04-12T10:58:00Z</cp:lastPrinted>
  <dcterms:created xsi:type="dcterms:W3CDTF">2020-01-22T13:39:00Z</dcterms:created>
  <dcterms:modified xsi:type="dcterms:W3CDTF">2024-04-12T10:58:00Z</dcterms:modified>
  <cp:version>983040</cp:version>
</cp:coreProperties>
</file>