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CD" w:rsidRPr="008511D8" w:rsidRDefault="00615141" w:rsidP="00AE2C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ACD" w:rsidRPr="00F93708">
        <w:rPr>
          <w:rFonts w:ascii="Arial" w:hAnsi="Arial" w:cs="Arial"/>
          <w:sz w:val="28"/>
        </w:rPr>
        <w:br w:type="textWrapping" w:clear="all"/>
      </w:r>
    </w:p>
    <w:p w:rsidR="00BF3ACD" w:rsidRDefault="00BF3ACD" w:rsidP="00AE2C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F3ACD" w:rsidRPr="00BA3E9B" w:rsidRDefault="00BF3ACD" w:rsidP="00AE2C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F3ACD" w:rsidRPr="00AE2C57" w:rsidRDefault="00BF3ACD" w:rsidP="00AE2C5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AE2C57">
        <w:rPr>
          <w:rFonts w:ascii="Arial Narrow" w:hAnsi="Arial Narrow" w:cs="Arial"/>
          <w:b/>
          <w:sz w:val="36"/>
          <w:szCs w:val="24"/>
        </w:rPr>
        <w:t xml:space="preserve">АДМИНИСТРАЦИЯ </w:t>
      </w:r>
    </w:p>
    <w:p w:rsidR="00BF3ACD" w:rsidRPr="00AE2C57" w:rsidRDefault="00BF3ACD" w:rsidP="00AE2C5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AE2C57">
        <w:rPr>
          <w:rFonts w:ascii="Arial Narrow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BF3ACD" w:rsidRPr="00AE2C57" w:rsidRDefault="00BF3ACD" w:rsidP="00AE2C5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AE2C57">
        <w:rPr>
          <w:rFonts w:ascii="Arial Narrow" w:hAnsi="Arial Narrow" w:cs="Arial"/>
          <w:b/>
          <w:sz w:val="36"/>
          <w:szCs w:val="24"/>
        </w:rPr>
        <w:t>БЕЛГОРОДСКОЙ ОБЛАСТИ</w:t>
      </w:r>
    </w:p>
    <w:p w:rsidR="00BF3ACD" w:rsidRPr="004C5A4E" w:rsidRDefault="00BF3ACD" w:rsidP="00AE2C57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BF3ACD" w:rsidRPr="00271EF0" w:rsidRDefault="00BF3ACD" w:rsidP="00AE2C5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BF3ACD" w:rsidRDefault="00BF3ACD" w:rsidP="00AE2C57">
      <w:pPr>
        <w:spacing w:after="0" w:line="240" w:lineRule="auto"/>
        <w:jc w:val="both"/>
      </w:pPr>
    </w:p>
    <w:p w:rsidR="00BF3ACD" w:rsidRPr="007F0936" w:rsidRDefault="00BF3ACD" w:rsidP="00AE2C57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23 августа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22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99-01/398</w:t>
      </w:r>
    </w:p>
    <w:p w:rsidR="00BF3ACD" w:rsidRPr="00A56FB1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ACD" w:rsidRDefault="00BF3ACD" w:rsidP="0022453B">
      <w:pPr>
        <w:framePr w:w="5142" w:h="1263" w:hSpace="180" w:wrap="around" w:vAnchor="text" w:hAnchor="page" w:x="1722" w:y="241"/>
        <w:spacing w:line="240" w:lineRule="auto"/>
        <w:jc w:val="both"/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 утверждении Положения о порядке организации питания</w:t>
      </w:r>
      <w:r w:rsidRPr="00AE2C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обучающихся общеобразовательных</w:t>
      </w:r>
      <w:r w:rsidRPr="00AE2C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организаций</w:t>
      </w:r>
      <w:r w:rsidRPr="00AE2C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Волоконовского района</w:t>
      </w:r>
    </w:p>
    <w:bookmarkEnd w:id="0"/>
    <w:p w:rsidR="00BF3ACD" w:rsidRPr="00A56FB1" w:rsidRDefault="00BF3ACD" w:rsidP="00AE2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ACD" w:rsidRDefault="00BF3ACD" w:rsidP="00AE2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ACD" w:rsidRDefault="00BF3ACD" w:rsidP="00AE2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ACD" w:rsidRDefault="00BF3ACD" w:rsidP="00AE2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ACD" w:rsidRDefault="00BF3ACD" w:rsidP="00AE2C57">
      <w:pPr>
        <w:tabs>
          <w:tab w:val="left" w:pos="4111"/>
          <w:tab w:val="left" w:pos="5245"/>
          <w:tab w:val="left" w:pos="5387"/>
          <w:tab w:val="left" w:pos="5812"/>
          <w:tab w:val="left" w:pos="5954"/>
        </w:tabs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F3ACD" w:rsidRPr="00A56FB1" w:rsidRDefault="00BF3ACD" w:rsidP="00AE2C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ACD" w:rsidRPr="002F7302" w:rsidRDefault="00BF3ACD" w:rsidP="00AE2C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соответствии с п. 2 ст. 34, ст. 37, ст. 79</w:t>
      </w:r>
      <w:r w:rsidRPr="002F730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</w:t>
      </w:r>
      <w:r w:rsidRPr="002F7302">
        <w:rPr>
          <w:rFonts w:ascii="Times New Roman" w:hAnsi="Times New Roman"/>
          <w:sz w:val="28"/>
          <w:szCs w:val="28"/>
        </w:rPr>
        <w:t xml:space="preserve"> 29.12.2012</w:t>
      </w:r>
      <w:r>
        <w:rPr>
          <w:rFonts w:ascii="Times New Roman" w:hAnsi="Times New Roman"/>
          <w:sz w:val="28"/>
          <w:szCs w:val="28"/>
        </w:rPr>
        <w:t>г.</w:t>
      </w:r>
      <w:r w:rsidRPr="002F7302">
        <w:rPr>
          <w:rFonts w:ascii="Times New Roman" w:hAnsi="Times New Roman"/>
          <w:sz w:val="28"/>
          <w:szCs w:val="28"/>
        </w:rPr>
        <w:t xml:space="preserve"> № 273-ФЗ </w:t>
      </w:r>
      <w:r w:rsidRPr="002F7302">
        <w:rPr>
          <w:rFonts w:ascii="Times New Roman" w:hAnsi="Times New Roman"/>
          <w:color w:val="000000"/>
          <w:sz w:val="28"/>
          <w:szCs w:val="28"/>
        </w:rPr>
        <w:t>«Об обра</w:t>
      </w:r>
      <w:r>
        <w:rPr>
          <w:rFonts w:ascii="Times New Roman" w:hAnsi="Times New Roman"/>
          <w:color w:val="000000"/>
          <w:sz w:val="28"/>
          <w:szCs w:val="28"/>
        </w:rPr>
        <w:t>зовании в Российской Федерации»</w:t>
      </w:r>
      <w:r w:rsidRPr="002F7302">
        <w:rPr>
          <w:rFonts w:ascii="Times New Roman" w:hAnsi="Times New Roman"/>
          <w:sz w:val="28"/>
          <w:szCs w:val="28"/>
        </w:rPr>
        <w:t>,</w:t>
      </w:r>
      <w:r w:rsidRPr="002F7302">
        <w:rPr>
          <w:rFonts w:ascii="Times New Roman" w:hAnsi="Times New Roman"/>
          <w:color w:val="000000"/>
          <w:sz w:val="28"/>
          <w:szCs w:val="28"/>
        </w:rPr>
        <w:t xml:space="preserve"> закона Белгородской области от </w:t>
      </w:r>
      <w:r>
        <w:rPr>
          <w:rFonts w:ascii="Times New Roman" w:hAnsi="Times New Roman"/>
          <w:color w:val="000000"/>
          <w:sz w:val="28"/>
          <w:szCs w:val="28"/>
        </w:rPr>
        <w:t>26.08.2021г. № 87</w:t>
      </w:r>
      <w:r w:rsidRPr="002F7302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color w:val="000000"/>
          <w:sz w:val="28"/>
          <w:szCs w:val="28"/>
        </w:rPr>
        <w:t>Социальный кодекс Белгородской области», постановлением Правительства Белгородской области от 24.12.2018г. № 469-пп «О мерах социальной поддержки детей из многодетных семей, обучающихся в общеобразовательных организациях Белгородской области», законом Белгородской области от 31.10.2014г. № 314 «Об образовании в Белгородской области»,</w:t>
      </w:r>
      <w:r w:rsidRPr="002F7302">
        <w:rPr>
          <w:rFonts w:ascii="Times New Roman" w:hAnsi="Times New Roman"/>
          <w:sz w:val="28"/>
          <w:szCs w:val="28"/>
        </w:rPr>
        <w:t xml:space="preserve"> СанПиН 2.3/2.4.3590-20 «Санитарно-эпидемиологические требования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2F7302">
        <w:rPr>
          <w:rFonts w:ascii="Times New Roman" w:hAnsi="Times New Roman"/>
          <w:sz w:val="28"/>
          <w:szCs w:val="28"/>
        </w:rPr>
        <w:t>организации общественного питания населения»,</w:t>
      </w:r>
      <w:r>
        <w:rPr>
          <w:rFonts w:ascii="Times New Roman" w:hAnsi="Times New Roman"/>
          <w:sz w:val="28"/>
          <w:szCs w:val="28"/>
        </w:rPr>
        <w:t xml:space="preserve"> рассмотрев письмо Министерства образования </w:t>
      </w:r>
      <w:r>
        <w:rPr>
          <w:rFonts w:ascii="Times New Roman" w:hAnsi="Times New Roman"/>
          <w:color w:val="000000"/>
          <w:sz w:val="28"/>
          <w:szCs w:val="28"/>
        </w:rPr>
        <w:t>Белгородской области</w:t>
      </w:r>
      <w:r w:rsidRPr="002F73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21.06.2022г. № 17-09/14/2252 </w:t>
      </w:r>
      <w:r w:rsidRPr="002F7302">
        <w:rPr>
          <w:rFonts w:ascii="Times New Roman" w:hAnsi="Times New Roman"/>
          <w:color w:val="000000"/>
          <w:sz w:val="28"/>
          <w:szCs w:val="28"/>
        </w:rPr>
        <w:t xml:space="preserve">«Об организации горячего питания в </w:t>
      </w:r>
      <w:r>
        <w:rPr>
          <w:rFonts w:ascii="Times New Roman" w:hAnsi="Times New Roman"/>
          <w:color w:val="000000"/>
          <w:sz w:val="28"/>
          <w:szCs w:val="28"/>
        </w:rPr>
        <w:t xml:space="preserve">дневных </w:t>
      </w:r>
      <w:r w:rsidRPr="002F7302">
        <w:rPr>
          <w:rFonts w:ascii="Times New Roman" w:hAnsi="Times New Roman"/>
          <w:color w:val="000000"/>
          <w:sz w:val="28"/>
          <w:szCs w:val="28"/>
        </w:rPr>
        <w:t>общеобразовател</w:t>
      </w:r>
      <w:r>
        <w:rPr>
          <w:rFonts w:ascii="Times New Roman" w:hAnsi="Times New Roman"/>
          <w:color w:val="000000"/>
          <w:sz w:val="28"/>
          <w:szCs w:val="28"/>
        </w:rPr>
        <w:t>ьных организациях области в 2022-2023 учебном</w:t>
      </w:r>
      <w:r w:rsidRPr="002F7302">
        <w:rPr>
          <w:rFonts w:ascii="Times New Roman" w:hAnsi="Times New Roman"/>
          <w:color w:val="000000"/>
          <w:sz w:val="28"/>
          <w:szCs w:val="28"/>
        </w:rPr>
        <w:t xml:space="preserve"> году»,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358E">
        <w:rPr>
          <w:rFonts w:ascii="Times New Roman" w:hAnsi="Times New Roman"/>
          <w:b/>
          <w:sz w:val="28"/>
          <w:szCs w:val="28"/>
        </w:rPr>
        <w:t>л я ю:</w:t>
      </w:r>
    </w:p>
    <w:p w:rsidR="00BF3ACD" w:rsidRDefault="00BF3ACD" w:rsidP="00AE2C57">
      <w:pPr>
        <w:pStyle w:val="a3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организации питания обучающихся общеобразовательных организаций Волоконовского района (далее – Положение, прилагается).</w:t>
      </w:r>
    </w:p>
    <w:p w:rsidR="00BF3ACD" w:rsidRDefault="00BF3ACD" w:rsidP="00AE2C57">
      <w:pPr>
        <w:pStyle w:val="a3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образования администрации муниципального района «Волоконовский район» (Водянова Е.Е.) организовать работу по осуществлению деятельности в соответствии с настоящим Положением в общеобразовательных организациях Волоконовского района.</w:t>
      </w:r>
    </w:p>
    <w:p w:rsidR="00BF3ACD" w:rsidRPr="00FE5731" w:rsidRDefault="00BF3ACD" w:rsidP="00AE2C57">
      <w:pPr>
        <w:pStyle w:val="a3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</w:t>
      </w:r>
      <w:r w:rsidRPr="00FE5731">
        <w:rPr>
          <w:rFonts w:ascii="Times New Roman" w:hAnsi="Times New Roman"/>
          <w:sz w:val="28"/>
          <w:szCs w:val="28"/>
        </w:rPr>
        <w:t xml:space="preserve"> постановление администрации  Волоконовского</w:t>
      </w:r>
      <w:r>
        <w:rPr>
          <w:rFonts w:ascii="Times New Roman" w:hAnsi="Times New Roman"/>
          <w:sz w:val="28"/>
          <w:szCs w:val="28"/>
        </w:rPr>
        <w:t xml:space="preserve"> района от 14 февраля 2022 года № 99-01/62</w:t>
      </w:r>
      <w:r w:rsidRPr="00FE5731">
        <w:rPr>
          <w:rFonts w:ascii="Times New Roman" w:hAnsi="Times New Roman"/>
          <w:sz w:val="28"/>
          <w:szCs w:val="28"/>
        </w:rPr>
        <w:t xml:space="preserve"> «Об утверждении  Положения «О порядке организации питания обучающихся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E5731">
        <w:rPr>
          <w:rFonts w:ascii="Times New Roman" w:hAnsi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FE5731">
        <w:rPr>
          <w:rFonts w:ascii="Times New Roman" w:hAnsi="Times New Roman"/>
          <w:sz w:val="28"/>
          <w:szCs w:val="28"/>
        </w:rPr>
        <w:t xml:space="preserve"> Волоконовского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BF3ACD" w:rsidRPr="00A56FB1" w:rsidRDefault="00BF3ACD" w:rsidP="00AE2C57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A56FB1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районной газете «Красный Октябрь» (</w:t>
      </w:r>
      <w:r>
        <w:rPr>
          <w:rFonts w:ascii="Times New Roman" w:hAnsi="Times New Roman"/>
          <w:sz w:val="28"/>
          <w:szCs w:val="28"/>
        </w:rPr>
        <w:t>Тимошевская</w:t>
      </w:r>
      <w:r w:rsidRPr="00A56FB1">
        <w:rPr>
          <w:rFonts w:ascii="Times New Roman" w:hAnsi="Times New Roman"/>
          <w:sz w:val="28"/>
          <w:szCs w:val="28"/>
        </w:rPr>
        <w:t xml:space="preserve"> И.А.) и разместить на официальном сайте администрации района в сети Интерне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E2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volokonadm</w:t>
      </w:r>
      <w:r w:rsidRPr="00AE2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56FB1">
        <w:rPr>
          <w:rFonts w:ascii="Times New Roman" w:hAnsi="Times New Roman"/>
          <w:sz w:val="28"/>
          <w:szCs w:val="28"/>
        </w:rPr>
        <w:t xml:space="preserve"> (Дрогачева</w:t>
      </w:r>
      <w:r w:rsidRPr="00AE2C57">
        <w:rPr>
          <w:rFonts w:ascii="Times New Roman" w:hAnsi="Times New Roman"/>
          <w:sz w:val="28"/>
          <w:szCs w:val="28"/>
        </w:rPr>
        <w:t xml:space="preserve"> </w:t>
      </w:r>
      <w:r w:rsidRPr="00A56FB1">
        <w:rPr>
          <w:rFonts w:ascii="Times New Roman" w:hAnsi="Times New Roman"/>
          <w:sz w:val="28"/>
          <w:szCs w:val="28"/>
        </w:rPr>
        <w:t>О.А.).</w:t>
      </w:r>
    </w:p>
    <w:p w:rsidR="00BF3ACD" w:rsidRDefault="00BF3ACD" w:rsidP="00AE2C57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56FB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района по социальной политике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56FB1">
        <w:rPr>
          <w:rFonts w:ascii="Times New Roman" w:hAnsi="Times New Roman"/>
          <w:sz w:val="28"/>
          <w:szCs w:val="28"/>
        </w:rPr>
        <w:t>Г.Н. Часовскую.</w:t>
      </w:r>
    </w:p>
    <w:p w:rsidR="00BF3ACD" w:rsidRDefault="00BF3ACD" w:rsidP="00AE2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ACD" w:rsidRDefault="00BF3ACD" w:rsidP="00AE2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ACD" w:rsidRPr="000A1E8D" w:rsidRDefault="00BF3ACD" w:rsidP="00AE2C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E8D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0A1E8D">
        <w:rPr>
          <w:rFonts w:ascii="Times New Roman" w:hAnsi="Times New Roman"/>
          <w:b/>
          <w:sz w:val="28"/>
          <w:szCs w:val="28"/>
        </w:rPr>
        <w:t>С.И. Бикетов</w:t>
      </w: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framePr w:w="4020" w:h="901" w:hSpace="180" w:wrap="around" w:vAnchor="text" w:hAnchor="page" w:x="7155" w:y="10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C57">
        <w:rPr>
          <w:rFonts w:ascii="Times New Roman" w:hAnsi="Times New Roman"/>
          <w:b/>
          <w:sz w:val="28"/>
          <w:szCs w:val="28"/>
        </w:rPr>
        <w:t xml:space="preserve">Утверждено </w:t>
      </w:r>
    </w:p>
    <w:p w:rsidR="00BF3ACD" w:rsidRPr="00AE2C57" w:rsidRDefault="00BF3ACD" w:rsidP="00AE2C57">
      <w:pPr>
        <w:framePr w:w="4020" w:h="901" w:hSpace="180" w:wrap="around" w:vAnchor="text" w:hAnchor="page" w:x="7155" w:y="10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C57">
        <w:rPr>
          <w:rFonts w:ascii="Times New Roman" w:hAnsi="Times New Roman"/>
          <w:b/>
          <w:sz w:val="28"/>
          <w:szCs w:val="28"/>
        </w:rPr>
        <w:t>постановлением администрации района</w:t>
      </w:r>
    </w:p>
    <w:p w:rsidR="00BF3ACD" w:rsidRDefault="00BF3ACD" w:rsidP="00AE2C57">
      <w:pPr>
        <w:framePr w:w="4020" w:h="901" w:hSpace="180" w:wrap="around" w:vAnchor="text" w:hAnchor="page" w:x="7155" w:y="10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C5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23 августа</w:t>
      </w:r>
      <w:r w:rsidRPr="00AE2C57">
        <w:rPr>
          <w:rFonts w:ascii="Times New Roman" w:hAnsi="Times New Roman"/>
          <w:b/>
          <w:sz w:val="28"/>
          <w:szCs w:val="28"/>
        </w:rPr>
        <w:t xml:space="preserve"> 2022 года </w:t>
      </w:r>
    </w:p>
    <w:p w:rsidR="00BF3ACD" w:rsidRPr="007F0936" w:rsidRDefault="00BF3ACD" w:rsidP="00AE2C57">
      <w:pPr>
        <w:framePr w:w="4020" w:h="901" w:hSpace="180" w:wrap="around" w:vAnchor="text" w:hAnchor="page" w:x="7155" w:y="10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C57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99-01/398</w:t>
      </w: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0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2F7302">
        <w:rPr>
          <w:rFonts w:ascii="Times New Roman" w:hAnsi="Times New Roman"/>
          <w:b/>
          <w:sz w:val="28"/>
          <w:szCs w:val="28"/>
        </w:rPr>
        <w:t xml:space="preserve"> порядке организации питания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302"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BF3ACD" w:rsidRDefault="00BF3ACD" w:rsidP="00AE2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F3ACD" w:rsidRDefault="00BF3ACD" w:rsidP="00AE2C57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BF3ACD" w:rsidRPr="006726C4" w:rsidRDefault="00BF3ACD" w:rsidP="00AE2C57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здорового питания детей и подростков в общеобразовательных организациях </w:t>
      </w:r>
      <w:r>
        <w:rPr>
          <w:rFonts w:ascii="Times New Roman" w:hAnsi="Times New Roman"/>
          <w:sz w:val="28"/>
          <w:szCs w:val="28"/>
        </w:rPr>
        <w:t>Волоконовского района</w:t>
      </w:r>
      <w:r w:rsidRPr="006726C4">
        <w:rPr>
          <w:rFonts w:ascii="Times New Roman" w:hAnsi="Times New Roman"/>
          <w:sz w:val="28"/>
          <w:szCs w:val="28"/>
        </w:rPr>
        <w:t>, определяет основные организационные принципы, принципы формирования рационов здорового питания.</w:t>
      </w:r>
    </w:p>
    <w:p w:rsidR="00BF3ACD" w:rsidRPr="006726C4" w:rsidRDefault="00BF3ACD" w:rsidP="00AE2C57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1.2. Положение распространяется на муниципальные бюджетные общеобразовательные организации Волоконовского района.</w:t>
      </w:r>
    </w:p>
    <w:p w:rsidR="00BF3ACD" w:rsidRPr="006726C4" w:rsidRDefault="00BF3ACD" w:rsidP="00AE2C57">
      <w:pPr>
        <w:pStyle w:val="a3"/>
        <w:numPr>
          <w:ilvl w:val="1"/>
          <w:numId w:val="2"/>
        </w:numPr>
        <w:spacing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color w:val="000000"/>
          <w:spacing w:val="1"/>
          <w:sz w:val="28"/>
          <w:szCs w:val="28"/>
        </w:rPr>
        <w:t>Положение определяет основные организационные принципы питания обучающихся в общеобразовательных организациях</w:t>
      </w:r>
      <w:r w:rsidRPr="006726C4">
        <w:rPr>
          <w:rFonts w:ascii="Times New Roman" w:hAnsi="Times New Roman"/>
          <w:sz w:val="28"/>
          <w:szCs w:val="28"/>
        </w:rPr>
        <w:t xml:space="preserve">  и устанавливает единый порядок взимания и расходования платы за питание школьников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F3ACD" w:rsidRPr="006726C4" w:rsidRDefault="00BF3ACD" w:rsidP="00AE2C57">
      <w:pPr>
        <w:pStyle w:val="a3"/>
        <w:spacing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Положение направлено на решение следующих  задач:</w:t>
      </w:r>
    </w:p>
    <w:p w:rsidR="00BF3ACD" w:rsidRPr="006726C4" w:rsidRDefault="00BF3ACD" w:rsidP="00AE2C57">
      <w:pPr>
        <w:pStyle w:val="a3"/>
        <w:spacing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 xml:space="preserve"> - обеспечение порядка проведения платежей, которые выполняются родителями (законными представителями) за питание (горячие обеды);</w:t>
      </w:r>
    </w:p>
    <w:p w:rsidR="00BF3ACD" w:rsidRPr="006726C4" w:rsidRDefault="00BF3ACD" w:rsidP="00AE2C57">
      <w:pPr>
        <w:pStyle w:val="a3"/>
        <w:spacing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 экономическое обоснование взимания и расходования платы за питание  школьников;</w:t>
      </w:r>
    </w:p>
    <w:p w:rsidR="00BF3ACD" w:rsidRPr="006726C4" w:rsidRDefault="00BF3ACD" w:rsidP="00AE2C57">
      <w:pPr>
        <w:pStyle w:val="a3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 установление размеров платы в соответствии с рекомендованной стоимостью обеда в общеобразовательных организациях Волоконовского района</w:t>
      </w:r>
    </w:p>
    <w:p w:rsidR="00BF3ACD" w:rsidRPr="006726C4" w:rsidRDefault="00BF3ACD" w:rsidP="00AE2C57">
      <w:pPr>
        <w:shd w:val="clear" w:color="auto" w:fill="FFFFFF"/>
        <w:tabs>
          <w:tab w:val="left" w:leader="underscore" w:pos="1954"/>
          <w:tab w:val="left" w:leader="hyphen" w:pos="4205"/>
        </w:tabs>
        <w:spacing w:after="0" w:line="240" w:lineRule="auto"/>
        <w:ind w:firstLine="770"/>
        <w:jc w:val="both"/>
        <w:rPr>
          <w:rFonts w:ascii="Times New Roman" w:hAnsi="Times New Roman"/>
          <w:spacing w:val="1"/>
          <w:sz w:val="28"/>
          <w:szCs w:val="28"/>
        </w:rPr>
      </w:pPr>
      <w:r w:rsidRPr="006726C4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726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726C4">
        <w:rPr>
          <w:rFonts w:ascii="Times New Roman" w:hAnsi="Times New Roman"/>
          <w:sz w:val="28"/>
          <w:szCs w:val="28"/>
        </w:rPr>
        <w:t>Настоящее Положение</w:t>
      </w:r>
      <w:r w:rsidRPr="006726C4">
        <w:rPr>
          <w:rFonts w:ascii="Times New Roman" w:hAnsi="Times New Roman"/>
          <w:spacing w:val="1"/>
          <w:sz w:val="28"/>
          <w:szCs w:val="28"/>
        </w:rPr>
        <w:t xml:space="preserve"> разработано на основании следующих нормативно-правовых документов: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 xml:space="preserve">- Федеральный </w:t>
      </w:r>
      <w:hyperlink r:id="rId8" w:history="1">
        <w:r w:rsidRPr="006726C4">
          <w:rPr>
            <w:rFonts w:ascii="Times New Roman" w:hAnsi="Times New Roman"/>
            <w:sz w:val="28"/>
            <w:szCs w:val="28"/>
          </w:rPr>
          <w:t>закон</w:t>
        </w:r>
      </w:hyperlink>
      <w:r w:rsidRPr="006726C4">
        <w:rPr>
          <w:rFonts w:ascii="Times New Roman" w:hAnsi="Times New Roman"/>
          <w:sz w:val="28"/>
          <w:szCs w:val="28"/>
        </w:rPr>
        <w:t xml:space="preserve"> от 30 марта 1999 года № 52-ФЗ «О санитарно-эпидемиологическом благополучии населения»;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 xml:space="preserve">- Федеральный </w:t>
      </w:r>
      <w:hyperlink r:id="rId9" w:history="1">
        <w:r w:rsidRPr="006726C4">
          <w:rPr>
            <w:rFonts w:ascii="Times New Roman" w:hAnsi="Times New Roman"/>
            <w:sz w:val="28"/>
            <w:szCs w:val="28"/>
          </w:rPr>
          <w:t>закон</w:t>
        </w:r>
      </w:hyperlink>
      <w:r w:rsidRPr="006726C4">
        <w:rPr>
          <w:rFonts w:ascii="Times New Roman" w:hAnsi="Times New Roman"/>
          <w:sz w:val="28"/>
          <w:szCs w:val="28"/>
        </w:rPr>
        <w:t xml:space="preserve"> от 2 января 2000 года № 29-ФЗ «О качестве                            и безопасности пищевых продуктов»;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 Федеральный закон от 29 декабря 2012 года № 273-ФЗ «Об образовании                в Российской Федерации»;</w:t>
      </w:r>
    </w:p>
    <w:p w:rsidR="00BF3ACD" w:rsidRDefault="00BF3ACD" w:rsidP="00AE2C57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П</w:t>
      </w:r>
      <w:r w:rsidRPr="006726C4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образования»;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F3ACD" w:rsidRPr="006726C4" w:rsidRDefault="00BF3ACD" w:rsidP="00AE2C57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 закон Белгородской области от 31 октября 2014 года № 314                              «Об образовании в Белгородской области»;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 закон Белгородской области от 28 декабря 2004 года № 165 «Социальн</w:t>
      </w:r>
      <w:r>
        <w:rPr>
          <w:rFonts w:ascii="Times New Roman" w:hAnsi="Times New Roman"/>
          <w:sz w:val="28"/>
          <w:szCs w:val="28"/>
        </w:rPr>
        <w:t>ый кодекс Белгородской области»</w:t>
      </w:r>
      <w:r w:rsidRPr="006726C4">
        <w:rPr>
          <w:rFonts w:ascii="Times New Roman" w:hAnsi="Times New Roman"/>
          <w:sz w:val="28"/>
          <w:szCs w:val="28"/>
        </w:rPr>
        <w:t>;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 постановление Правительства Белгородской области от 30 декабря          2013 года № 528-пп «Об утверждении государственной программы Белгородской области «Развитие образования Белгородской области»;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 постановление Правительства Белгородской области от 09 ноября                  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области»;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 постановление Правительства Белгородской области от 24 декабря            2018 года № 469-пп «О мерах социальной поддержки детей из многодетных семей, обучающихся в общеобразовательных организациях Белгородской области»;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 Санитарно-эпидемиологические правила и нормативы                           СанПиН 2.3/2.4.3590-20 «Санитарно-эпидемиологические требования                           к организации общественного питания населения»;</w:t>
      </w:r>
    </w:p>
    <w:p w:rsidR="00BF3ACD" w:rsidRPr="006726C4" w:rsidRDefault="00BF3ACD" w:rsidP="00AE2C5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 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3ACD" w:rsidRPr="006726C4" w:rsidRDefault="00BF3ACD" w:rsidP="00AE2C57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 xml:space="preserve">- Санитарно-эпидемиологические правила и нормативы                           </w:t>
      </w:r>
      <w:hyperlink r:id="rId10" w:history="1">
        <w:r w:rsidRPr="006726C4">
          <w:rPr>
            <w:rFonts w:ascii="Times New Roman" w:hAnsi="Times New Roman"/>
            <w:sz w:val="28"/>
            <w:szCs w:val="28"/>
          </w:rPr>
          <w:t>СанПиН 2.3.2.1078-01</w:t>
        </w:r>
      </w:hyperlink>
      <w:r w:rsidRPr="006726C4">
        <w:rPr>
          <w:rFonts w:ascii="Times New Roman" w:hAnsi="Times New Roman"/>
          <w:sz w:val="28"/>
          <w:szCs w:val="28"/>
        </w:rPr>
        <w:t xml:space="preserve"> «Гигиенические требования безопасности и пищевой ценности пищевых продуктов»;</w:t>
      </w:r>
    </w:p>
    <w:p w:rsidR="00BF3ACD" w:rsidRPr="006726C4" w:rsidRDefault="00BF3ACD" w:rsidP="00AE2C57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 Методические рекомендации МР 2.4.0162-19 «</w:t>
      </w:r>
      <w:r>
        <w:rPr>
          <w:rFonts w:ascii="Times New Roman" w:hAnsi="Times New Roman"/>
          <w:sz w:val="28"/>
          <w:szCs w:val="28"/>
        </w:rPr>
        <w:t xml:space="preserve">Гигиена детей и подростков. </w:t>
      </w:r>
      <w:r w:rsidRPr="006726C4">
        <w:rPr>
          <w:rFonts w:ascii="Times New Roman" w:hAnsi="Times New Roman"/>
          <w:sz w:val="28"/>
          <w:szCs w:val="28"/>
        </w:rPr>
        <w:t xml:space="preserve">Особенности организации питания детей, страдающих сахарным диабетом и иными заболеваниями, сопровождающимися ограничениями в </w:t>
      </w:r>
      <w:r>
        <w:rPr>
          <w:rFonts w:ascii="Times New Roman" w:hAnsi="Times New Roman"/>
          <w:sz w:val="28"/>
          <w:szCs w:val="28"/>
        </w:rPr>
        <w:t>питании (в образовательных</w:t>
      </w:r>
      <w:r w:rsidRPr="006726C4">
        <w:rPr>
          <w:rFonts w:ascii="Times New Roman" w:hAnsi="Times New Roman"/>
          <w:sz w:val="28"/>
          <w:szCs w:val="28"/>
        </w:rPr>
        <w:t xml:space="preserve">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30 декабря 2019 года;</w:t>
      </w:r>
    </w:p>
    <w:p w:rsidR="00BF3ACD" w:rsidRPr="006726C4" w:rsidRDefault="00BF3ACD" w:rsidP="00AE2C57">
      <w:pPr>
        <w:shd w:val="clear" w:color="auto" w:fill="FFFFFF"/>
        <w:suppressAutoHyphens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 Методические рекомендации МР 2.4.0179-20 «</w:t>
      </w:r>
      <w:r>
        <w:rPr>
          <w:rFonts w:ascii="Times New Roman" w:hAnsi="Times New Roman"/>
          <w:sz w:val="28"/>
          <w:szCs w:val="28"/>
        </w:rPr>
        <w:t>Гигиена детей и подростков. Рекомендации по о</w:t>
      </w:r>
      <w:r w:rsidRPr="006726C4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6726C4">
        <w:rPr>
          <w:rFonts w:ascii="Times New Roman" w:hAnsi="Times New Roman"/>
          <w:sz w:val="28"/>
          <w:szCs w:val="28"/>
        </w:rPr>
        <w:t xml:space="preserve"> питания обучающихся общеобразовательных организаций»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26C4">
        <w:rPr>
          <w:rFonts w:ascii="Times New Roman" w:hAnsi="Times New Roman"/>
          <w:sz w:val="28"/>
          <w:szCs w:val="28"/>
        </w:rPr>
        <w:t>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6C4">
        <w:rPr>
          <w:rFonts w:ascii="Times New Roman" w:hAnsi="Times New Roman"/>
          <w:sz w:val="28"/>
          <w:szCs w:val="28"/>
        </w:rPr>
        <w:t>Поповой 18 мая 2020 года;</w:t>
      </w:r>
    </w:p>
    <w:p w:rsidR="00BF3ACD" w:rsidRPr="006726C4" w:rsidRDefault="00BF3ACD" w:rsidP="00AE2C57">
      <w:pPr>
        <w:shd w:val="clear" w:color="auto" w:fill="FFFFFF"/>
        <w:suppressAutoHyphens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726C4">
        <w:rPr>
          <w:rFonts w:ascii="Times New Roman" w:hAnsi="Times New Roman"/>
          <w:sz w:val="28"/>
          <w:szCs w:val="28"/>
        </w:rPr>
        <w:t>- Методические рекомендации МР 2.4.0180-20 «</w:t>
      </w:r>
      <w:r>
        <w:rPr>
          <w:rFonts w:ascii="Times New Roman" w:hAnsi="Times New Roman"/>
          <w:sz w:val="28"/>
          <w:szCs w:val="28"/>
        </w:rPr>
        <w:t xml:space="preserve">Гигиена детей и подростков. </w:t>
      </w:r>
      <w:r w:rsidRPr="006726C4">
        <w:rPr>
          <w:rFonts w:ascii="Times New Roman" w:hAnsi="Times New Roman"/>
          <w:sz w:val="28"/>
          <w:szCs w:val="28"/>
        </w:rPr>
        <w:t>Родительский контроль 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</w:t>
      </w:r>
      <w:r>
        <w:rPr>
          <w:rFonts w:ascii="Times New Roman" w:hAnsi="Times New Roman"/>
          <w:sz w:val="28"/>
          <w:szCs w:val="28"/>
        </w:rPr>
        <w:t xml:space="preserve">сийской Федерации А.Ю. Поповой </w:t>
      </w:r>
      <w:r w:rsidRPr="006726C4">
        <w:rPr>
          <w:rFonts w:ascii="Times New Roman" w:hAnsi="Times New Roman"/>
          <w:sz w:val="28"/>
          <w:szCs w:val="28"/>
        </w:rPr>
        <w:t>18 мая 2020 года.</w:t>
      </w:r>
    </w:p>
    <w:p w:rsidR="00BF3ACD" w:rsidRDefault="00BF3ACD" w:rsidP="00AE2C5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F3ACD" w:rsidRDefault="00BF3ACD" w:rsidP="00AE2C5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F3ACD" w:rsidRPr="006726C4" w:rsidRDefault="00BF3ACD" w:rsidP="00AE2C5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6726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6726C4">
        <w:rPr>
          <w:rFonts w:ascii="Times New Roman" w:hAnsi="Times New Roman"/>
          <w:b/>
          <w:sz w:val="28"/>
          <w:szCs w:val="28"/>
        </w:rPr>
        <w:t>рганизационные принципы питания обучающихся в общеобразовательных организациях. Источники финансирования.</w:t>
      </w:r>
    </w:p>
    <w:p w:rsidR="00BF3ACD" w:rsidRPr="006726C4" w:rsidRDefault="00BF3ACD" w:rsidP="00B751B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F3ACD" w:rsidRPr="006726C4" w:rsidRDefault="00BF3ACD" w:rsidP="00B751B2">
      <w:pPr>
        <w:pStyle w:val="western"/>
        <w:tabs>
          <w:tab w:val="left" w:pos="0"/>
        </w:tabs>
        <w:spacing w:before="0" w:beforeAutospacing="0" w:after="0" w:afterAutospacing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726C4">
        <w:rPr>
          <w:sz w:val="28"/>
          <w:szCs w:val="28"/>
        </w:rPr>
        <w:t xml:space="preserve">Питание детей в </w:t>
      </w:r>
      <w:r>
        <w:rPr>
          <w:sz w:val="28"/>
          <w:szCs w:val="28"/>
        </w:rPr>
        <w:t xml:space="preserve">образовательных организациях </w:t>
      </w:r>
      <w:r w:rsidRPr="006726C4">
        <w:rPr>
          <w:sz w:val="28"/>
          <w:szCs w:val="28"/>
        </w:rPr>
        <w:t xml:space="preserve"> регламентировано требованиями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</w:t>
      </w:r>
      <w:r>
        <w:rPr>
          <w:sz w:val="28"/>
          <w:szCs w:val="28"/>
        </w:rPr>
        <w:t xml:space="preserve">              </w:t>
      </w:r>
      <w:r w:rsidRPr="006726C4">
        <w:rPr>
          <w:sz w:val="28"/>
          <w:szCs w:val="28"/>
        </w:rPr>
        <w:t>27 октября 2020 года №</w:t>
      </w:r>
      <w:r>
        <w:rPr>
          <w:sz w:val="28"/>
          <w:szCs w:val="28"/>
        </w:rPr>
        <w:t xml:space="preserve"> </w:t>
      </w:r>
      <w:r w:rsidRPr="006726C4">
        <w:rPr>
          <w:sz w:val="28"/>
          <w:szCs w:val="28"/>
        </w:rPr>
        <w:t>32.</w:t>
      </w:r>
    </w:p>
    <w:p w:rsidR="00BF3ACD" w:rsidRPr="006726C4" w:rsidRDefault="00BF3ACD" w:rsidP="00B751B2">
      <w:pPr>
        <w:pStyle w:val="western"/>
        <w:tabs>
          <w:tab w:val="left" w:pos="0"/>
        </w:tabs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6726C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6726C4">
        <w:rPr>
          <w:sz w:val="28"/>
          <w:szCs w:val="28"/>
        </w:rPr>
        <w:t xml:space="preserve">. Для обучающихся общеобразовательных организаций </w:t>
      </w:r>
      <w:r>
        <w:rPr>
          <w:sz w:val="28"/>
          <w:szCs w:val="28"/>
        </w:rPr>
        <w:t>района</w:t>
      </w:r>
      <w:r w:rsidRPr="006726C4">
        <w:rPr>
          <w:sz w:val="28"/>
          <w:szCs w:val="28"/>
        </w:rPr>
        <w:t xml:space="preserve"> организов</w:t>
      </w:r>
      <w:r>
        <w:rPr>
          <w:sz w:val="28"/>
          <w:szCs w:val="28"/>
        </w:rPr>
        <w:t>ано</w:t>
      </w:r>
      <w:r w:rsidRPr="006726C4">
        <w:rPr>
          <w:sz w:val="28"/>
          <w:szCs w:val="28"/>
        </w:rPr>
        <w:t xml:space="preserve"> горячее здоровое питание, котор</w:t>
      </w:r>
      <w:r>
        <w:rPr>
          <w:sz w:val="28"/>
          <w:szCs w:val="28"/>
        </w:rPr>
        <w:t>ое</w:t>
      </w:r>
      <w:r w:rsidRPr="006726C4">
        <w:rPr>
          <w:sz w:val="28"/>
          <w:szCs w:val="28"/>
        </w:rPr>
        <w:t xml:space="preserve"> предусматривает наличие горячих первого и второго блюд, в соответствии с санитарно-эпидемиологическими требованиями.</w:t>
      </w:r>
    </w:p>
    <w:p w:rsidR="00BF3ACD" w:rsidRDefault="00BF3ACD" w:rsidP="00B751B2">
      <w:pPr>
        <w:pStyle w:val="ConsPlusNormal"/>
        <w:tabs>
          <w:tab w:val="left" w:pos="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6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26C4">
        <w:rPr>
          <w:rFonts w:ascii="Times New Roman" w:hAnsi="Times New Roman" w:cs="Times New Roman"/>
          <w:sz w:val="28"/>
          <w:szCs w:val="28"/>
        </w:rPr>
        <w:t>. Обучающиеся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(1-4 класс)</w:t>
      </w:r>
      <w:r w:rsidRPr="006726C4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</w:t>
      </w:r>
      <w:r>
        <w:rPr>
          <w:rFonts w:ascii="Times New Roman" w:hAnsi="Times New Roman" w:cs="Times New Roman"/>
          <w:sz w:val="28"/>
          <w:szCs w:val="28"/>
        </w:rPr>
        <w:t>ных организациях обеспечиваются</w:t>
      </w:r>
      <w:r w:rsidRPr="006726C4">
        <w:rPr>
          <w:rFonts w:ascii="Times New Roman" w:hAnsi="Times New Roman" w:cs="Times New Roman"/>
          <w:sz w:val="28"/>
          <w:szCs w:val="28"/>
        </w:rPr>
        <w:t xml:space="preserve"> не реже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26C4">
        <w:rPr>
          <w:rFonts w:ascii="Times New Roman" w:hAnsi="Times New Roman" w:cs="Times New Roman"/>
          <w:sz w:val="28"/>
          <w:szCs w:val="28"/>
        </w:rPr>
        <w:t xml:space="preserve"> раза в день бесплатным горячим питанием (завтраком)</w:t>
      </w:r>
      <w:r>
        <w:rPr>
          <w:rFonts w:ascii="Times New Roman" w:hAnsi="Times New Roman" w:cs="Times New Roman"/>
          <w:sz w:val="28"/>
          <w:szCs w:val="28"/>
        </w:rPr>
        <w:t>, на сумму 67,29</w:t>
      </w:r>
      <w:r w:rsidRPr="006726C4">
        <w:rPr>
          <w:rFonts w:ascii="Times New Roman" w:hAnsi="Times New Roman" w:cs="Times New Roman"/>
          <w:sz w:val="28"/>
          <w:szCs w:val="28"/>
        </w:rPr>
        <w:t xml:space="preserve"> рублей в день на одного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за счет муниципальных средств</w:t>
      </w:r>
      <w:r w:rsidRPr="006726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ACD" w:rsidRPr="00A03565" w:rsidRDefault="00BF3ACD" w:rsidP="00B751B2">
      <w:pPr>
        <w:pStyle w:val="ConsPlusNormal"/>
        <w:tabs>
          <w:tab w:val="left" w:pos="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A03565">
        <w:rPr>
          <w:rFonts w:ascii="Times New Roman" w:hAnsi="Times New Roman" w:cs="Times New Roman"/>
          <w:sz w:val="28"/>
          <w:szCs w:val="28"/>
        </w:rPr>
        <w:t>Обучающиеся из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многодетных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семей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обеспечиваются двухразовым горячим питанием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на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сумму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35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рублей</w:t>
      </w:r>
      <w:r w:rsidRPr="00A0356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с</w:t>
      </w:r>
      <w:r w:rsidRPr="00A0356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учетом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дотации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из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областного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В случае превышения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фактически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сложившейся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стоимости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двухразового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горячего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питания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установленного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регионального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норматива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A035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рублей)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доплата</w:t>
      </w:r>
      <w:r w:rsidRPr="00A0356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обучающимся   из</w:t>
      </w:r>
      <w:r w:rsidRPr="00A0356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многодетных   семей осуществляется</w:t>
      </w:r>
      <w:r w:rsidRPr="00A03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A0356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0356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03565">
        <w:rPr>
          <w:rFonts w:ascii="Times New Roman" w:hAnsi="Times New Roman" w:cs="Times New Roman"/>
          <w:sz w:val="28"/>
          <w:szCs w:val="28"/>
        </w:rPr>
        <w:t>бюджета.</w:t>
      </w:r>
    </w:p>
    <w:p w:rsidR="00BF3ACD" w:rsidRPr="00A03565" w:rsidRDefault="00BF3ACD" w:rsidP="00B751B2">
      <w:pPr>
        <w:pStyle w:val="a4"/>
        <w:tabs>
          <w:tab w:val="left" w:pos="0"/>
        </w:tabs>
        <w:spacing w:before="3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03565">
        <w:rPr>
          <w:sz w:val="28"/>
          <w:szCs w:val="28"/>
        </w:rPr>
        <w:t>Обучающиеся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с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color w:val="0C0C0C"/>
          <w:sz w:val="28"/>
          <w:szCs w:val="28"/>
        </w:rPr>
        <w:t>5</w:t>
      </w:r>
      <w:r w:rsidRPr="00A03565">
        <w:rPr>
          <w:color w:val="0C0C0C"/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по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color w:val="0C0C0C"/>
          <w:sz w:val="28"/>
          <w:szCs w:val="28"/>
        </w:rPr>
        <w:t>11</w:t>
      </w:r>
      <w:r w:rsidRPr="00A03565">
        <w:rPr>
          <w:color w:val="0C0C0C"/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класс</w:t>
      </w:r>
      <w:r w:rsidRPr="00A03565">
        <w:rPr>
          <w:spacing w:val="67"/>
          <w:sz w:val="28"/>
          <w:szCs w:val="28"/>
        </w:rPr>
        <w:t xml:space="preserve"> </w:t>
      </w:r>
      <w:r w:rsidRPr="00A03565">
        <w:rPr>
          <w:sz w:val="28"/>
          <w:szCs w:val="28"/>
        </w:rPr>
        <w:t>(за</w:t>
      </w:r>
      <w:r w:rsidRPr="00A03565">
        <w:rPr>
          <w:spacing w:val="68"/>
          <w:sz w:val="28"/>
          <w:szCs w:val="28"/>
        </w:rPr>
        <w:t xml:space="preserve"> </w:t>
      </w:r>
      <w:r w:rsidRPr="00A03565">
        <w:rPr>
          <w:sz w:val="28"/>
          <w:szCs w:val="28"/>
        </w:rPr>
        <w:t>исключением</w:t>
      </w:r>
      <w:r w:rsidRPr="00A03565">
        <w:rPr>
          <w:spacing w:val="67"/>
          <w:sz w:val="28"/>
          <w:szCs w:val="28"/>
        </w:rPr>
        <w:t xml:space="preserve"> </w:t>
      </w:r>
      <w:r w:rsidRPr="00A03565">
        <w:rPr>
          <w:sz w:val="28"/>
          <w:szCs w:val="28"/>
        </w:rPr>
        <w:t>детей</w:t>
      </w:r>
      <w:r w:rsidRPr="00A03565">
        <w:rPr>
          <w:spacing w:val="68"/>
          <w:sz w:val="28"/>
          <w:szCs w:val="28"/>
        </w:rPr>
        <w:t xml:space="preserve"> </w:t>
      </w:r>
      <w:r w:rsidRPr="00A03565">
        <w:rPr>
          <w:sz w:val="28"/>
          <w:szCs w:val="28"/>
        </w:rPr>
        <w:t>из</w:t>
      </w:r>
      <w:r w:rsidRPr="00A03565">
        <w:rPr>
          <w:spacing w:val="67"/>
          <w:sz w:val="28"/>
          <w:szCs w:val="28"/>
        </w:rPr>
        <w:t xml:space="preserve"> </w:t>
      </w:r>
      <w:r w:rsidRPr="00A03565">
        <w:rPr>
          <w:sz w:val="28"/>
          <w:szCs w:val="28"/>
        </w:rPr>
        <w:t>многодетных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семей) обеспечиваются ежедневным горячим питанием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из расчета</w:t>
      </w:r>
      <w:r w:rsidRPr="00A0356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67,29</w:t>
      </w:r>
      <w:r w:rsidRPr="006726C4">
        <w:rPr>
          <w:sz w:val="28"/>
          <w:szCs w:val="28"/>
        </w:rPr>
        <w:t xml:space="preserve"> </w:t>
      </w:r>
      <w:r w:rsidRPr="00A03565">
        <w:rPr>
          <w:sz w:val="28"/>
          <w:szCs w:val="28"/>
        </w:rPr>
        <w:t>рублей</w:t>
      </w:r>
      <w:r w:rsidRPr="00A03565">
        <w:rPr>
          <w:spacing w:val="68"/>
          <w:sz w:val="28"/>
          <w:szCs w:val="28"/>
        </w:rPr>
        <w:t xml:space="preserve"> </w:t>
      </w:r>
      <w:r w:rsidRPr="00A03565">
        <w:rPr>
          <w:sz w:val="28"/>
          <w:szCs w:val="28"/>
        </w:rPr>
        <w:t>в день</w:t>
      </w:r>
      <w:r w:rsidRPr="00A03565">
        <w:rPr>
          <w:spacing w:val="67"/>
          <w:sz w:val="28"/>
          <w:szCs w:val="28"/>
        </w:rPr>
        <w:t xml:space="preserve"> </w:t>
      </w:r>
      <w:r w:rsidRPr="00A03565">
        <w:rPr>
          <w:sz w:val="28"/>
          <w:szCs w:val="28"/>
        </w:rPr>
        <w:t>на</w:t>
      </w:r>
      <w:r w:rsidRPr="00A03565">
        <w:rPr>
          <w:spacing w:val="68"/>
          <w:sz w:val="28"/>
          <w:szCs w:val="28"/>
        </w:rPr>
        <w:t xml:space="preserve"> </w:t>
      </w:r>
      <w:r w:rsidRPr="00A03565">
        <w:rPr>
          <w:sz w:val="28"/>
          <w:szCs w:val="28"/>
        </w:rPr>
        <w:t>1</w:t>
      </w:r>
      <w:r w:rsidRPr="00A03565">
        <w:rPr>
          <w:spacing w:val="67"/>
          <w:sz w:val="28"/>
          <w:szCs w:val="28"/>
        </w:rPr>
        <w:t xml:space="preserve"> </w:t>
      </w:r>
      <w:r w:rsidRPr="00A03565">
        <w:rPr>
          <w:sz w:val="28"/>
          <w:szCs w:val="28"/>
        </w:rPr>
        <w:t xml:space="preserve">обучающегося за счет средств </w:t>
      </w:r>
      <w:r>
        <w:rPr>
          <w:sz w:val="28"/>
          <w:szCs w:val="28"/>
        </w:rPr>
        <w:t>муниципального</w:t>
      </w:r>
      <w:r w:rsidRPr="00A03565">
        <w:rPr>
          <w:sz w:val="28"/>
          <w:szCs w:val="28"/>
        </w:rPr>
        <w:t xml:space="preserve"> бюджета.</w:t>
      </w:r>
      <w:r w:rsidRPr="00A03565">
        <w:rPr>
          <w:spacing w:val="68"/>
          <w:sz w:val="28"/>
          <w:szCs w:val="28"/>
        </w:rPr>
        <w:t xml:space="preserve"> </w:t>
      </w:r>
      <w:r w:rsidRPr="00A03565">
        <w:rPr>
          <w:sz w:val="28"/>
          <w:szCs w:val="28"/>
        </w:rPr>
        <w:t>Стоимость</w:t>
      </w:r>
      <w:r w:rsidRPr="00A03565">
        <w:rPr>
          <w:spacing w:val="67"/>
          <w:sz w:val="28"/>
          <w:szCs w:val="28"/>
        </w:rPr>
        <w:t xml:space="preserve"> </w:t>
      </w:r>
      <w:r w:rsidRPr="00A03565">
        <w:rPr>
          <w:sz w:val="28"/>
          <w:szCs w:val="28"/>
        </w:rPr>
        <w:t>обедов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(за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исключением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льготных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категорий)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доплачивается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(законными представителями)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исходя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из</w:t>
      </w:r>
      <w:r w:rsidRPr="00A03565">
        <w:rPr>
          <w:spacing w:val="1"/>
          <w:sz w:val="28"/>
          <w:szCs w:val="28"/>
        </w:rPr>
        <w:t xml:space="preserve"> </w:t>
      </w:r>
      <w:r w:rsidRPr="00A03565">
        <w:rPr>
          <w:sz w:val="28"/>
          <w:szCs w:val="28"/>
        </w:rPr>
        <w:t>сложившейся</w:t>
      </w:r>
      <w:r w:rsidRPr="00A03565">
        <w:rPr>
          <w:spacing w:val="45"/>
          <w:sz w:val="28"/>
          <w:szCs w:val="28"/>
        </w:rPr>
        <w:t xml:space="preserve"> </w:t>
      </w:r>
      <w:r w:rsidRPr="00A03565">
        <w:rPr>
          <w:sz w:val="28"/>
          <w:szCs w:val="28"/>
        </w:rPr>
        <w:t>стоимости</w:t>
      </w:r>
      <w:r w:rsidRPr="00A03565">
        <w:rPr>
          <w:spacing w:val="31"/>
          <w:sz w:val="28"/>
          <w:szCs w:val="28"/>
        </w:rPr>
        <w:t xml:space="preserve"> </w:t>
      </w:r>
      <w:r w:rsidRPr="00A03565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в общеобразовательной организации</w:t>
      </w:r>
      <w:r w:rsidRPr="00A03565">
        <w:rPr>
          <w:sz w:val="28"/>
          <w:szCs w:val="28"/>
        </w:rPr>
        <w:t>.</w:t>
      </w:r>
    </w:p>
    <w:p w:rsidR="00BF3ACD" w:rsidRDefault="00BF3ACD" w:rsidP="00B751B2">
      <w:pPr>
        <w:pStyle w:val="ConsPlusNormal"/>
        <w:tabs>
          <w:tab w:val="left" w:pos="0"/>
        </w:tabs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Обучающиеся с ограниченными возможностями здоровья, дети-инвалиды, дети-сироты и лица из числа детей-сирот и детей, оставшихся без попечения  родителей, обеспечиваются двухразовым горячим питанием на льготных условиях по фактическому пребыванию за счет средств муниципального бюджета.</w:t>
      </w:r>
    </w:p>
    <w:p w:rsidR="00BF3ACD" w:rsidRPr="00A263A1" w:rsidRDefault="00BF3ACD" w:rsidP="00B751B2">
      <w:pPr>
        <w:widowControl w:val="0"/>
        <w:tabs>
          <w:tab w:val="left" w:pos="142"/>
        </w:tabs>
        <w:autoSpaceDE w:val="0"/>
        <w:autoSpaceDN w:val="0"/>
        <w:spacing w:before="12"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A263A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 Дети, обучающиеся</w:t>
      </w:r>
      <w:r w:rsidRPr="00A263A1">
        <w:rPr>
          <w:rFonts w:ascii="Times New Roman" w:hAnsi="Times New Roman"/>
          <w:sz w:val="28"/>
          <w:szCs w:val="28"/>
        </w:rPr>
        <w:t xml:space="preserve"> на</w:t>
      </w:r>
      <w:r w:rsidRPr="00A263A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дому, обеспечиваются продуктовым набором «сухим пайком»</w:t>
      </w:r>
      <w:r w:rsidRPr="00A263A1"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сумму 67,29</w:t>
      </w:r>
      <w:r w:rsidRPr="006726C4">
        <w:rPr>
          <w:rFonts w:ascii="Times New Roman" w:hAnsi="Times New Roman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рублей в день на одного обучающегося за счет средств муниципального бюджета.</w:t>
      </w:r>
    </w:p>
    <w:p w:rsidR="00BF3ACD" w:rsidRDefault="00BF3ACD" w:rsidP="00B751B2">
      <w:pPr>
        <w:pStyle w:val="a3"/>
        <w:widowControl w:val="0"/>
        <w:tabs>
          <w:tab w:val="left" w:pos="142"/>
        </w:tabs>
        <w:autoSpaceDE w:val="0"/>
        <w:autoSpaceDN w:val="0"/>
        <w:spacing w:before="12" w:after="0" w:line="240" w:lineRule="auto"/>
        <w:ind w:left="0" w:firstLine="77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 Дети, обучающиеся</w:t>
      </w:r>
      <w:r w:rsidRPr="00A263A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на дому,</w:t>
      </w:r>
      <w:r w:rsidRPr="00A263A1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ю</w:t>
      </w:r>
      <w:r w:rsidRPr="00A263A1"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е</w:t>
      </w:r>
      <w:r w:rsidRPr="00A263A1">
        <w:rPr>
          <w:rFonts w:ascii="Times New Roman" w:hAnsi="Times New Roman"/>
          <w:sz w:val="28"/>
          <w:szCs w:val="28"/>
        </w:rPr>
        <w:t xml:space="preserve"> статус OB3,</w:t>
      </w:r>
      <w:r>
        <w:rPr>
          <w:rFonts w:ascii="Times New Roman" w:hAnsi="Times New Roman"/>
          <w:sz w:val="28"/>
          <w:szCs w:val="28"/>
        </w:rPr>
        <w:t xml:space="preserve"> дети-инвалиды, обеспечиваются </w:t>
      </w:r>
      <w:r w:rsidRPr="00A263A1">
        <w:rPr>
          <w:rFonts w:ascii="Times New Roman" w:hAnsi="Times New Roman"/>
          <w:sz w:val="28"/>
          <w:szCs w:val="28"/>
        </w:rPr>
        <w:t>продуктовым набором «сухим пайком»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на сумму исходя</w:t>
      </w:r>
      <w:r w:rsidRPr="00A263A1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из фактически сложившейся</w:t>
      </w:r>
      <w:r w:rsidRPr="00A263A1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стоимости двухразового питания,</w:t>
      </w:r>
      <w:r w:rsidRPr="00A263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за</w:t>
      </w:r>
      <w:r w:rsidRPr="00A263A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счет</w:t>
      </w:r>
      <w:r w:rsidRPr="00A263A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средств</w:t>
      </w:r>
      <w:r w:rsidRPr="00A263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</w:t>
      </w:r>
      <w:r w:rsidRPr="00A263A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263A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а.</w:t>
      </w:r>
    </w:p>
    <w:p w:rsidR="00BF3ACD" w:rsidRDefault="00BF3ACD" w:rsidP="00B751B2">
      <w:pPr>
        <w:pStyle w:val="a3"/>
        <w:widowControl w:val="0"/>
        <w:tabs>
          <w:tab w:val="left" w:pos="142"/>
        </w:tabs>
        <w:autoSpaceDE w:val="0"/>
        <w:autoSpaceDN w:val="0"/>
        <w:spacing w:before="12" w:after="0" w:line="240" w:lineRule="auto"/>
        <w:ind w:left="0" w:right="-1" w:firstLine="77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F3ACD" w:rsidRPr="00A263A1" w:rsidRDefault="00BF3ACD" w:rsidP="00B751B2">
      <w:pPr>
        <w:pStyle w:val="a3"/>
        <w:widowControl w:val="0"/>
        <w:tabs>
          <w:tab w:val="left" w:pos="142"/>
        </w:tabs>
        <w:autoSpaceDE w:val="0"/>
        <w:autoSpaceDN w:val="0"/>
        <w:spacing w:before="12" w:after="0" w:line="240" w:lineRule="auto"/>
        <w:ind w:left="0" w:right="-1" w:firstLine="77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F3ACD" w:rsidRPr="001E2A80" w:rsidRDefault="00BF3ACD" w:rsidP="00B751B2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1E2A80">
        <w:rPr>
          <w:rFonts w:ascii="Times New Roman" w:hAnsi="Times New Roman" w:cs="Times New Roman"/>
          <w:sz w:val="28"/>
          <w:szCs w:val="28"/>
        </w:rPr>
        <w:t>О</w:t>
      </w:r>
      <w:r w:rsidRPr="001E2A80">
        <w:rPr>
          <w:rFonts w:ascii="Times New Roman" w:hAnsi="Times New Roman" w:cs="Times New Roman"/>
          <w:color w:val="000000"/>
          <w:sz w:val="28"/>
          <w:szCs w:val="28"/>
        </w:rPr>
        <w:t xml:space="preserve">бучающиеся из многодетных семей, дети с ограниченными возможностями здоровья, </w:t>
      </w:r>
      <w:r w:rsidRPr="001E2A80">
        <w:rPr>
          <w:rFonts w:ascii="Times New Roman" w:hAnsi="Times New Roman" w:cs="Times New Roman"/>
          <w:sz w:val="28"/>
          <w:szCs w:val="28"/>
        </w:rPr>
        <w:t>дети-инвалиды, дети-сироты и лица из числа детей-сирот и детей, оставшихся без попечения  родителей,</w:t>
      </w:r>
      <w:r w:rsidRPr="001E2A80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обучения на дому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E2A80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дистанционных форм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2A8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приказа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2A80">
        <w:rPr>
          <w:rFonts w:ascii="Times New Roman" w:hAnsi="Times New Roman" w:cs="Times New Roman"/>
          <w:sz w:val="28"/>
          <w:szCs w:val="28"/>
        </w:rPr>
        <w:t xml:space="preserve"> обеспечиваются продуктовым набором «сухим пайком»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3A1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3A1">
        <w:rPr>
          <w:rFonts w:ascii="Times New Roman" w:hAnsi="Times New Roman" w:cs="Times New Roman"/>
          <w:sz w:val="28"/>
          <w:szCs w:val="28"/>
        </w:rPr>
        <w:t xml:space="preserve"> исходя</w:t>
      </w:r>
      <w:r w:rsidRPr="00A263A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3A1">
        <w:rPr>
          <w:rFonts w:ascii="Times New Roman" w:hAnsi="Times New Roman" w:cs="Times New Roman"/>
          <w:sz w:val="28"/>
          <w:szCs w:val="28"/>
        </w:rPr>
        <w:t>из фактически сложившейся</w:t>
      </w:r>
      <w:r w:rsidRPr="00A263A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263A1">
        <w:rPr>
          <w:rFonts w:ascii="Times New Roman" w:hAnsi="Times New Roman" w:cs="Times New Roman"/>
          <w:sz w:val="28"/>
          <w:szCs w:val="28"/>
        </w:rPr>
        <w:t>стоимости двухразового питания,</w:t>
      </w:r>
      <w:r w:rsidRPr="00A263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3A1">
        <w:rPr>
          <w:rFonts w:ascii="Times New Roman" w:hAnsi="Times New Roman" w:cs="Times New Roman"/>
          <w:sz w:val="28"/>
          <w:szCs w:val="28"/>
        </w:rPr>
        <w:t>за</w:t>
      </w:r>
      <w:r w:rsidRPr="00A263A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3A1">
        <w:rPr>
          <w:rFonts w:ascii="Times New Roman" w:hAnsi="Times New Roman" w:cs="Times New Roman"/>
          <w:sz w:val="28"/>
          <w:szCs w:val="28"/>
        </w:rPr>
        <w:t>счет</w:t>
      </w:r>
      <w:r w:rsidRPr="00A263A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3A1">
        <w:rPr>
          <w:rFonts w:ascii="Times New Roman" w:hAnsi="Times New Roman" w:cs="Times New Roman"/>
          <w:sz w:val="28"/>
          <w:szCs w:val="28"/>
        </w:rPr>
        <w:t>средств</w:t>
      </w:r>
      <w:r w:rsidRPr="00A263A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3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A263A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263A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A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3ACD" w:rsidRDefault="00BF3ACD" w:rsidP="00AE2C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ACD" w:rsidRDefault="00BF3ACD" w:rsidP="00AE2C5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56C68">
        <w:rPr>
          <w:rFonts w:ascii="Times New Roman" w:hAnsi="Times New Roman" w:cs="Times New Roman"/>
          <w:b/>
          <w:sz w:val="28"/>
          <w:szCs w:val="28"/>
        </w:rPr>
        <w:t>Порядок взимания платы за питание обучающихся в общеобразовательных организациях.</w:t>
      </w:r>
    </w:p>
    <w:p w:rsidR="00BF3ACD" w:rsidRDefault="00BF3ACD" w:rsidP="00AE2C5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ACD" w:rsidRPr="000F1B86" w:rsidRDefault="00BF3ACD" w:rsidP="00B751B2">
      <w:pPr>
        <w:pStyle w:val="ConsPlusNormal"/>
        <w:ind w:firstLine="7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3.1. 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Питание в общеобразовательных организациях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BF3ACD" w:rsidRPr="003C3836" w:rsidRDefault="00BF3ACD" w:rsidP="00B751B2">
      <w:pPr>
        <w:pStyle w:val="ConsPlusNormal"/>
        <w:ind w:firstLine="7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3.2. 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Оплата </w:t>
      </w:r>
      <w:r w:rsidRPr="003C3836">
        <w:rPr>
          <w:rFonts w:ascii="Times New Roman" w:hAnsi="Times New Roman" w:cs="Times New Roman"/>
          <w:sz w:val="28"/>
          <w:szCs w:val="28"/>
        </w:rPr>
        <w:t>школьного</w:t>
      </w:r>
      <w:r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питания родителями (законными представителями) производится через использование</w:t>
      </w:r>
      <w:r w:rsidRPr="003C3836">
        <w:rPr>
          <w:rFonts w:ascii="Times New Roman" w:hAnsi="Times New Roman" w:cs="Times New Roman"/>
          <w:sz w:val="28"/>
          <w:szCs w:val="28"/>
        </w:rPr>
        <w:t xml:space="preserve"> безналичной формы оплаты питания по кв</w:t>
      </w:r>
      <w:r>
        <w:rPr>
          <w:rFonts w:ascii="Times New Roman" w:hAnsi="Times New Roman" w:cs="Times New Roman"/>
          <w:sz w:val="28"/>
          <w:szCs w:val="28"/>
        </w:rPr>
        <w:t>итанциям через отделения банков</w:t>
      </w:r>
      <w:r w:rsidRPr="003C3836">
        <w:rPr>
          <w:rFonts w:ascii="Times New Roman" w:hAnsi="Times New Roman" w:cs="Times New Roman"/>
          <w:sz w:val="28"/>
          <w:szCs w:val="28"/>
        </w:rPr>
        <w:t>.</w:t>
      </w:r>
    </w:p>
    <w:p w:rsidR="00BF3ACD" w:rsidRPr="000F1B86" w:rsidRDefault="00BF3ACD" w:rsidP="00B751B2">
      <w:pPr>
        <w:pStyle w:val="ConsPlusNormal"/>
        <w:ind w:firstLine="7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0F1B8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организацией питания осуществляется руководителем общеобразовательной  организации.</w:t>
      </w:r>
    </w:p>
    <w:p w:rsidR="00BF3ACD" w:rsidRPr="00B56C68" w:rsidRDefault="00BF3ACD" w:rsidP="00AE2C57">
      <w:pPr>
        <w:pStyle w:val="ConsPlusNormal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ACD" w:rsidRDefault="00BF3ACD" w:rsidP="00AE2C57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5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5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F3ACD" w:rsidRPr="00913A53" w:rsidRDefault="00BF3ACD" w:rsidP="00AE2C57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ACD" w:rsidRPr="006726C4" w:rsidRDefault="00BF3ACD" w:rsidP="00AE2C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 Вопросы, не урегулированные положением, решаются в порядке, установленном действующим законодательством.</w:t>
      </w: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6726C4" w:rsidRDefault="00BF3ACD" w:rsidP="00AE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CD" w:rsidRPr="00E3769A" w:rsidRDefault="00BF3ACD" w:rsidP="00AE2C5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B03A0D">
        <w:rPr>
          <w:sz w:val="28"/>
          <w:szCs w:val="28"/>
        </w:rPr>
        <w:t>.</w:t>
      </w:r>
    </w:p>
    <w:sectPr w:rsidR="00BF3ACD" w:rsidRPr="00E3769A" w:rsidSect="00AE2C57">
      <w:headerReference w:type="even" r:id="rId11"/>
      <w:headerReference w:type="default" r:id="rId12"/>
      <w:type w:val="continuous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E4" w:rsidRDefault="00E95BE4">
      <w:r>
        <w:separator/>
      </w:r>
    </w:p>
  </w:endnote>
  <w:endnote w:type="continuationSeparator" w:id="0">
    <w:p w:rsidR="00E95BE4" w:rsidRDefault="00E9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E4" w:rsidRDefault="00E95BE4">
      <w:r>
        <w:separator/>
      </w:r>
    </w:p>
  </w:footnote>
  <w:footnote w:type="continuationSeparator" w:id="0">
    <w:p w:rsidR="00E95BE4" w:rsidRDefault="00E95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CD" w:rsidRDefault="00BF3ACD" w:rsidP="00E136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3ACD" w:rsidRDefault="00BF3A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CD" w:rsidRDefault="00BF3ACD" w:rsidP="00E136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5141">
      <w:rPr>
        <w:rStyle w:val="a8"/>
        <w:noProof/>
      </w:rPr>
      <w:t>2</w:t>
    </w:r>
    <w:r>
      <w:rPr>
        <w:rStyle w:val="a8"/>
      </w:rPr>
      <w:fldChar w:fldCharType="end"/>
    </w:r>
  </w:p>
  <w:p w:rsidR="00BF3ACD" w:rsidRDefault="00BF3A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752F"/>
    <w:multiLevelType w:val="multilevel"/>
    <w:tmpl w:val="4BBC03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b w:val="0"/>
        <w:color w:val="000000"/>
      </w:rPr>
    </w:lvl>
  </w:abstractNum>
  <w:abstractNum w:abstractNumId="1">
    <w:nsid w:val="56E568EE"/>
    <w:multiLevelType w:val="hybridMultilevel"/>
    <w:tmpl w:val="6436E082"/>
    <w:lvl w:ilvl="0" w:tplc="9D6CBBF8">
      <w:numFmt w:val="bullet"/>
      <w:lvlText w:val="-"/>
      <w:lvlJc w:val="left"/>
      <w:pPr>
        <w:ind w:left="956" w:hanging="246"/>
      </w:pPr>
      <w:rPr>
        <w:rFonts w:hint="default"/>
        <w:w w:val="102"/>
      </w:rPr>
    </w:lvl>
    <w:lvl w:ilvl="1" w:tplc="8E0017A2">
      <w:numFmt w:val="bullet"/>
      <w:lvlText w:val="•"/>
      <w:lvlJc w:val="left"/>
      <w:pPr>
        <w:ind w:left="1923" w:hanging="246"/>
      </w:pPr>
      <w:rPr>
        <w:rFonts w:hint="default"/>
      </w:rPr>
    </w:lvl>
    <w:lvl w:ilvl="2" w:tplc="EC143D1C">
      <w:numFmt w:val="bullet"/>
      <w:lvlText w:val="•"/>
      <w:lvlJc w:val="left"/>
      <w:pPr>
        <w:ind w:left="2899" w:hanging="246"/>
      </w:pPr>
      <w:rPr>
        <w:rFonts w:hint="default"/>
      </w:rPr>
    </w:lvl>
    <w:lvl w:ilvl="3" w:tplc="E730D190">
      <w:numFmt w:val="bullet"/>
      <w:lvlText w:val="•"/>
      <w:lvlJc w:val="left"/>
      <w:pPr>
        <w:ind w:left="3875" w:hanging="246"/>
      </w:pPr>
      <w:rPr>
        <w:rFonts w:hint="default"/>
      </w:rPr>
    </w:lvl>
    <w:lvl w:ilvl="4" w:tplc="02F846C2">
      <w:numFmt w:val="bullet"/>
      <w:lvlText w:val="•"/>
      <w:lvlJc w:val="left"/>
      <w:pPr>
        <w:ind w:left="4851" w:hanging="246"/>
      </w:pPr>
      <w:rPr>
        <w:rFonts w:hint="default"/>
      </w:rPr>
    </w:lvl>
    <w:lvl w:ilvl="5" w:tplc="04082372">
      <w:numFmt w:val="bullet"/>
      <w:lvlText w:val="•"/>
      <w:lvlJc w:val="left"/>
      <w:pPr>
        <w:ind w:left="5827" w:hanging="246"/>
      </w:pPr>
      <w:rPr>
        <w:rFonts w:hint="default"/>
      </w:rPr>
    </w:lvl>
    <w:lvl w:ilvl="6" w:tplc="4052000A">
      <w:numFmt w:val="bullet"/>
      <w:lvlText w:val="•"/>
      <w:lvlJc w:val="left"/>
      <w:pPr>
        <w:ind w:left="6803" w:hanging="246"/>
      </w:pPr>
      <w:rPr>
        <w:rFonts w:hint="default"/>
      </w:rPr>
    </w:lvl>
    <w:lvl w:ilvl="7" w:tplc="00647382">
      <w:numFmt w:val="bullet"/>
      <w:lvlText w:val="•"/>
      <w:lvlJc w:val="left"/>
      <w:pPr>
        <w:ind w:left="7779" w:hanging="246"/>
      </w:pPr>
      <w:rPr>
        <w:rFonts w:hint="default"/>
      </w:rPr>
    </w:lvl>
    <w:lvl w:ilvl="8" w:tplc="C3205F5E">
      <w:numFmt w:val="bullet"/>
      <w:lvlText w:val="•"/>
      <w:lvlJc w:val="left"/>
      <w:pPr>
        <w:ind w:left="8755" w:hanging="246"/>
      </w:pPr>
      <w:rPr>
        <w:rFonts w:hint="default"/>
      </w:rPr>
    </w:lvl>
  </w:abstractNum>
  <w:abstractNum w:abstractNumId="2">
    <w:nsid w:val="75A633F1"/>
    <w:multiLevelType w:val="multilevel"/>
    <w:tmpl w:val="3E3252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77"/>
    <w:rsid w:val="0001513E"/>
    <w:rsid w:val="000179BB"/>
    <w:rsid w:val="00035D32"/>
    <w:rsid w:val="00074A78"/>
    <w:rsid w:val="000A1E8D"/>
    <w:rsid w:val="000F1B86"/>
    <w:rsid w:val="0010358E"/>
    <w:rsid w:val="001356D9"/>
    <w:rsid w:val="00166B7A"/>
    <w:rsid w:val="001C7302"/>
    <w:rsid w:val="001E2A80"/>
    <w:rsid w:val="001E4B39"/>
    <w:rsid w:val="00202AAD"/>
    <w:rsid w:val="0022453B"/>
    <w:rsid w:val="00261E68"/>
    <w:rsid w:val="00270668"/>
    <w:rsid w:val="00271EF0"/>
    <w:rsid w:val="00283CC2"/>
    <w:rsid w:val="002F7302"/>
    <w:rsid w:val="003509B8"/>
    <w:rsid w:val="0039512F"/>
    <w:rsid w:val="003A527C"/>
    <w:rsid w:val="003C21E2"/>
    <w:rsid w:val="003C3836"/>
    <w:rsid w:val="003C5256"/>
    <w:rsid w:val="004077A5"/>
    <w:rsid w:val="004453D4"/>
    <w:rsid w:val="004951E3"/>
    <w:rsid w:val="004C5A4E"/>
    <w:rsid w:val="00532757"/>
    <w:rsid w:val="00573EC9"/>
    <w:rsid w:val="00615141"/>
    <w:rsid w:val="00646365"/>
    <w:rsid w:val="006726C4"/>
    <w:rsid w:val="0068336A"/>
    <w:rsid w:val="0069196F"/>
    <w:rsid w:val="006E6BAF"/>
    <w:rsid w:val="00735D68"/>
    <w:rsid w:val="0073672D"/>
    <w:rsid w:val="007F0936"/>
    <w:rsid w:val="00812270"/>
    <w:rsid w:val="008229DE"/>
    <w:rsid w:val="00825BEB"/>
    <w:rsid w:val="008511D8"/>
    <w:rsid w:val="00880439"/>
    <w:rsid w:val="008A7079"/>
    <w:rsid w:val="008F0B61"/>
    <w:rsid w:val="008F18ED"/>
    <w:rsid w:val="00913A53"/>
    <w:rsid w:val="009264FE"/>
    <w:rsid w:val="00930AD7"/>
    <w:rsid w:val="00943677"/>
    <w:rsid w:val="0098767B"/>
    <w:rsid w:val="009A6B95"/>
    <w:rsid w:val="00A03565"/>
    <w:rsid w:val="00A263A1"/>
    <w:rsid w:val="00A56FB1"/>
    <w:rsid w:val="00A74015"/>
    <w:rsid w:val="00AA02A0"/>
    <w:rsid w:val="00AB1231"/>
    <w:rsid w:val="00AB2C37"/>
    <w:rsid w:val="00AC39D6"/>
    <w:rsid w:val="00AE2C57"/>
    <w:rsid w:val="00B03A0D"/>
    <w:rsid w:val="00B56C68"/>
    <w:rsid w:val="00B63242"/>
    <w:rsid w:val="00B751B2"/>
    <w:rsid w:val="00B92AC1"/>
    <w:rsid w:val="00BA3E9B"/>
    <w:rsid w:val="00BE62A8"/>
    <w:rsid w:val="00BF3ACD"/>
    <w:rsid w:val="00BF4A60"/>
    <w:rsid w:val="00BF628B"/>
    <w:rsid w:val="00C13508"/>
    <w:rsid w:val="00C26FB7"/>
    <w:rsid w:val="00D10BFC"/>
    <w:rsid w:val="00D444FF"/>
    <w:rsid w:val="00D52AB5"/>
    <w:rsid w:val="00D92C1A"/>
    <w:rsid w:val="00DE1A7E"/>
    <w:rsid w:val="00E13676"/>
    <w:rsid w:val="00E3769A"/>
    <w:rsid w:val="00E61883"/>
    <w:rsid w:val="00E95BE4"/>
    <w:rsid w:val="00EC75CA"/>
    <w:rsid w:val="00ED5E2F"/>
    <w:rsid w:val="00EE1FE0"/>
    <w:rsid w:val="00F06CD4"/>
    <w:rsid w:val="00F440D6"/>
    <w:rsid w:val="00F51030"/>
    <w:rsid w:val="00F70600"/>
    <w:rsid w:val="00F93708"/>
    <w:rsid w:val="00FE42FD"/>
    <w:rsid w:val="00FE5731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FC9105-C801-4838-AB81-86003586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731"/>
    <w:pPr>
      <w:ind w:left="720"/>
      <w:contextualSpacing/>
    </w:pPr>
  </w:style>
  <w:style w:type="paragraph" w:customStyle="1" w:styleId="ConsPlusNormal">
    <w:name w:val="ConsPlusNormal"/>
    <w:uiPriority w:val="99"/>
    <w:rsid w:val="00EE1F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uiPriority w:val="99"/>
    <w:rsid w:val="00EE1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C39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AC39D6"/>
    <w:rPr>
      <w:rFonts w:ascii="Times New Roman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rsid w:val="00AE2C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80439"/>
    <w:rPr>
      <w:rFonts w:cs="Times New Roman"/>
    </w:rPr>
  </w:style>
  <w:style w:type="character" w:styleId="a8">
    <w:name w:val="page number"/>
    <w:basedOn w:val="a0"/>
    <w:uiPriority w:val="99"/>
    <w:rsid w:val="00AE2C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5C6095FBF796CD26D316094BCF72FC9D951C9AA66347933292DF22FD3BAB64F02FAE4CE88B317j0m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45C6095FBF796CD26D316094BCF72FC9D853C8A56C347933292DF22FD3BAB64F02FAE4CE88B215j0m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45C6095FBF796CD26D316094BCF72FC9DB57CAAA61347933292DF22FjDm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</dc:creator>
  <cp:keywords/>
  <dc:description/>
  <cp:lastModifiedBy>Пользователь</cp:lastModifiedBy>
  <cp:revision>2</cp:revision>
  <cp:lastPrinted>2022-09-20T10:58:00Z</cp:lastPrinted>
  <dcterms:created xsi:type="dcterms:W3CDTF">2022-10-03T13:42:00Z</dcterms:created>
  <dcterms:modified xsi:type="dcterms:W3CDTF">2022-10-03T13:42:00Z</dcterms:modified>
</cp:coreProperties>
</file>