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174BE2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174BE2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993485">
        <w:rPr>
          <w:rFonts w:ascii="Times New Roman" w:hAnsi="Times New Roman" w:cs="Times New Roman"/>
          <w:b/>
          <w:sz w:val="25"/>
          <w:szCs w:val="25"/>
        </w:rPr>
        <w:t xml:space="preserve"> № 2</w:t>
      </w:r>
    </w:p>
    <w:p w:rsidR="00A75E23" w:rsidRPr="00174BE2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174BE2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174BE2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174BE2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174BE2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174BE2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D4203" w:rsidRPr="00174BE2">
        <w:rPr>
          <w:rFonts w:ascii="Times New Roman" w:hAnsi="Times New Roman" w:cs="Times New Roman"/>
          <w:b/>
          <w:sz w:val="25"/>
          <w:szCs w:val="25"/>
        </w:rPr>
        <w:t xml:space="preserve">31:20:0907008; 31:20:0907001; 31:20:0907003; 31:20:0907004 </w:t>
      </w:r>
      <w:r w:rsidR="00B553B2" w:rsidRPr="00174BE2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174BE2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 w:rsidRPr="00174BE2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174BE2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174BE2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 w:rsidRPr="00174BE2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174BE2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174BE2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174BE2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174BE2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«</w:t>
      </w:r>
      <w:r w:rsidR="00993485">
        <w:rPr>
          <w:rFonts w:ascii="Times New Roman" w:hAnsi="Times New Roman" w:cs="Times New Roman"/>
          <w:b/>
          <w:sz w:val="25"/>
          <w:szCs w:val="25"/>
        </w:rPr>
        <w:t>12</w:t>
      </w:r>
      <w:r w:rsidRPr="00174BE2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993485">
        <w:rPr>
          <w:rFonts w:ascii="Times New Roman" w:hAnsi="Times New Roman" w:cs="Times New Roman"/>
          <w:b/>
          <w:sz w:val="25"/>
          <w:szCs w:val="25"/>
        </w:rPr>
        <w:t>августа</w:t>
      </w:r>
      <w:r w:rsidR="009E3AC5" w:rsidRPr="00174BE2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174BE2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174BE2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174BE2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174BE2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174BE2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174BE2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174BE2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993485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843072" w:rsidRPr="00174BE2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362635"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 w:rsidRPr="00174BE2">
        <w:rPr>
          <w:rFonts w:ascii="Times New Roman" w:hAnsi="Times New Roman" w:cs="Times New Roman"/>
          <w:b/>
          <w:sz w:val="25"/>
          <w:szCs w:val="25"/>
        </w:rPr>
        <w:t xml:space="preserve">с. </w:t>
      </w:r>
      <w:r w:rsidR="005D4203" w:rsidRPr="00174BE2">
        <w:rPr>
          <w:rFonts w:ascii="Times New Roman" w:hAnsi="Times New Roman" w:cs="Times New Roman"/>
          <w:b/>
          <w:sz w:val="25"/>
          <w:szCs w:val="25"/>
        </w:rPr>
        <w:t>Ютановка</w:t>
      </w:r>
    </w:p>
    <w:p w:rsidR="009E3AC5" w:rsidRPr="00174BE2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 xml:space="preserve">   </w:t>
      </w:r>
      <w:r w:rsidR="00302CD7" w:rsidRPr="00174BE2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174BE2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174BE2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174BE2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174BE2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174BE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174BE2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174BE2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174BE2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174BE2" w:rsidTr="00725C2F">
        <w:tc>
          <w:tcPr>
            <w:tcW w:w="4253" w:type="dxa"/>
          </w:tcPr>
          <w:p w:rsidR="00387D9B" w:rsidRPr="00174BE2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174BE2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174BE2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174BE2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174BE2" w:rsidTr="00725C2F">
        <w:tc>
          <w:tcPr>
            <w:tcW w:w="4253" w:type="dxa"/>
          </w:tcPr>
          <w:p w:rsidR="006B5AE4" w:rsidRPr="00174BE2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174BE2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174BE2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174BE2" w:rsidTr="00725C2F">
        <w:tc>
          <w:tcPr>
            <w:tcW w:w="4253" w:type="dxa"/>
          </w:tcPr>
          <w:p w:rsidR="006B5AE4" w:rsidRPr="00174BE2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174BE2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174BE2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174BE2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174BE2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174BE2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174BE2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174BE2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174BE2" w:rsidTr="00FE2A13">
        <w:tc>
          <w:tcPr>
            <w:tcW w:w="4253" w:type="dxa"/>
            <w:shd w:val="clear" w:color="auto" w:fill="auto"/>
          </w:tcPr>
          <w:p w:rsidR="00843072" w:rsidRPr="00174BE2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174BE2">
              <w:rPr>
                <w:sz w:val="25"/>
                <w:szCs w:val="25"/>
              </w:rPr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174BE2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174BE2">
              <w:rPr>
                <w:sz w:val="25"/>
                <w:szCs w:val="25"/>
              </w:rPr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  <w:tr w:rsidR="00725C2F" w:rsidRPr="00174BE2" w:rsidTr="00FE2A13">
        <w:tc>
          <w:tcPr>
            <w:tcW w:w="4253" w:type="dxa"/>
            <w:shd w:val="clear" w:color="auto" w:fill="auto"/>
          </w:tcPr>
          <w:p w:rsidR="00725C2F" w:rsidRPr="00174BE2" w:rsidRDefault="00725C2F" w:rsidP="00FE2A13">
            <w:pPr>
              <w:pStyle w:val="3"/>
              <w:rPr>
                <w:sz w:val="25"/>
                <w:szCs w:val="25"/>
              </w:rPr>
            </w:pPr>
            <w:r w:rsidRPr="00174BE2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174BE2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174BE2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174BE2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174BE2" w:rsidTr="00725C2F">
        <w:tc>
          <w:tcPr>
            <w:tcW w:w="4253" w:type="dxa"/>
          </w:tcPr>
          <w:p w:rsidR="004E77AD" w:rsidRPr="00174BE2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174BE2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174BE2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174BE2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174BE2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174BE2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174BE2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174BE2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174BE2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174BE2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174BE2" w:rsidTr="00FE2A13">
        <w:tc>
          <w:tcPr>
            <w:tcW w:w="4253" w:type="dxa"/>
            <w:shd w:val="clear" w:color="auto" w:fill="auto"/>
          </w:tcPr>
          <w:p w:rsidR="00725C2F" w:rsidRPr="00174BE2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174BE2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 w:rsidRPr="00174BE2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174BE2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174BE2" w:rsidTr="00152578">
        <w:tc>
          <w:tcPr>
            <w:tcW w:w="4253" w:type="dxa"/>
          </w:tcPr>
          <w:p w:rsidR="00725C2F" w:rsidRPr="00174BE2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174BE2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174BE2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174BE2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174BE2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174BE2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174BE2" w:rsidRDefault="005D4203" w:rsidP="002D1A8F">
            <w:pPr>
              <w:pStyle w:val="Default"/>
              <w:jc w:val="both"/>
              <w:rPr>
                <w:sz w:val="25"/>
                <w:szCs w:val="25"/>
              </w:rPr>
            </w:pPr>
            <w:r w:rsidRPr="00174BE2">
              <w:rPr>
                <w:color w:val="auto"/>
                <w:sz w:val="25"/>
                <w:szCs w:val="25"/>
              </w:rPr>
              <w:t>Романченко Светлана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174BE2" w:rsidRDefault="002D1A8F" w:rsidP="002D1A8F">
            <w:pPr>
              <w:pStyle w:val="Default"/>
              <w:jc w:val="both"/>
              <w:rPr>
                <w:sz w:val="25"/>
                <w:szCs w:val="25"/>
              </w:rPr>
            </w:pPr>
            <w:r w:rsidRPr="00174BE2">
              <w:rPr>
                <w:sz w:val="25"/>
                <w:szCs w:val="25"/>
              </w:rPr>
              <w:t xml:space="preserve">- глава администрации </w:t>
            </w:r>
            <w:r w:rsidR="005D4203" w:rsidRPr="00174BE2">
              <w:rPr>
                <w:sz w:val="25"/>
                <w:szCs w:val="25"/>
              </w:rPr>
              <w:t>Ютановского</w:t>
            </w:r>
            <w:r w:rsidR="006158E3" w:rsidRPr="00174BE2">
              <w:rPr>
                <w:sz w:val="25"/>
                <w:szCs w:val="25"/>
              </w:rPr>
              <w:t xml:space="preserve"> сельского поселения</w:t>
            </w:r>
          </w:p>
          <w:p w:rsidR="002D1A8F" w:rsidRPr="00174BE2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174BE2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174BE2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174BE2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174BE2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174BE2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lastRenderedPageBreak/>
        <w:t xml:space="preserve">Из </w:t>
      </w:r>
      <w:r w:rsidR="00180951" w:rsidRPr="00174BE2">
        <w:rPr>
          <w:rFonts w:ascii="Times New Roman" w:hAnsi="Times New Roman" w:cs="Times New Roman"/>
          <w:sz w:val="25"/>
          <w:szCs w:val="25"/>
        </w:rPr>
        <w:t>10</w:t>
      </w:r>
      <w:r w:rsidRPr="00174BE2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74BE2" w:rsidRPr="00174BE2">
        <w:rPr>
          <w:rFonts w:ascii="Times New Roman" w:hAnsi="Times New Roman" w:cs="Times New Roman"/>
          <w:sz w:val="25"/>
          <w:szCs w:val="25"/>
        </w:rPr>
        <w:t>__</w:t>
      </w:r>
      <w:r w:rsidRPr="00174BE2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174BE2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174BE2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174BE2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174BE2">
        <w:rPr>
          <w:rFonts w:ascii="Times New Roman" w:hAnsi="Times New Roman" w:cs="Times New Roman"/>
          <w:sz w:val="25"/>
          <w:szCs w:val="25"/>
        </w:rPr>
        <w:t>:</w:t>
      </w:r>
    </w:p>
    <w:p w:rsidR="0046247C" w:rsidRPr="00174BE2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174BE2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174BE2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 w:rsidRPr="00174BE2">
        <w:rPr>
          <w:rFonts w:ascii="Times New Roman" w:hAnsi="Times New Roman" w:cs="Times New Roman"/>
          <w:sz w:val="25"/>
          <w:szCs w:val="25"/>
        </w:rPr>
        <w:t>представитель исполнителя комплексных кадастровых работ по муниципальному контракту от   28 февраля 2024</w:t>
      </w:r>
      <w:r w:rsidR="005A56B4" w:rsidRPr="00174BE2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174BE2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174BE2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2F503A" w:rsidRPr="00174BE2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4BE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174BE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174BE2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174BE2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174BE2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174BE2" w:rsidTr="00C95F11">
        <w:trPr>
          <w:cantSplit/>
          <w:trHeight w:val="170"/>
        </w:trPr>
        <w:tc>
          <w:tcPr>
            <w:tcW w:w="515" w:type="dxa"/>
          </w:tcPr>
          <w:p w:rsidR="00C95F11" w:rsidRPr="00174BE2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174BE2" w:rsidTr="00C95F11">
        <w:trPr>
          <w:cantSplit/>
          <w:trHeight w:val="187"/>
        </w:trPr>
        <w:tc>
          <w:tcPr>
            <w:tcW w:w="515" w:type="dxa"/>
          </w:tcPr>
          <w:p w:rsidR="00C95F11" w:rsidRPr="00174BE2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174BE2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7006D" w:rsidRPr="00174BE2" w:rsidRDefault="00A7006D" w:rsidP="00993485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46247C" w:rsidRPr="00174BE2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174BE2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174BE2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 w:rsidRPr="00174BE2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 w:rsidRPr="00174BE2">
        <w:rPr>
          <w:rFonts w:ascii="Times New Roman" w:hAnsi="Times New Roman" w:cs="Times New Roman"/>
          <w:sz w:val="25"/>
          <w:szCs w:val="25"/>
        </w:rPr>
        <w:t>ых</w:t>
      </w:r>
      <w:r w:rsidR="00EB6E45" w:rsidRPr="00174BE2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547929" w:rsidRPr="00174BE2">
        <w:rPr>
          <w:rFonts w:ascii="Times New Roman" w:hAnsi="Times New Roman" w:cs="Times New Roman"/>
          <w:sz w:val="25"/>
          <w:szCs w:val="25"/>
        </w:rPr>
        <w:t xml:space="preserve">31:20:0907008; 31:20:0907001; 31:20:0907003; 31:20:0907004 </w:t>
      </w:r>
      <w:r w:rsidR="007A57A1" w:rsidRPr="00174BE2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174BE2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174BE2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174BE2">
        <w:rPr>
          <w:rFonts w:ascii="Times New Roman" w:hAnsi="Times New Roman" w:cs="Times New Roman"/>
          <w:sz w:val="25"/>
          <w:szCs w:val="25"/>
        </w:rPr>
        <w:t>28 февраля 2024</w:t>
      </w:r>
      <w:r w:rsidR="00C226C3" w:rsidRPr="00174BE2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174BE2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174BE2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174BE2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174BE2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174BE2">
        <w:rPr>
          <w:rFonts w:ascii="Times New Roman" w:hAnsi="Times New Roman" w:cs="Times New Roman"/>
          <w:sz w:val="25"/>
          <w:szCs w:val="25"/>
        </w:rPr>
        <w:t>;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174BE2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174BE2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174BE2">
        <w:rPr>
          <w:rFonts w:ascii="Times New Roman" w:hAnsi="Times New Roman" w:cs="Times New Roman"/>
          <w:b/>
          <w:sz w:val="25"/>
          <w:szCs w:val="25"/>
        </w:rPr>
        <w:t>:</w:t>
      </w:r>
      <w:r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B3412">
        <w:rPr>
          <w:rFonts w:ascii="Times New Roman" w:hAnsi="Times New Roman" w:cs="Times New Roman"/>
          <w:b/>
          <w:sz w:val="25"/>
          <w:szCs w:val="25"/>
        </w:rPr>
        <w:t>Кравцов Сергей Александрович</w:t>
      </w:r>
      <w:bookmarkStart w:id="0" w:name="_GoBack"/>
      <w:bookmarkEnd w:id="0"/>
    </w:p>
    <w:p w:rsidR="004E3D62" w:rsidRPr="00174BE2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174BE2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 xml:space="preserve">2. </w:t>
      </w:r>
      <w:r w:rsidR="00174BE2" w:rsidRPr="00174BE2">
        <w:rPr>
          <w:rFonts w:ascii="Times New Roman" w:hAnsi="Times New Roman"/>
          <w:sz w:val="25"/>
          <w:szCs w:val="25"/>
        </w:rPr>
        <w:t xml:space="preserve"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 </w:t>
      </w:r>
      <w:r w:rsidR="00162133" w:rsidRPr="00174BE2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Pr="00174BE2">
        <w:rPr>
          <w:rFonts w:ascii="Times New Roman" w:hAnsi="Times New Roman" w:cs="Times New Roman"/>
          <w:sz w:val="25"/>
          <w:szCs w:val="25"/>
        </w:rPr>
        <w:t>.</w:t>
      </w:r>
    </w:p>
    <w:p w:rsidR="001978EB" w:rsidRPr="00174BE2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174BE2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 w:rsidRPr="00174BE2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9E3AC5" w:rsidRPr="00174BE2" w:rsidRDefault="002F354E" w:rsidP="00174BE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74BE2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174BE2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174BE2">
        <w:rPr>
          <w:rFonts w:ascii="Times New Roman" w:hAnsi="Times New Roman" w:cs="Times New Roman"/>
          <w:b/>
          <w:sz w:val="25"/>
          <w:szCs w:val="25"/>
        </w:rPr>
        <w:t>1</w:t>
      </w:r>
      <w:r w:rsidRPr="00174BE2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174BE2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174BE2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174BE2">
        <w:rPr>
          <w:rFonts w:ascii="Times New Roman" w:hAnsi="Times New Roman" w:cs="Times New Roman"/>
          <w:sz w:val="25"/>
          <w:szCs w:val="25"/>
        </w:rPr>
        <w:t>в</w:t>
      </w:r>
      <w:r w:rsidR="00311488" w:rsidRPr="00174BE2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174BE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2133" w:rsidRPr="00174BE2">
        <w:rPr>
          <w:rFonts w:ascii="Times New Roman" w:hAnsi="Times New Roman" w:cs="Times New Roman"/>
          <w:sz w:val="25"/>
          <w:szCs w:val="25"/>
        </w:rPr>
        <w:t xml:space="preserve">31:20:0907008; 31:20:0907001; 31:20:0907003; 31:20:0907004 </w:t>
      </w:r>
      <w:r w:rsidR="00C27B1B" w:rsidRPr="00174BE2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 w:rsidRPr="00174BE2">
        <w:rPr>
          <w:rFonts w:ascii="Times New Roman" w:hAnsi="Times New Roman" w:cs="Times New Roman"/>
          <w:sz w:val="25"/>
          <w:szCs w:val="25"/>
        </w:rPr>
        <w:t>муниципальными контрактами от   28 февраля 2024</w:t>
      </w:r>
      <w:r w:rsidR="002A47C3" w:rsidRPr="00174BE2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174BE2">
        <w:rPr>
          <w:rFonts w:ascii="Times New Roman" w:hAnsi="Times New Roman" w:cs="Times New Roman"/>
          <w:sz w:val="25"/>
          <w:szCs w:val="25"/>
        </w:rPr>
        <w:t xml:space="preserve"> № 4 </w:t>
      </w:r>
      <w:r w:rsidR="00152578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174BE2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174BE2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174BE2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174BE2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174BE2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174BE2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174BE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174BE2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174BE2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174BE2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174BE2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162133" w:rsidRPr="00174BE2">
        <w:rPr>
          <w:rFonts w:ascii="Times New Roman" w:hAnsi="Times New Roman" w:cs="Times New Roman"/>
          <w:sz w:val="25"/>
          <w:szCs w:val="25"/>
        </w:rPr>
        <w:t xml:space="preserve">31:20:0907008; 31:20:0907001; 31:20:0907003; 31:20:0907004 </w:t>
      </w:r>
      <w:r w:rsidR="00701369" w:rsidRPr="00174BE2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174BE2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 w:rsidRPr="00174BE2">
        <w:rPr>
          <w:rFonts w:ascii="Times New Roman" w:hAnsi="Times New Roman" w:cs="Times New Roman"/>
          <w:sz w:val="25"/>
          <w:szCs w:val="25"/>
        </w:rPr>
        <w:t xml:space="preserve">от   </w:t>
      </w:r>
      <w:r w:rsidR="00BD4669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174BE2">
        <w:rPr>
          <w:rFonts w:ascii="Times New Roman" w:hAnsi="Times New Roman" w:cs="Times New Roman"/>
          <w:sz w:val="25"/>
          <w:szCs w:val="25"/>
        </w:rPr>
        <w:t>28 февраля 2024</w:t>
      </w:r>
      <w:r w:rsidR="002A47C3" w:rsidRPr="00174BE2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174BE2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174BE2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174BE2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174BE2">
        <w:rPr>
          <w:rFonts w:ascii="Times New Roman" w:hAnsi="Times New Roman" w:cs="Times New Roman"/>
          <w:sz w:val="25"/>
          <w:szCs w:val="25"/>
        </w:rPr>
        <w:t>«</w:t>
      </w:r>
      <w:r w:rsidR="00BD649A" w:rsidRPr="00174BE2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174BE2">
        <w:rPr>
          <w:rFonts w:ascii="Times New Roman" w:hAnsi="Times New Roman" w:cs="Times New Roman"/>
          <w:sz w:val="25"/>
          <w:szCs w:val="25"/>
        </w:rPr>
        <w:t>»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174BE2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174BE2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174BE2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174BE2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174BE2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 w:rsidRPr="00174BE2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174BE2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174BE2">
        <w:rPr>
          <w:rFonts w:ascii="Times New Roman" w:hAnsi="Times New Roman" w:cs="Times New Roman"/>
          <w:sz w:val="25"/>
          <w:szCs w:val="25"/>
        </w:rPr>
        <w:t>4</w:t>
      </w:r>
      <w:r w:rsidR="00500C22" w:rsidRPr="00174BE2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 w:rsidRPr="00174BE2">
        <w:rPr>
          <w:rFonts w:ascii="Times New Roman" w:hAnsi="Times New Roman" w:cs="Times New Roman"/>
          <w:sz w:val="25"/>
          <w:szCs w:val="25"/>
        </w:rPr>
        <w:t>99-01/119</w:t>
      </w:r>
      <w:r w:rsidR="00500C22" w:rsidRPr="00174BE2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174BE2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174BE2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174BE2">
        <w:rPr>
          <w:rFonts w:ascii="Times New Roman" w:hAnsi="Times New Roman" w:cs="Times New Roman"/>
          <w:sz w:val="25"/>
          <w:szCs w:val="25"/>
        </w:rPr>
        <w:t>»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174BE2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174BE2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174BE2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174BE2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174BE2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174BE2">
        <w:rPr>
          <w:rFonts w:ascii="Times New Roman" w:hAnsi="Times New Roman" w:cs="Times New Roman"/>
          <w:sz w:val="25"/>
          <w:szCs w:val="25"/>
        </w:rPr>
        <w:t>658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174BE2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Pr="00174BE2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174BE2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174BE2">
        <w:rPr>
          <w:rFonts w:ascii="Times New Roman" w:hAnsi="Times New Roman" w:cs="Times New Roman"/>
          <w:sz w:val="25"/>
          <w:szCs w:val="25"/>
        </w:rPr>
        <w:t>2007</w:t>
      </w:r>
      <w:r w:rsidR="00271C3B" w:rsidRPr="00174BE2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174BE2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174BE2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174BE2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E3D62" w:rsidRPr="00174BE2" w:rsidRDefault="00BD649A" w:rsidP="0099348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174BE2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6247C" w:rsidRPr="00174BE2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174BE2" w:rsidRDefault="001978EB" w:rsidP="00174BE2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174BE2" w:rsidTr="00F82B19">
        <w:trPr>
          <w:trHeight w:val="300"/>
        </w:trPr>
        <w:tc>
          <w:tcPr>
            <w:tcW w:w="3326" w:type="dxa"/>
            <w:vAlign w:val="center"/>
          </w:tcPr>
          <w:p w:rsidR="00BD649A" w:rsidRPr="00174BE2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174BE2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174BE2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174BE2" w:rsidTr="00F82B19">
        <w:trPr>
          <w:trHeight w:val="480"/>
        </w:trPr>
        <w:tc>
          <w:tcPr>
            <w:tcW w:w="3326" w:type="dxa"/>
            <w:vAlign w:val="center"/>
          </w:tcPr>
          <w:p w:rsidR="00BD649A" w:rsidRPr="00174BE2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174BE2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174BE2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174BE2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174BE2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lastRenderedPageBreak/>
        <w:t>Рассмотрение вопроса повестки дня № 2:</w:t>
      </w:r>
    </w:p>
    <w:p w:rsidR="00701369" w:rsidRPr="00174BE2" w:rsidRDefault="00174BE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/>
          <w:sz w:val="25"/>
          <w:szCs w:val="25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174BE2">
        <w:rPr>
          <w:rFonts w:ascii="Times New Roman" w:hAnsi="Times New Roman"/>
          <w:b/>
          <w:sz w:val="25"/>
          <w:szCs w:val="25"/>
        </w:rPr>
        <w:t xml:space="preserve"> </w:t>
      </w:r>
      <w:r w:rsidR="00067A81" w:rsidRPr="00174BE2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701369" w:rsidRPr="00174BE2">
        <w:rPr>
          <w:rFonts w:ascii="Times New Roman" w:hAnsi="Times New Roman" w:cs="Times New Roman"/>
          <w:sz w:val="25"/>
          <w:szCs w:val="25"/>
        </w:rPr>
        <w:t>.</w:t>
      </w:r>
    </w:p>
    <w:p w:rsidR="004E3D62" w:rsidRPr="00174BE2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174BE2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174BE2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C5A21" w:rsidRPr="00174BE2">
        <w:rPr>
          <w:rFonts w:ascii="Times New Roman" w:hAnsi="Times New Roman" w:cs="Times New Roman"/>
          <w:b/>
          <w:sz w:val="25"/>
          <w:szCs w:val="25"/>
        </w:rPr>
        <w:t>Сабельникова Александра Николаевича</w:t>
      </w:r>
    </w:p>
    <w:p w:rsidR="001978EB" w:rsidRPr="00174BE2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174BE2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Сабельнико</w:t>
      </w:r>
      <w:r w:rsidR="00873A72" w:rsidRPr="00174BE2">
        <w:rPr>
          <w:rFonts w:ascii="Times New Roman" w:hAnsi="Times New Roman" w:cs="Times New Roman"/>
          <w:sz w:val="25"/>
          <w:szCs w:val="25"/>
        </w:rPr>
        <w:t>в</w:t>
      </w:r>
      <w:r w:rsidRPr="00174BE2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174BE2">
        <w:rPr>
          <w:rFonts w:ascii="Times New Roman" w:hAnsi="Times New Roman" w:cs="Times New Roman"/>
          <w:sz w:val="25"/>
          <w:szCs w:val="25"/>
        </w:rPr>
        <w:t>, являющ</w:t>
      </w:r>
      <w:r w:rsidR="002B7B0C" w:rsidRPr="00174BE2">
        <w:rPr>
          <w:rFonts w:ascii="Times New Roman" w:hAnsi="Times New Roman" w:cs="Times New Roman"/>
          <w:sz w:val="25"/>
          <w:szCs w:val="25"/>
        </w:rPr>
        <w:t>ийся</w:t>
      </w:r>
      <w:r w:rsidR="004C1190" w:rsidRPr="00174BE2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 w:rsidRPr="00174BE2">
        <w:rPr>
          <w:rFonts w:ascii="Times New Roman" w:hAnsi="Times New Roman" w:cs="Times New Roman"/>
          <w:sz w:val="25"/>
          <w:szCs w:val="25"/>
        </w:rPr>
        <w:t xml:space="preserve">от   28 февраля 2024 </w:t>
      </w:r>
      <w:r w:rsidR="003F67FE" w:rsidRPr="00174BE2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174BE2">
        <w:rPr>
          <w:rFonts w:ascii="Times New Roman" w:hAnsi="Times New Roman" w:cs="Times New Roman"/>
          <w:sz w:val="25"/>
          <w:szCs w:val="25"/>
        </w:rPr>
        <w:t>№ 4</w:t>
      </w:r>
      <w:r w:rsidR="004C1190" w:rsidRPr="00174BE2">
        <w:rPr>
          <w:rFonts w:ascii="Times New Roman" w:hAnsi="Times New Roman" w:cs="Times New Roman"/>
          <w:sz w:val="25"/>
          <w:szCs w:val="25"/>
        </w:rPr>
        <w:t>,</w:t>
      </w:r>
      <w:r w:rsidR="004C1190" w:rsidRPr="00174BE2">
        <w:rPr>
          <w:sz w:val="25"/>
          <w:szCs w:val="25"/>
        </w:rPr>
        <w:t xml:space="preserve"> </w:t>
      </w:r>
      <w:r w:rsidR="004C1190" w:rsidRPr="00174BE2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174BE2">
        <w:rPr>
          <w:rFonts w:ascii="Times New Roman" w:hAnsi="Times New Roman" w:cs="Times New Roman"/>
          <w:sz w:val="25"/>
          <w:szCs w:val="25"/>
        </w:rPr>
        <w:t>а</w:t>
      </w:r>
      <w:r w:rsidR="00950020" w:rsidRPr="00174BE2">
        <w:rPr>
          <w:rFonts w:ascii="Times New Roman" w:hAnsi="Times New Roman" w:cs="Times New Roman"/>
          <w:sz w:val="25"/>
          <w:szCs w:val="25"/>
        </w:rPr>
        <w:t>-</w:t>
      </w:r>
      <w:r w:rsidR="004C1190" w:rsidRPr="00174BE2">
        <w:rPr>
          <w:rFonts w:ascii="Times New Roman" w:hAnsi="Times New Roman" w:cs="Times New Roman"/>
          <w:sz w:val="25"/>
          <w:szCs w:val="25"/>
        </w:rPr>
        <w:t>план</w:t>
      </w:r>
      <w:r w:rsidR="00E2471C" w:rsidRPr="00174BE2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174BE2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174BE2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0A0B7A" w:rsidRPr="00174BE2">
        <w:rPr>
          <w:rFonts w:ascii="Times New Roman" w:hAnsi="Times New Roman" w:cs="Times New Roman"/>
          <w:sz w:val="25"/>
          <w:szCs w:val="25"/>
        </w:rPr>
        <w:t xml:space="preserve">31:20:0907008; 31:20:0907001; 31:20:0907003; 31:20:0907004 </w:t>
      </w:r>
      <w:r w:rsidR="004C1190" w:rsidRPr="00174BE2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174BE2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174BE2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174BE2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174BE2">
        <w:rPr>
          <w:rFonts w:ascii="Times New Roman" w:hAnsi="Times New Roman" w:cs="Times New Roman"/>
          <w:sz w:val="25"/>
          <w:szCs w:val="25"/>
        </w:rPr>
        <w:t>,</w:t>
      </w:r>
      <w:r w:rsidRPr="00174BE2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174BE2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174BE2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174BE2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 xml:space="preserve">Сабельников Александр Николаевич </w:t>
      </w:r>
      <w:r w:rsidR="004C1190" w:rsidRPr="00174BE2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174BE2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4BE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174BE2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174B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174BE2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174BE2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174BE2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174BE2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174BE2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174BE2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 w:rsidRPr="00174BE2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 w:rsidRPr="00174BE2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174BE2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C32F14" w:rsidRPr="00174BE2">
              <w:rPr>
                <w:rFonts w:ascii="Times New Roman" w:hAnsi="Times New Roman" w:cs="Times New Roman"/>
                <w:sz w:val="25"/>
                <w:szCs w:val="25"/>
              </w:rPr>
              <w:t>кварталов 31:20:0907008; 31:20:0907001; 31:20:0907003; 31:20:0907004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174BE2" w:rsidRDefault="004C1190" w:rsidP="001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DA3235"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мая</w:t>
            </w:r>
            <w:r w:rsidR="002A0B2D"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174BE2" w:rsidRPr="00174BE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кадастровым инженером Бобковой Яной Александровной</w:t>
            </w:r>
          </w:p>
        </w:tc>
      </w:tr>
    </w:tbl>
    <w:p w:rsidR="0077348E" w:rsidRPr="00174BE2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AEA" w:rsidRPr="00174BE2" w:rsidRDefault="004C1190" w:rsidP="00174BE2">
      <w:pPr>
        <w:ind w:firstLine="708"/>
        <w:contextualSpacing/>
        <w:jc w:val="both"/>
        <w:rPr>
          <w:rFonts w:ascii="Times New Roman" w:hAnsi="Times New Roman"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174BE2">
        <w:rPr>
          <w:rFonts w:ascii="Times New Roman" w:hAnsi="Times New Roman" w:cs="Times New Roman"/>
          <w:sz w:val="25"/>
          <w:szCs w:val="25"/>
        </w:rPr>
        <w:t xml:space="preserve"> </w:t>
      </w:r>
      <w:r w:rsidR="00174BE2" w:rsidRPr="00174BE2">
        <w:rPr>
          <w:rFonts w:ascii="Times New Roman" w:hAnsi="Times New Roman"/>
          <w:sz w:val="25"/>
          <w:szCs w:val="25"/>
        </w:rPr>
        <w:t xml:space="preserve"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="00174BE2" w:rsidRPr="00174BE2">
        <w:rPr>
          <w:rFonts w:ascii="Times New Roman" w:hAnsi="Times New Roman" w:cs="Times New Roman"/>
          <w:sz w:val="25"/>
          <w:szCs w:val="25"/>
        </w:rPr>
        <w:t xml:space="preserve">31:20:0907008; 31:20:0907001; 31:20:0907003; 31:20:0907004 </w:t>
      </w:r>
      <w:r w:rsidR="00174BE2" w:rsidRPr="00174BE2">
        <w:rPr>
          <w:rFonts w:ascii="Times New Roman" w:hAnsi="Times New Roman"/>
          <w:sz w:val="25"/>
          <w:szCs w:val="25"/>
        </w:rPr>
        <w:t>на территории муниципального района «Волоконовский район» Белгородской области, согласованными.</w:t>
      </w:r>
    </w:p>
    <w:p w:rsidR="00174BE2" w:rsidRPr="00174BE2" w:rsidRDefault="00174BE2" w:rsidP="00174BE2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174BE2">
        <w:rPr>
          <w:rFonts w:ascii="Times New Roman" w:hAnsi="Times New Roman"/>
          <w:sz w:val="25"/>
          <w:szCs w:val="25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174BE2" w:rsidRPr="00174BE2" w:rsidRDefault="00174BE2" w:rsidP="00174BE2">
      <w:pPr>
        <w:ind w:firstLine="708"/>
        <w:contextualSpacing/>
        <w:jc w:val="both"/>
        <w:rPr>
          <w:rFonts w:ascii="Times New Roman" w:hAnsi="Times New Roman"/>
          <w:sz w:val="25"/>
          <w:szCs w:val="25"/>
        </w:rPr>
      </w:pPr>
    </w:p>
    <w:p w:rsidR="00174BE2" w:rsidRPr="00174BE2" w:rsidRDefault="00174BE2" w:rsidP="00174BE2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174BE2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BE2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174BE2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174BE2" w:rsidTr="00F82B19">
        <w:trPr>
          <w:trHeight w:val="300"/>
        </w:trPr>
        <w:tc>
          <w:tcPr>
            <w:tcW w:w="3326" w:type="dxa"/>
            <w:vAlign w:val="center"/>
          </w:tcPr>
          <w:p w:rsidR="004C1190" w:rsidRPr="00174BE2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174BE2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174BE2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174BE2" w:rsidTr="00F82B19">
        <w:trPr>
          <w:trHeight w:val="480"/>
        </w:trPr>
        <w:tc>
          <w:tcPr>
            <w:tcW w:w="3326" w:type="dxa"/>
            <w:vAlign w:val="center"/>
          </w:tcPr>
          <w:p w:rsidR="004C1190" w:rsidRPr="00174BE2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174BE2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174BE2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174BE2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174BE2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4BE2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174BE2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74BE2" w:rsidRPr="00174BE2" w:rsidTr="00FE756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74BE2" w:rsidRPr="00174BE2" w:rsidRDefault="00174BE2" w:rsidP="00FE756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74BE2" w:rsidRPr="00174BE2" w:rsidTr="00FE756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74BE2" w:rsidRPr="00174BE2" w:rsidTr="00FE756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74BE2" w:rsidRPr="00174BE2" w:rsidRDefault="00174BE2" w:rsidP="00FE756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74BE2" w:rsidRPr="00174BE2" w:rsidTr="00FE756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74BE2" w:rsidRPr="00174BE2" w:rsidTr="00FE756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А.Н.</w:t>
            </w:r>
          </w:p>
        </w:tc>
      </w:tr>
      <w:tr w:rsidR="00174BE2" w:rsidRPr="00174BE2" w:rsidTr="00FE756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74BE2" w:rsidRPr="00174BE2" w:rsidRDefault="00174BE2" w:rsidP="00FE756C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74BE2" w:rsidRPr="00174BE2" w:rsidTr="00FE756C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Голованева М.М.</w:t>
            </w:r>
          </w:p>
        </w:tc>
      </w:tr>
      <w:tr w:rsidR="00174BE2" w:rsidRPr="00174BE2" w:rsidTr="00FE756C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174BE2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Лоткова Е.Н.</w:t>
            </w:r>
          </w:p>
        </w:tc>
      </w:tr>
      <w:tr w:rsidR="00174BE2" w:rsidRPr="00174BE2" w:rsidTr="00FE756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74BE2" w:rsidRPr="00174BE2" w:rsidRDefault="00174BE2" w:rsidP="00FE756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174BE2">
              <w:rPr>
                <w:rFonts w:ascii="Times New Roman" w:hAnsi="Times New Roman"/>
                <w:sz w:val="25"/>
                <w:szCs w:val="25"/>
              </w:rPr>
              <w:t>Махнатеева Н.Н.</w:t>
            </w:r>
          </w:p>
        </w:tc>
      </w:tr>
      <w:tr w:rsidR="00174BE2" w:rsidRPr="00174BE2" w:rsidTr="00FE756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174BE2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74BE2" w:rsidRPr="00174BE2" w:rsidTr="00FE756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74BE2" w:rsidRPr="00174BE2" w:rsidRDefault="00174BE2" w:rsidP="00FE756C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74BE2" w:rsidRPr="00174BE2" w:rsidTr="00FE756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74BE2" w:rsidRPr="00174BE2" w:rsidRDefault="00174BE2" w:rsidP="00FE756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174BE2" w:rsidRPr="00174BE2" w:rsidRDefault="00174BE2" w:rsidP="00FE756C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5"/>
                <w:szCs w:val="25"/>
              </w:rPr>
            </w:pPr>
            <w:r w:rsidRPr="00174BE2">
              <w:rPr>
                <w:rFonts w:ascii="Times New Roman" w:hAnsi="Times New Roman" w:cs="Times New Roman"/>
                <w:sz w:val="25"/>
                <w:szCs w:val="25"/>
              </w:rPr>
              <w:t>Романченко С.Н.</w:t>
            </w:r>
          </w:p>
        </w:tc>
      </w:tr>
      <w:tr w:rsidR="00174BE2" w:rsidRPr="00174BE2" w:rsidTr="00FE756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74BE2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BE2" w:rsidRPr="00174BE2" w:rsidRDefault="00174BE2" w:rsidP="00FE756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  <w:p w:rsidR="00174BE2" w:rsidRPr="00174BE2" w:rsidRDefault="00174BE2" w:rsidP="00FE756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</w:tbl>
    <w:p w:rsidR="00C7337A" w:rsidRPr="00174BE2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174BE2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3F" w:rsidRDefault="009B633F" w:rsidP="00FD125D">
      <w:pPr>
        <w:spacing w:after="0" w:line="240" w:lineRule="auto"/>
      </w:pPr>
      <w:r>
        <w:separator/>
      </w:r>
    </w:p>
  </w:endnote>
  <w:endnote w:type="continuationSeparator" w:id="0">
    <w:p w:rsidR="009B633F" w:rsidRDefault="009B633F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3F" w:rsidRDefault="009B633F" w:rsidP="00FD125D">
      <w:pPr>
        <w:spacing w:after="0" w:line="240" w:lineRule="auto"/>
      </w:pPr>
      <w:r>
        <w:separator/>
      </w:r>
    </w:p>
  </w:footnote>
  <w:footnote w:type="continuationSeparator" w:id="0">
    <w:p w:rsidR="009B633F" w:rsidRDefault="009B633F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33F32"/>
    <w:rsid w:val="00040A18"/>
    <w:rsid w:val="00045D44"/>
    <w:rsid w:val="00062454"/>
    <w:rsid w:val="00067A81"/>
    <w:rsid w:val="00074C31"/>
    <w:rsid w:val="00075C79"/>
    <w:rsid w:val="000966F2"/>
    <w:rsid w:val="000A026D"/>
    <w:rsid w:val="000A0B7A"/>
    <w:rsid w:val="000F01DC"/>
    <w:rsid w:val="000F2AFE"/>
    <w:rsid w:val="000F7872"/>
    <w:rsid w:val="00103A68"/>
    <w:rsid w:val="001178C8"/>
    <w:rsid w:val="00123C05"/>
    <w:rsid w:val="00126EF0"/>
    <w:rsid w:val="001426DA"/>
    <w:rsid w:val="00152578"/>
    <w:rsid w:val="001573DF"/>
    <w:rsid w:val="00162133"/>
    <w:rsid w:val="001646C5"/>
    <w:rsid w:val="00172085"/>
    <w:rsid w:val="00174BE2"/>
    <w:rsid w:val="00174F4F"/>
    <w:rsid w:val="00176BEC"/>
    <w:rsid w:val="00180951"/>
    <w:rsid w:val="00180B24"/>
    <w:rsid w:val="00190BEC"/>
    <w:rsid w:val="001978EB"/>
    <w:rsid w:val="001B130C"/>
    <w:rsid w:val="001B184A"/>
    <w:rsid w:val="001C3B66"/>
    <w:rsid w:val="001E5B49"/>
    <w:rsid w:val="001F610D"/>
    <w:rsid w:val="00200916"/>
    <w:rsid w:val="00201472"/>
    <w:rsid w:val="002108FE"/>
    <w:rsid w:val="002147B9"/>
    <w:rsid w:val="00221E0B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44E30"/>
    <w:rsid w:val="00353544"/>
    <w:rsid w:val="003620E5"/>
    <w:rsid w:val="00362635"/>
    <w:rsid w:val="00372EA0"/>
    <w:rsid w:val="00387D9B"/>
    <w:rsid w:val="00392FE2"/>
    <w:rsid w:val="00395965"/>
    <w:rsid w:val="003B1938"/>
    <w:rsid w:val="003C5B71"/>
    <w:rsid w:val="003D7272"/>
    <w:rsid w:val="003E24CF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4563A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47929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D4203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C572B"/>
    <w:rsid w:val="006D4B11"/>
    <w:rsid w:val="006D4F18"/>
    <w:rsid w:val="006F6943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1426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3485"/>
    <w:rsid w:val="0099416C"/>
    <w:rsid w:val="009B18D9"/>
    <w:rsid w:val="009B633F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D65C4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90A21"/>
    <w:rsid w:val="00BB3412"/>
    <w:rsid w:val="00BB46B6"/>
    <w:rsid w:val="00BC0BE8"/>
    <w:rsid w:val="00BC18B7"/>
    <w:rsid w:val="00BC2F46"/>
    <w:rsid w:val="00BD2A6C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32F14"/>
    <w:rsid w:val="00C44A1C"/>
    <w:rsid w:val="00C70F02"/>
    <w:rsid w:val="00C7337A"/>
    <w:rsid w:val="00C735A9"/>
    <w:rsid w:val="00C908DA"/>
    <w:rsid w:val="00C95F11"/>
    <w:rsid w:val="00CA0D47"/>
    <w:rsid w:val="00CB2CB4"/>
    <w:rsid w:val="00CB3725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87485"/>
    <w:rsid w:val="00D95410"/>
    <w:rsid w:val="00DA3235"/>
    <w:rsid w:val="00DB1ADF"/>
    <w:rsid w:val="00DC043C"/>
    <w:rsid w:val="00DC1378"/>
    <w:rsid w:val="00DC56CC"/>
    <w:rsid w:val="00DC75F9"/>
    <w:rsid w:val="00DD1D3F"/>
    <w:rsid w:val="00DD57EE"/>
    <w:rsid w:val="00DE4A02"/>
    <w:rsid w:val="00DF1905"/>
    <w:rsid w:val="00DF6E44"/>
    <w:rsid w:val="00E01BFE"/>
    <w:rsid w:val="00E20B6C"/>
    <w:rsid w:val="00E2471C"/>
    <w:rsid w:val="00E358AE"/>
    <w:rsid w:val="00E55FB5"/>
    <w:rsid w:val="00E6145F"/>
    <w:rsid w:val="00E63D09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55B83"/>
    <w:rsid w:val="00F840B6"/>
    <w:rsid w:val="00F8414B"/>
    <w:rsid w:val="00F84EB5"/>
    <w:rsid w:val="00FA64A0"/>
    <w:rsid w:val="00FB0EBE"/>
    <w:rsid w:val="00FB5583"/>
    <w:rsid w:val="00FC085F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44AD-FA81-4357-B81F-131BBB63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260</cp:revision>
  <cp:lastPrinted>2022-08-16T05:36:00Z</cp:lastPrinted>
  <dcterms:created xsi:type="dcterms:W3CDTF">2017-09-14T08:32:00Z</dcterms:created>
  <dcterms:modified xsi:type="dcterms:W3CDTF">2024-08-09T11:46:00Z</dcterms:modified>
</cp:coreProperties>
</file>