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736" w:rsidRPr="007B79F8" w:rsidRDefault="00493736" w:rsidP="00E01D4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79F8">
        <w:rPr>
          <w:rFonts w:ascii="Times New Roman" w:hAnsi="Times New Roman" w:cs="Times New Roman"/>
          <w:b/>
          <w:sz w:val="28"/>
          <w:szCs w:val="28"/>
        </w:rPr>
        <w:t>Карточка инвестиционной площадки</w:t>
      </w:r>
      <w:r w:rsidR="00C67E9F">
        <w:rPr>
          <w:rFonts w:ascii="Times New Roman" w:hAnsi="Times New Roman" w:cs="Times New Roman"/>
          <w:b/>
          <w:sz w:val="28"/>
          <w:szCs w:val="28"/>
        </w:rPr>
        <w:t xml:space="preserve"> № 8</w:t>
      </w:r>
      <w:r w:rsidR="00E01D44">
        <w:rPr>
          <w:rFonts w:ascii="Times New Roman" w:hAnsi="Times New Roman" w:cs="Times New Roman"/>
          <w:b/>
          <w:sz w:val="28"/>
          <w:szCs w:val="28"/>
        </w:rPr>
        <w:tab/>
      </w:r>
      <w:r w:rsidR="00E01D44">
        <w:rPr>
          <w:rFonts w:ascii="Times New Roman" w:hAnsi="Times New Roman" w:cs="Times New Roman"/>
          <w:b/>
          <w:sz w:val="28"/>
          <w:szCs w:val="28"/>
        </w:rPr>
        <w:tab/>
      </w:r>
      <w:r w:rsidR="00E01D44">
        <w:rPr>
          <w:rFonts w:ascii="Times New Roman" w:hAnsi="Times New Roman" w:cs="Times New Roman"/>
          <w:b/>
          <w:sz w:val="28"/>
          <w:szCs w:val="28"/>
        </w:rPr>
        <w:tab/>
        <w:t>202</w:t>
      </w:r>
      <w:r w:rsidR="00726BA0">
        <w:rPr>
          <w:rFonts w:ascii="Times New Roman" w:hAnsi="Times New Roman" w:cs="Times New Roman"/>
          <w:b/>
          <w:sz w:val="28"/>
          <w:szCs w:val="28"/>
        </w:rPr>
        <w:t>3</w:t>
      </w:r>
      <w:bookmarkStart w:id="0" w:name="_GoBack"/>
      <w:bookmarkEnd w:id="0"/>
      <w:r w:rsidR="00E01D44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714AE9" w:rsidRDefault="00493736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B79F8">
        <w:rPr>
          <w:rFonts w:ascii="Times New Roman" w:hAnsi="Times New Roman" w:cs="Times New Roman"/>
          <w:b/>
          <w:sz w:val="28"/>
          <w:szCs w:val="28"/>
        </w:rPr>
        <w:t>Наименование инвест</w:t>
      </w:r>
      <w:r w:rsidR="008B5C2D" w:rsidRPr="007B79F8">
        <w:rPr>
          <w:rFonts w:ascii="Times New Roman" w:hAnsi="Times New Roman" w:cs="Times New Roman"/>
          <w:b/>
          <w:sz w:val="28"/>
          <w:szCs w:val="28"/>
        </w:rPr>
        <w:t xml:space="preserve">иционной </w:t>
      </w:r>
      <w:r w:rsidRPr="007B79F8">
        <w:rPr>
          <w:rFonts w:ascii="Times New Roman" w:hAnsi="Times New Roman" w:cs="Times New Roman"/>
          <w:b/>
          <w:sz w:val="28"/>
          <w:szCs w:val="28"/>
        </w:rPr>
        <w:t>площадки:</w:t>
      </w:r>
      <w:r w:rsidR="00714AE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A3811" w:rsidRPr="007B79F8" w:rsidRDefault="00714AE9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172764" w:rsidRPr="007B79F8">
        <w:rPr>
          <w:rFonts w:ascii="Times New Roman" w:hAnsi="Times New Roman" w:cs="Times New Roman"/>
          <w:b/>
          <w:sz w:val="28"/>
          <w:szCs w:val="28"/>
        </w:rPr>
        <w:t>ывший ЗАО «Волоконовский нефтеперерабатывающий завод»</w:t>
      </w:r>
    </w:p>
    <w:tbl>
      <w:tblPr>
        <w:tblStyle w:val="a3"/>
        <w:tblpPr w:leftFromText="180" w:rightFromText="180" w:vertAnchor="text" w:horzAnchor="margin" w:tblpY="152"/>
        <w:tblW w:w="9889" w:type="dxa"/>
        <w:tblLayout w:type="fixed"/>
        <w:tblLook w:val="04A0" w:firstRow="1" w:lastRow="0" w:firstColumn="1" w:lastColumn="0" w:noHBand="0" w:noVBand="1"/>
      </w:tblPr>
      <w:tblGrid>
        <w:gridCol w:w="3369"/>
        <w:gridCol w:w="4819"/>
        <w:gridCol w:w="1701"/>
      </w:tblGrid>
      <w:tr w:rsidR="0011559A" w:rsidRPr="00401D8D" w:rsidTr="0011559A">
        <w:trPr>
          <w:trHeight w:val="841"/>
        </w:trPr>
        <w:tc>
          <w:tcPr>
            <w:tcW w:w="3369" w:type="dxa"/>
          </w:tcPr>
          <w:p w:rsidR="0011559A" w:rsidRPr="00401D8D" w:rsidRDefault="0011559A" w:rsidP="002F51E1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зоны, в которой находится инвестиционная площадка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 w:rsidRPr="00401D8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11559A" w:rsidRPr="00401D8D" w:rsidRDefault="007E57FC" w:rsidP="002F51E1">
            <w:pPr>
              <w:rPr>
                <w:rFonts w:ascii="Times New Roman" w:eastAsia="Times New Roman" w:hAnsi="Times New Roman" w:cs="Times New Roman"/>
              </w:rPr>
            </w:pPr>
            <w:r w:rsidRPr="00401D8D">
              <w:rPr>
                <w:rFonts w:ascii="Times New Roman" w:eastAsia="Times New Roman" w:hAnsi="Times New Roman" w:cs="Times New Roman"/>
              </w:rPr>
              <w:t>П</w:t>
            </w:r>
            <w:r w:rsidR="0011559A" w:rsidRPr="00401D8D">
              <w:rPr>
                <w:rFonts w:ascii="Times New Roman" w:eastAsia="Times New Roman" w:hAnsi="Times New Roman" w:cs="Times New Roman"/>
              </w:rPr>
              <w:t>роизводственная</w:t>
            </w:r>
            <w:r>
              <w:rPr>
                <w:rFonts w:ascii="Times New Roman" w:eastAsia="Times New Roman" w:hAnsi="Times New Roman" w:cs="Times New Roman"/>
              </w:rPr>
              <w:t>, инженерной и транспортной инфраструктур</w:t>
            </w:r>
          </w:p>
        </w:tc>
        <w:tc>
          <w:tcPr>
            <w:tcW w:w="4819" w:type="dxa"/>
          </w:tcPr>
          <w:p w:rsidR="0011559A" w:rsidRPr="00401D8D" w:rsidRDefault="0011559A" w:rsidP="002F51E1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разрешенного использования земельных уча</w:t>
            </w:r>
            <w:r w:rsidRPr="006D3A3B">
              <w:rPr>
                <w:rFonts w:ascii="Times New Roman" w:eastAsia="Times New Roman" w:hAnsi="Times New Roman" w:cs="Times New Roman"/>
                <w:b/>
              </w:rPr>
              <w:t xml:space="preserve">стков: </w:t>
            </w:r>
            <w:r w:rsidRPr="00401D8D"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  <w:p w:rsidR="0011559A" w:rsidRPr="006D3A3B" w:rsidRDefault="0011559A" w:rsidP="002F51E1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11559A" w:rsidRPr="00401D8D" w:rsidRDefault="0011559A" w:rsidP="002F51E1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701" w:type="dxa"/>
          </w:tcPr>
          <w:p w:rsidR="0011559A" w:rsidRPr="00401D8D" w:rsidRDefault="0011559A" w:rsidP="002F51E1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Тип площадки: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гринфилд</w:t>
            </w:r>
            <w:proofErr w:type="spellEnd"/>
          </w:p>
        </w:tc>
      </w:tr>
    </w:tbl>
    <w:p w:rsidR="0011559A" w:rsidRPr="007B79F8" w:rsidRDefault="0011559A" w:rsidP="00172764">
      <w:pPr>
        <w:spacing w:after="0"/>
        <w:rPr>
          <w:b/>
          <w:sz w:val="24"/>
          <w:szCs w:val="24"/>
        </w:rPr>
      </w:pPr>
    </w:p>
    <w:tbl>
      <w:tblPr>
        <w:tblStyle w:val="a3"/>
        <w:tblpPr w:leftFromText="180" w:rightFromText="180" w:vertAnchor="page" w:horzAnchor="margin" w:tblpY="4066"/>
        <w:tblW w:w="0" w:type="auto"/>
        <w:tblLook w:val="04A0" w:firstRow="1" w:lastRow="0" w:firstColumn="1" w:lastColumn="0" w:noHBand="0" w:noVBand="1"/>
      </w:tblPr>
      <w:tblGrid>
        <w:gridCol w:w="4928"/>
        <w:gridCol w:w="4643"/>
      </w:tblGrid>
      <w:tr w:rsidR="0011559A" w:rsidRPr="007B79F8" w:rsidTr="0011559A">
        <w:trPr>
          <w:trHeight w:val="704"/>
        </w:trPr>
        <w:tc>
          <w:tcPr>
            <w:tcW w:w="4928" w:type="dxa"/>
            <w:vAlign w:val="center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4643" w:type="dxa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 область, Волоконовский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около 1 км </w:t>
            </w: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 xml:space="preserve">южнее п. </w:t>
            </w:r>
            <w:proofErr w:type="spellStart"/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Пятницкое</w:t>
            </w:r>
            <w:proofErr w:type="spellEnd"/>
          </w:p>
        </w:tc>
      </w:tr>
      <w:tr w:rsidR="0011559A" w:rsidRPr="007B79F8" w:rsidTr="0011559A">
        <w:trPr>
          <w:trHeight w:val="429"/>
        </w:trPr>
        <w:tc>
          <w:tcPr>
            <w:tcW w:w="4928" w:type="dxa"/>
            <w:vAlign w:val="center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Общая площадь площадки, кв.м</w:t>
            </w:r>
          </w:p>
        </w:tc>
        <w:tc>
          <w:tcPr>
            <w:tcW w:w="4643" w:type="dxa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77711</w:t>
            </w:r>
          </w:p>
        </w:tc>
      </w:tr>
      <w:tr w:rsidR="0011559A" w:rsidRPr="007B79F8" w:rsidTr="0011559A">
        <w:trPr>
          <w:trHeight w:val="717"/>
        </w:trPr>
        <w:tc>
          <w:tcPr>
            <w:tcW w:w="4928" w:type="dxa"/>
            <w:vAlign w:val="center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4643" w:type="dxa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Администрация  Волоконовского района</w:t>
            </w:r>
          </w:p>
        </w:tc>
      </w:tr>
      <w:tr w:rsidR="0011559A" w:rsidRPr="007B79F8" w:rsidTr="0011559A">
        <w:trPr>
          <w:trHeight w:val="711"/>
        </w:trPr>
        <w:tc>
          <w:tcPr>
            <w:tcW w:w="4928" w:type="dxa"/>
            <w:vAlign w:val="center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</w:t>
            </w:r>
            <w:proofErr w:type="gramStart"/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факс.,</w:t>
            </w:r>
            <w:proofErr w:type="gramEnd"/>
            <w:r w:rsidRPr="007B79F8">
              <w:rPr>
                <w:rFonts w:ascii="Times New Roman" w:hAnsi="Times New Roman" w:cs="Times New Roman"/>
                <w:sz w:val="24"/>
                <w:szCs w:val="24"/>
              </w:rPr>
              <w:t xml:space="preserve"> адрес эл. почты, сайт)</w:t>
            </w:r>
          </w:p>
        </w:tc>
        <w:tc>
          <w:tcPr>
            <w:tcW w:w="4643" w:type="dxa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Кравцов Сергей Александрович -  Начальник отдела муниципальной собственности и земельных ресурсов администрации района, (47235)5-00-93</w:t>
            </w:r>
          </w:p>
        </w:tc>
      </w:tr>
      <w:tr w:rsidR="0011559A" w:rsidRPr="007B79F8" w:rsidTr="0011559A">
        <w:trPr>
          <w:trHeight w:val="719"/>
        </w:trPr>
        <w:tc>
          <w:tcPr>
            <w:tcW w:w="4928" w:type="dxa"/>
            <w:vAlign w:val="center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4643" w:type="dxa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59A" w:rsidRPr="007B79F8" w:rsidTr="0011559A">
        <w:trPr>
          <w:trHeight w:val="443"/>
        </w:trPr>
        <w:tc>
          <w:tcPr>
            <w:tcW w:w="4928" w:type="dxa"/>
            <w:vAlign w:val="center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4643" w:type="dxa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</w:tr>
      <w:tr w:rsidR="0011559A" w:rsidRPr="007B79F8" w:rsidTr="0011559A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от ближайшего районного центра</w:t>
            </w:r>
          </w:p>
        </w:tc>
        <w:tc>
          <w:tcPr>
            <w:tcW w:w="4643" w:type="dxa"/>
            <w:tcBorders>
              <w:bottom w:val="dashed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11 км</w:t>
            </w:r>
          </w:p>
        </w:tc>
      </w:tr>
      <w:tr w:rsidR="0011559A" w:rsidRPr="007B79F8" w:rsidTr="0011559A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от аэропорта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120 км</w:t>
            </w:r>
          </w:p>
        </w:tc>
      </w:tr>
      <w:tr w:rsidR="0011559A" w:rsidRPr="007B79F8" w:rsidTr="0011559A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от железнодорожных путей</w:t>
            </w:r>
          </w:p>
        </w:tc>
        <w:tc>
          <w:tcPr>
            <w:tcW w:w="4643" w:type="dxa"/>
            <w:tcBorders>
              <w:top w:val="dashed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Имеется железнодорожная ветка от участка</w:t>
            </w:r>
          </w:p>
        </w:tc>
      </w:tr>
      <w:tr w:rsidR="0011559A" w:rsidRPr="007B79F8" w:rsidTr="0011559A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11559A" w:rsidRPr="007B79F8" w:rsidTr="0011559A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11559A" w:rsidRPr="0011559A" w:rsidRDefault="0011559A" w:rsidP="0011559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4643" w:type="dxa"/>
            <w:tcBorders>
              <w:top w:val="single" w:sz="4" w:space="0" w:color="auto"/>
              <w:bottom w:val="dashed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59A" w:rsidRPr="007B79F8" w:rsidTr="0011559A">
        <w:trPr>
          <w:trHeight w:val="36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59A" w:rsidRPr="007B79F8" w:rsidTr="0011559A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59A" w:rsidRPr="007B79F8" w:rsidTr="0011559A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59A" w:rsidRPr="007B79F8" w:rsidTr="0011559A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59A" w:rsidRPr="007B79F8" w:rsidTr="0011559A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643" w:type="dxa"/>
            <w:tcBorders>
              <w:top w:val="dashed" w:sz="4" w:space="0" w:color="auto"/>
              <w:bottom w:val="dashed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59A" w:rsidRPr="007B79F8" w:rsidTr="0011559A">
        <w:trPr>
          <w:trHeight w:val="285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4643" w:type="dxa"/>
            <w:tcBorders>
              <w:top w:val="dashed" w:sz="4" w:space="0" w:color="auto"/>
              <w:bottom w:val="single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59A" w:rsidRPr="007B79F8" w:rsidTr="0011559A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</w:tcPr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</w:p>
        </w:tc>
        <w:tc>
          <w:tcPr>
            <w:tcW w:w="4643" w:type="dxa"/>
            <w:tcBorders>
              <w:top w:val="single" w:sz="4" w:space="0" w:color="auto"/>
              <w:bottom w:val="single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59A" w:rsidRPr="007B79F8" w:rsidTr="0011559A">
        <w:tc>
          <w:tcPr>
            <w:tcW w:w="4928" w:type="dxa"/>
            <w:tcBorders>
              <w:top w:val="single" w:sz="4" w:space="0" w:color="auto"/>
            </w:tcBorders>
          </w:tcPr>
          <w:p w:rsidR="0011559A" w:rsidRPr="007B79F8" w:rsidRDefault="0011559A" w:rsidP="0011559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 .</w:t>
            </w:r>
            <w:proofErr w:type="spellStart"/>
            <w:r w:rsidRPr="007B79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 w:rsidRPr="007B79F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43" w:type="dxa"/>
            <w:tcBorders>
              <w:top w:val="single" w:sz="4" w:space="0" w:color="auto"/>
            </w:tcBorders>
          </w:tcPr>
          <w:p w:rsidR="0011559A" w:rsidRPr="007B79F8" w:rsidRDefault="0011559A" w:rsidP="001155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9F8">
              <w:rPr>
                <w:rFonts w:ascii="Times New Roman" w:hAnsi="Times New Roman" w:cs="Times New Roman"/>
                <w:sz w:val="24"/>
                <w:szCs w:val="24"/>
              </w:rPr>
              <w:t>Прилагается</w:t>
            </w:r>
          </w:p>
        </w:tc>
      </w:tr>
    </w:tbl>
    <w:p w:rsidR="007B79F8" w:rsidRDefault="007B79F8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559A" w:rsidRDefault="0011559A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559A" w:rsidRDefault="0011559A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559A" w:rsidRDefault="0011559A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559A" w:rsidRDefault="0011559A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559A" w:rsidRDefault="0011559A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3F9F" w:rsidRDefault="007B79F8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Фотоматериалы:</w:t>
      </w:r>
    </w:p>
    <w:p w:rsidR="00726BA0" w:rsidRDefault="00726BA0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06DAAAB" wp14:editId="2A391E4A">
            <wp:extent cx="6053706" cy="36665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5607" cy="366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1F" w:rsidRDefault="00B363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1A22D64F" wp14:editId="45845C68">
            <wp:simplePos x="0" y="0"/>
            <wp:positionH relativeFrom="column">
              <wp:posOffset>-99060</wp:posOffset>
            </wp:positionH>
            <wp:positionV relativeFrom="paragraph">
              <wp:posOffset>102235</wp:posOffset>
            </wp:positionV>
            <wp:extent cx="5610225" cy="448627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9"/>
                    <a:stretch/>
                  </pic:blipFill>
                  <pic:spPr bwMode="auto">
                    <a:xfrm>
                      <a:off x="0" y="0"/>
                      <a:ext cx="5610225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26BA0" w:rsidRDefault="00726B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2608" behindDoc="0" locked="0" layoutInCell="1" allowOverlap="1" wp14:anchorId="1DB9633B" wp14:editId="6C209311">
            <wp:simplePos x="0" y="0"/>
            <wp:positionH relativeFrom="column">
              <wp:posOffset>-394334</wp:posOffset>
            </wp:positionH>
            <wp:positionV relativeFrom="paragraph">
              <wp:posOffset>-520066</wp:posOffset>
            </wp:positionV>
            <wp:extent cx="5791200" cy="4601497"/>
            <wp:effectExtent l="0" t="0" r="0" b="0"/>
            <wp:wrapNone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3"/>
                    <a:stretch/>
                  </pic:blipFill>
                  <pic:spPr bwMode="auto">
                    <a:xfrm>
                      <a:off x="0" y="0"/>
                      <a:ext cx="5795326" cy="460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6BA0" w:rsidRDefault="00726BA0">
      <w:pPr>
        <w:rPr>
          <w:rFonts w:ascii="Times New Roman" w:hAnsi="Times New Roman" w:cs="Times New Roman"/>
          <w:b/>
          <w:sz w:val="28"/>
          <w:szCs w:val="28"/>
        </w:rPr>
      </w:pPr>
    </w:p>
    <w:p w:rsidR="00726BA0" w:rsidRDefault="00726BA0">
      <w:pPr>
        <w:rPr>
          <w:rFonts w:ascii="Times New Roman" w:hAnsi="Times New Roman" w:cs="Times New Roman"/>
          <w:b/>
          <w:sz w:val="28"/>
          <w:szCs w:val="28"/>
        </w:rPr>
      </w:pPr>
    </w:p>
    <w:p w:rsidR="00726BA0" w:rsidRDefault="00726BA0">
      <w:pPr>
        <w:rPr>
          <w:rFonts w:ascii="Times New Roman" w:hAnsi="Times New Roman" w:cs="Times New Roman"/>
          <w:b/>
          <w:sz w:val="28"/>
          <w:szCs w:val="28"/>
        </w:rPr>
      </w:pPr>
    </w:p>
    <w:p w:rsidR="00726BA0" w:rsidRDefault="00726BA0">
      <w:pPr>
        <w:rPr>
          <w:rFonts w:ascii="Times New Roman" w:hAnsi="Times New Roman" w:cs="Times New Roman"/>
          <w:b/>
          <w:sz w:val="28"/>
          <w:szCs w:val="28"/>
        </w:rPr>
      </w:pPr>
    </w:p>
    <w:p w:rsidR="00726BA0" w:rsidRDefault="00726BA0">
      <w:pPr>
        <w:rPr>
          <w:rFonts w:ascii="Times New Roman" w:hAnsi="Times New Roman" w:cs="Times New Roman"/>
          <w:b/>
          <w:sz w:val="28"/>
          <w:szCs w:val="28"/>
        </w:rPr>
      </w:pPr>
    </w:p>
    <w:p w:rsidR="00726BA0" w:rsidRDefault="00726BA0">
      <w:pPr>
        <w:rPr>
          <w:rFonts w:ascii="Times New Roman" w:hAnsi="Times New Roman" w:cs="Times New Roman"/>
          <w:b/>
          <w:sz w:val="28"/>
          <w:szCs w:val="28"/>
        </w:rPr>
      </w:pPr>
    </w:p>
    <w:p w:rsidR="00726BA0" w:rsidRDefault="00726BA0">
      <w:pPr>
        <w:rPr>
          <w:rFonts w:ascii="Times New Roman" w:hAnsi="Times New Roman" w:cs="Times New Roman"/>
          <w:b/>
          <w:sz w:val="28"/>
          <w:szCs w:val="28"/>
        </w:rPr>
      </w:pPr>
    </w:p>
    <w:p w:rsidR="00B3631F" w:rsidRDefault="00B3631F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3631F" w:rsidRDefault="00726BA0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5723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2282F7DF" wp14:editId="156BFC42">
            <wp:simplePos x="0" y="0"/>
            <wp:positionH relativeFrom="column">
              <wp:posOffset>-432435</wp:posOffset>
            </wp:positionH>
            <wp:positionV relativeFrom="paragraph">
              <wp:posOffset>202565</wp:posOffset>
            </wp:positionV>
            <wp:extent cx="5829300" cy="4495800"/>
            <wp:effectExtent l="0" t="0" r="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"/>
                    <a:stretch/>
                  </pic:blipFill>
                  <pic:spPr bwMode="auto">
                    <a:xfrm>
                      <a:off x="0" y="0"/>
                      <a:ext cx="582930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B79F8" w:rsidRDefault="007B79F8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4702D" w:rsidRDefault="0034702D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2AE6" w:rsidRPr="002263C8" w:rsidRDefault="00102AE6" w:rsidP="00102AE6">
      <w:pPr>
        <w:shd w:val="clear" w:color="auto" w:fill="FFFFFF"/>
        <w:jc w:val="center"/>
        <w:rPr>
          <w:rFonts w:ascii="Arial" w:eastAsia="Calibri" w:hAnsi="Arial" w:cs="Arial"/>
          <w:b/>
          <w:sz w:val="24"/>
          <w:lang w:eastAsia="en-US"/>
        </w:rPr>
      </w:pPr>
      <w:r w:rsidRPr="002263C8">
        <w:rPr>
          <w:rFonts w:ascii="Arial" w:eastAsia="Calibri" w:hAnsi="Arial" w:cs="Arial"/>
          <w:b/>
          <w:sz w:val="24"/>
          <w:lang w:eastAsia="en-US"/>
        </w:rPr>
        <w:lastRenderedPageBreak/>
        <w:t>Схема расположения инвестиционной площадки</w:t>
      </w:r>
    </w:p>
    <w:p w:rsidR="00102AE6" w:rsidRPr="00102AE6" w:rsidRDefault="00102AE6" w:rsidP="00102AE6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</w:rPr>
      </w:pPr>
      <w:r w:rsidRPr="00102AE6">
        <w:rPr>
          <w:rFonts w:ascii="Arial" w:eastAsia="Calibri" w:hAnsi="Arial" w:cs="Arial"/>
          <w:sz w:val="24"/>
          <w:lang w:eastAsia="en-US"/>
        </w:rPr>
        <w:t>Координаты: 50°24′25.58″N (50.407105); 37°50′37.57″E (37.84377)</w:t>
      </w:r>
    </w:p>
    <w:p w:rsidR="0034702D" w:rsidRPr="006F42E4" w:rsidRDefault="0050666C" w:rsidP="001727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738E56D" wp14:editId="1CC65BF2">
            <wp:simplePos x="0" y="0"/>
            <wp:positionH relativeFrom="column">
              <wp:posOffset>4520565</wp:posOffset>
            </wp:positionH>
            <wp:positionV relativeFrom="paragraph">
              <wp:posOffset>956310</wp:posOffset>
            </wp:positionV>
            <wp:extent cx="1584960" cy="23533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BA0">
        <w:rPr>
          <w:noProof/>
        </w:rPr>
        <w:pict>
          <v:shape id="Полилиния 14" o:spid="_x0000_s1028" style="position:absolute;margin-left:657.75pt;margin-top:329.25pt;width:123pt;height:183.7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2100,2333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" path="m,419100l847725,2181225r76200,152400l1400175,2066925r-28575,-333375l1447800,1285875r114300,-66675l1019175,266700,885825,,,419100xe" filled="f" strokecolor="red" strokeweight="1.5pt">
            <v:path arrowok="t" o:connecttype="custom" o:connectlocs="0,419100;847725,2181225;923925,2333625;1400175,2066925;1371600,1733550;1447800,1285875;1562100,1219200;1019175,266700;885825,0;0,419100" o:connectangles="0,0,0,0,0,0,0,0,0,0"/>
          </v:shape>
        </w:pict>
      </w:r>
      <w:r w:rsidR="00102AE6">
        <w:rPr>
          <w:noProof/>
        </w:rPr>
        <w:drawing>
          <wp:anchor distT="0" distB="0" distL="114300" distR="114300" simplePos="0" relativeHeight="251661312" behindDoc="0" locked="0" layoutInCell="1" allowOverlap="1" wp14:anchorId="67623244" wp14:editId="3D2F4FF7">
            <wp:simplePos x="0" y="0"/>
            <wp:positionH relativeFrom="column">
              <wp:posOffset>3086100</wp:posOffset>
            </wp:positionH>
            <wp:positionV relativeFrom="paragraph">
              <wp:posOffset>18811</wp:posOffset>
            </wp:positionV>
            <wp:extent cx="3172188" cy="3457575"/>
            <wp:effectExtent l="19050" t="19050" r="28575" b="9525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1" t="27036" r="30269" b="16691"/>
                    <a:stretch/>
                  </pic:blipFill>
                  <pic:spPr bwMode="auto">
                    <a:xfrm>
                      <a:off x="0" y="0"/>
                      <a:ext cx="3172188" cy="345757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AE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B1B9AD5" wp14:editId="4D0FD0FE">
            <wp:extent cx="3000375" cy="34678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86" cy="347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4702D" w:rsidRPr="006F42E4" w:rsidSect="0083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3736"/>
    <w:rsid w:val="000409A5"/>
    <w:rsid w:val="0005723D"/>
    <w:rsid w:val="000901C3"/>
    <w:rsid w:val="00102AE6"/>
    <w:rsid w:val="0011559A"/>
    <w:rsid w:val="001475CF"/>
    <w:rsid w:val="00164E80"/>
    <w:rsid w:val="00172764"/>
    <w:rsid w:val="00193CF4"/>
    <w:rsid w:val="001C47E6"/>
    <w:rsid w:val="001F787A"/>
    <w:rsid w:val="0030509D"/>
    <w:rsid w:val="0034702D"/>
    <w:rsid w:val="00405D41"/>
    <w:rsid w:val="00493736"/>
    <w:rsid w:val="0050666C"/>
    <w:rsid w:val="006A2526"/>
    <w:rsid w:val="006F42E4"/>
    <w:rsid w:val="00714AE9"/>
    <w:rsid w:val="00726BA0"/>
    <w:rsid w:val="007918C9"/>
    <w:rsid w:val="007B79F8"/>
    <w:rsid w:val="007E57FC"/>
    <w:rsid w:val="00834806"/>
    <w:rsid w:val="008B5C2D"/>
    <w:rsid w:val="00B3631F"/>
    <w:rsid w:val="00BF3F9F"/>
    <w:rsid w:val="00C6058F"/>
    <w:rsid w:val="00C67E9F"/>
    <w:rsid w:val="00D12763"/>
    <w:rsid w:val="00D15787"/>
    <w:rsid w:val="00D96257"/>
    <w:rsid w:val="00E01D44"/>
    <w:rsid w:val="00FA1D9B"/>
    <w:rsid w:val="00FA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6D0828A-5EAB-41EC-9A88-5691AC66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7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Рудакова Оксана Юрьевна</dc:creator>
  <cp:lastModifiedBy>Пользователь</cp:lastModifiedBy>
  <cp:revision>25</cp:revision>
  <cp:lastPrinted>2015-04-08T07:51:00Z</cp:lastPrinted>
  <dcterms:created xsi:type="dcterms:W3CDTF">2014-10-31T09:29:00Z</dcterms:created>
  <dcterms:modified xsi:type="dcterms:W3CDTF">2023-05-12T12:53:00Z</dcterms:modified>
</cp:coreProperties>
</file>