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B1" w:rsidRDefault="004560B1" w:rsidP="003C508E">
      <w:pPr>
        <w:jc w:val="center"/>
        <w:rPr>
          <w:rFonts w:ascii="Arial" w:hAnsi="Arial" w:cs="Arial"/>
          <w:noProof/>
          <w:sz w:val="28"/>
          <w:lang w:eastAsia="ru-RU"/>
        </w:rPr>
      </w:pPr>
    </w:p>
    <w:p w:rsidR="003C508E" w:rsidRPr="003C508E" w:rsidRDefault="003C508E" w:rsidP="003C508E">
      <w:pPr>
        <w:jc w:val="center"/>
        <w:rPr>
          <w:rFonts w:ascii="Arial" w:hAnsi="Arial" w:cs="Arial"/>
          <w:b/>
          <w:sz w:val="1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:rsidR="003C508E" w:rsidRDefault="003C508E" w:rsidP="003C50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3C508E" w:rsidRPr="008511D8" w:rsidRDefault="003C508E" w:rsidP="003C508E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3C508E" w:rsidRPr="008511D8" w:rsidRDefault="003C508E" w:rsidP="003C508E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 xml:space="preserve">МУНИЦИПАЛЬНОГО РАЙОНА </w:t>
      </w:r>
      <w:r>
        <w:rPr>
          <w:rFonts w:ascii="Arial Narrow" w:hAnsi="Arial Narrow" w:cs="Arial"/>
          <w:b/>
          <w:sz w:val="36"/>
        </w:rPr>
        <w:t>«</w:t>
      </w:r>
      <w:r w:rsidRPr="008511D8">
        <w:rPr>
          <w:rFonts w:ascii="Arial Narrow" w:hAnsi="Arial Narrow" w:cs="Arial"/>
          <w:b/>
          <w:sz w:val="36"/>
        </w:rPr>
        <w:t>ВОЛОКОНОВСКИЙ РАЙОН</w:t>
      </w:r>
      <w:r>
        <w:rPr>
          <w:rFonts w:ascii="Arial Narrow" w:hAnsi="Arial Narrow" w:cs="Arial"/>
          <w:b/>
          <w:sz w:val="36"/>
        </w:rPr>
        <w:t>»</w:t>
      </w:r>
    </w:p>
    <w:p w:rsidR="003C508E" w:rsidRPr="008511D8" w:rsidRDefault="003C508E" w:rsidP="003C508E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3C508E" w:rsidRPr="004C5A4E" w:rsidRDefault="003C508E" w:rsidP="003C508E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3C508E" w:rsidRPr="00271EF0" w:rsidRDefault="003C508E" w:rsidP="003C508E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3C508E" w:rsidRDefault="003C508E" w:rsidP="003C508E">
      <w:pPr>
        <w:jc w:val="both"/>
      </w:pPr>
    </w:p>
    <w:p w:rsidR="003C508E" w:rsidRPr="00C66C83" w:rsidRDefault="00C66C83" w:rsidP="003C508E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21 ноября </w:t>
      </w:r>
      <w:r w:rsidR="003C508E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22</w:t>
      </w:r>
      <w:r w:rsidR="003C508E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3C508E">
        <w:rPr>
          <w:rFonts w:ascii="Arial" w:hAnsi="Arial" w:cs="Arial"/>
          <w:b/>
          <w:sz w:val="18"/>
        </w:rPr>
        <w:t xml:space="preserve">         </w:t>
      </w:r>
      <w:r w:rsidR="003C508E" w:rsidRPr="00271EF0">
        <w:rPr>
          <w:rFonts w:ascii="Arial" w:hAnsi="Arial" w:cs="Arial"/>
          <w:b/>
          <w:sz w:val="18"/>
        </w:rPr>
        <w:t xml:space="preserve">      </w:t>
      </w:r>
      <w:r>
        <w:rPr>
          <w:rFonts w:ascii="Arial" w:hAnsi="Arial" w:cs="Arial"/>
          <w:b/>
          <w:sz w:val="18"/>
        </w:rPr>
        <w:t xml:space="preserve">                                  </w:t>
      </w:r>
      <w:r w:rsidR="003C508E" w:rsidRPr="00271EF0">
        <w:rPr>
          <w:rFonts w:ascii="Arial" w:hAnsi="Arial" w:cs="Arial"/>
          <w:b/>
          <w:sz w:val="18"/>
        </w:rPr>
        <w:t xml:space="preserve">  № </w:t>
      </w:r>
      <w:r>
        <w:rPr>
          <w:rFonts w:ascii="Arial" w:hAnsi="Arial" w:cs="Arial"/>
          <w:b/>
          <w:sz w:val="18"/>
        </w:rPr>
        <w:t>99-01</w:t>
      </w:r>
      <w:r w:rsidRPr="00C66C83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522</w:t>
      </w:r>
    </w:p>
    <w:p w:rsidR="003C508E" w:rsidRDefault="003C508E" w:rsidP="003C508E">
      <w:pPr>
        <w:jc w:val="both"/>
        <w:rPr>
          <w:rFonts w:ascii="Arial" w:hAnsi="Arial" w:cs="Arial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9"/>
      </w:tblGrid>
      <w:tr w:rsidR="003C508E" w:rsidTr="003C508E">
        <w:trPr>
          <w:trHeight w:val="1652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3C508E" w:rsidRDefault="003C508E" w:rsidP="003C50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проведения общественных обсуждений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при оказании услуг общественного питания, на территории Волоконовского района</w:t>
            </w:r>
          </w:p>
        </w:tc>
      </w:tr>
    </w:tbl>
    <w:p w:rsidR="003C508E" w:rsidRDefault="003C508E" w:rsidP="003C5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 w:rsidP="00D341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Руководствуясь статьей 24 Федерального закона от 21 июля 2014 года </w:t>
      </w:r>
      <w:r w:rsidR="00D341A7">
        <w:rPr>
          <w:rFonts w:ascii="Times New Roman" w:hAnsi="Times New Roman" w:cs="Times New Roman"/>
          <w:sz w:val="28"/>
          <w:szCs w:val="28"/>
        </w:rPr>
        <w:t xml:space="preserve">    </w:t>
      </w:r>
      <w:r w:rsidR="003C508E">
        <w:rPr>
          <w:rFonts w:ascii="Times New Roman" w:hAnsi="Times New Roman" w:cs="Times New Roman"/>
          <w:sz w:val="28"/>
          <w:szCs w:val="28"/>
        </w:rPr>
        <w:t>№</w:t>
      </w:r>
      <w:r w:rsidRPr="00712A54">
        <w:rPr>
          <w:rFonts w:ascii="Times New Roman" w:hAnsi="Times New Roman" w:cs="Times New Roman"/>
          <w:sz w:val="28"/>
          <w:szCs w:val="28"/>
        </w:rPr>
        <w:t xml:space="preserve"> 212-ФЗ </w:t>
      </w:r>
      <w:r w:rsidR="003C508E">
        <w:rPr>
          <w:rFonts w:ascii="Times New Roman" w:hAnsi="Times New Roman" w:cs="Times New Roman"/>
          <w:sz w:val="28"/>
          <w:szCs w:val="28"/>
        </w:rPr>
        <w:t>«</w:t>
      </w:r>
      <w:r w:rsidRPr="00712A54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3C508E">
        <w:rPr>
          <w:rFonts w:ascii="Times New Roman" w:hAnsi="Times New Roman" w:cs="Times New Roman"/>
          <w:sz w:val="28"/>
          <w:szCs w:val="28"/>
        </w:rPr>
        <w:t>»</w:t>
      </w:r>
      <w:r w:rsidRPr="00712A5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23 декабря 2020 года </w:t>
      </w:r>
      <w:r w:rsidR="003C508E">
        <w:rPr>
          <w:rFonts w:ascii="Times New Roman" w:hAnsi="Times New Roman" w:cs="Times New Roman"/>
          <w:sz w:val="28"/>
          <w:szCs w:val="28"/>
        </w:rPr>
        <w:t>№</w:t>
      </w:r>
      <w:r w:rsidRPr="00712A54">
        <w:rPr>
          <w:rFonts w:ascii="Times New Roman" w:hAnsi="Times New Roman" w:cs="Times New Roman"/>
          <w:sz w:val="28"/>
          <w:szCs w:val="28"/>
        </w:rPr>
        <w:t xml:space="preserve"> 2220 </w:t>
      </w:r>
      <w:r w:rsidR="003C508E">
        <w:rPr>
          <w:rFonts w:ascii="Times New Roman" w:hAnsi="Times New Roman" w:cs="Times New Roman"/>
          <w:sz w:val="28"/>
          <w:szCs w:val="28"/>
        </w:rPr>
        <w:t>«</w:t>
      </w:r>
      <w:r w:rsidRPr="00712A54">
        <w:rPr>
          <w:rFonts w:ascii="Times New Roman" w:hAnsi="Times New Roman" w:cs="Times New Roman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3C508E">
        <w:rPr>
          <w:rFonts w:ascii="Times New Roman" w:hAnsi="Times New Roman" w:cs="Times New Roman"/>
          <w:sz w:val="28"/>
          <w:szCs w:val="28"/>
        </w:rPr>
        <w:t>»</w:t>
      </w:r>
      <w:r w:rsidRPr="00712A54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, </w:t>
      </w:r>
      <w:r w:rsidRPr="00975F6E">
        <w:rPr>
          <w:rFonts w:ascii="Times New Roman" w:hAnsi="Times New Roman" w:cs="Times New Roman"/>
          <w:b/>
          <w:sz w:val="28"/>
          <w:szCs w:val="28"/>
        </w:rPr>
        <w:t>п</w:t>
      </w:r>
      <w:r w:rsidR="00975F6E" w:rsidRPr="009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6E">
        <w:rPr>
          <w:rFonts w:ascii="Times New Roman" w:hAnsi="Times New Roman" w:cs="Times New Roman"/>
          <w:b/>
          <w:sz w:val="28"/>
          <w:szCs w:val="28"/>
        </w:rPr>
        <w:t>о</w:t>
      </w:r>
      <w:r w:rsidR="00975F6E" w:rsidRPr="009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6E">
        <w:rPr>
          <w:rFonts w:ascii="Times New Roman" w:hAnsi="Times New Roman" w:cs="Times New Roman"/>
          <w:b/>
          <w:sz w:val="28"/>
          <w:szCs w:val="28"/>
        </w:rPr>
        <w:t>с</w:t>
      </w:r>
      <w:r w:rsidR="00975F6E" w:rsidRPr="009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6E">
        <w:rPr>
          <w:rFonts w:ascii="Times New Roman" w:hAnsi="Times New Roman" w:cs="Times New Roman"/>
          <w:b/>
          <w:sz w:val="28"/>
          <w:szCs w:val="28"/>
        </w:rPr>
        <w:t>т</w:t>
      </w:r>
      <w:r w:rsidR="00975F6E" w:rsidRPr="009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6E">
        <w:rPr>
          <w:rFonts w:ascii="Times New Roman" w:hAnsi="Times New Roman" w:cs="Times New Roman"/>
          <w:b/>
          <w:sz w:val="28"/>
          <w:szCs w:val="28"/>
        </w:rPr>
        <w:t>а</w:t>
      </w:r>
      <w:r w:rsidR="00975F6E" w:rsidRPr="009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6E">
        <w:rPr>
          <w:rFonts w:ascii="Times New Roman" w:hAnsi="Times New Roman" w:cs="Times New Roman"/>
          <w:b/>
          <w:sz w:val="28"/>
          <w:szCs w:val="28"/>
        </w:rPr>
        <w:t>н</w:t>
      </w:r>
      <w:r w:rsidR="00975F6E" w:rsidRPr="009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6E">
        <w:rPr>
          <w:rFonts w:ascii="Times New Roman" w:hAnsi="Times New Roman" w:cs="Times New Roman"/>
          <w:b/>
          <w:sz w:val="28"/>
          <w:szCs w:val="28"/>
        </w:rPr>
        <w:t>о</w:t>
      </w:r>
      <w:r w:rsidR="00975F6E" w:rsidRPr="009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6E">
        <w:rPr>
          <w:rFonts w:ascii="Times New Roman" w:hAnsi="Times New Roman" w:cs="Times New Roman"/>
          <w:b/>
          <w:sz w:val="28"/>
          <w:szCs w:val="28"/>
        </w:rPr>
        <w:t>в</w:t>
      </w:r>
      <w:r w:rsidR="00975F6E" w:rsidRPr="009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6E">
        <w:rPr>
          <w:rFonts w:ascii="Times New Roman" w:hAnsi="Times New Roman" w:cs="Times New Roman"/>
          <w:b/>
          <w:sz w:val="28"/>
          <w:szCs w:val="28"/>
        </w:rPr>
        <w:t>л</w:t>
      </w:r>
      <w:r w:rsidR="00975F6E" w:rsidRPr="009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6E">
        <w:rPr>
          <w:rFonts w:ascii="Times New Roman" w:hAnsi="Times New Roman" w:cs="Times New Roman"/>
          <w:b/>
          <w:sz w:val="28"/>
          <w:szCs w:val="28"/>
        </w:rPr>
        <w:t>я</w:t>
      </w:r>
      <w:r w:rsidR="00975F6E" w:rsidRPr="009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6E">
        <w:rPr>
          <w:rFonts w:ascii="Times New Roman" w:hAnsi="Times New Roman" w:cs="Times New Roman"/>
          <w:b/>
          <w:sz w:val="28"/>
          <w:szCs w:val="28"/>
        </w:rPr>
        <w:t>ю:</w:t>
      </w:r>
    </w:p>
    <w:p w:rsidR="00C77DAE" w:rsidRPr="00712A54" w:rsidRDefault="00C77DAE" w:rsidP="003C50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341A7">
        <w:rPr>
          <w:rFonts w:ascii="Times New Roman" w:hAnsi="Times New Roman" w:cs="Times New Roman"/>
          <w:sz w:val="28"/>
          <w:szCs w:val="28"/>
        </w:rPr>
        <w:t xml:space="preserve"> </w:t>
      </w:r>
      <w:r w:rsidR="003C508E">
        <w:rPr>
          <w:rFonts w:ascii="Times New Roman" w:hAnsi="Times New Roman" w:cs="Times New Roman"/>
          <w:sz w:val="28"/>
          <w:szCs w:val="28"/>
        </w:rPr>
        <w:t>№</w:t>
      </w:r>
      <w:r w:rsidR="003074DE">
        <w:rPr>
          <w:rFonts w:ascii="Times New Roman" w:hAnsi="Times New Roman" w:cs="Times New Roman"/>
          <w:sz w:val="28"/>
          <w:szCs w:val="28"/>
        </w:rPr>
        <w:t xml:space="preserve"> 1</w:t>
      </w:r>
      <w:r w:rsidRPr="00712A54">
        <w:rPr>
          <w:rFonts w:ascii="Times New Roman" w:hAnsi="Times New Roman" w:cs="Times New Roman"/>
          <w:sz w:val="28"/>
          <w:szCs w:val="28"/>
        </w:rPr>
        <w:t>).</w:t>
      </w:r>
    </w:p>
    <w:p w:rsidR="00C77DAE" w:rsidRPr="00712A54" w:rsidRDefault="00C77DAE" w:rsidP="003C50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подведению итогов общественных обсуждений по вопросам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341A7">
        <w:rPr>
          <w:rFonts w:ascii="Times New Roman" w:hAnsi="Times New Roman" w:cs="Times New Roman"/>
          <w:sz w:val="28"/>
          <w:szCs w:val="28"/>
        </w:rPr>
        <w:t xml:space="preserve"> </w:t>
      </w:r>
      <w:r w:rsidR="003C508E">
        <w:rPr>
          <w:rFonts w:ascii="Times New Roman" w:hAnsi="Times New Roman" w:cs="Times New Roman"/>
          <w:sz w:val="28"/>
          <w:szCs w:val="28"/>
        </w:rPr>
        <w:t>№</w:t>
      </w:r>
      <w:r w:rsidR="003074DE">
        <w:rPr>
          <w:rFonts w:ascii="Times New Roman" w:hAnsi="Times New Roman" w:cs="Times New Roman"/>
          <w:sz w:val="28"/>
          <w:szCs w:val="28"/>
        </w:rPr>
        <w:t xml:space="preserve"> 2</w:t>
      </w:r>
      <w:r w:rsidRPr="00712A54">
        <w:rPr>
          <w:rFonts w:ascii="Times New Roman" w:hAnsi="Times New Roman" w:cs="Times New Roman"/>
          <w:sz w:val="28"/>
          <w:szCs w:val="28"/>
        </w:rPr>
        <w:t>).</w:t>
      </w:r>
    </w:p>
    <w:p w:rsidR="00C77DAE" w:rsidRPr="00712A54" w:rsidRDefault="00C77DAE" w:rsidP="00D341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3. Утвердить состав комиссии по подведению итогов общественных обсуждений по вопросам определения границ прилегающих территорий, на которых не допускается розничная продажа алкогольной продукции и </w:t>
      </w:r>
      <w:r w:rsidRPr="00712A54">
        <w:rPr>
          <w:rFonts w:ascii="Times New Roman" w:hAnsi="Times New Roman" w:cs="Times New Roman"/>
          <w:sz w:val="28"/>
          <w:szCs w:val="28"/>
        </w:rPr>
        <w:lastRenderedPageBreak/>
        <w:t xml:space="preserve">розничная продажа алкогольной продукции при оказании услуг общественного питания, на территории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C508E">
        <w:rPr>
          <w:rFonts w:ascii="Times New Roman" w:hAnsi="Times New Roman" w:cs="Times New Roman"/>
          <w:sz w:val="28"/>
          <w:szCs w:val="28"/>
        </w:rPr>
        <w:t>№</w:t>
      </w:r>
      <w:r w:rsidRPr="00712A54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C77DAE" w:rsidRPr="00712A54" w:rsidRDefault="00C77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4. Опубликовать настоящее постанов</w:t>
      </w:r>
      <w:r w:rsidR="00712A54" w:rsidRPr="00712A54">
        <w:rPr>
          <w:rFonts w:ascii="Times New Roman" w:hAnsi="Times New Roman" w:cs="Times New Roman"/>
          <w:sz w:val="28"/>
          <w:szCs w:val="28"/>
        </w:rPr>
        <w:t xml:space="preserve">ление в </w:t>
      </w:r>
      <w:r w:rsidR="00D341A7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712A54" w:rsidRPr="00712A54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3C508E">
        <w:rPr>
          <w:rFonts w:ascii="Times New Roman" w:hAnsi="Times New Roman" w:cs="Times New Roman"/>
          <w:sz w:val="28"/>
          <w:szCs w:val="28"/>
        </w:rPr>
        <w:t>«</w:t>
      </w:r>
      <w:r w:rsidR="00712A54" w:rsidRPr="00712A54">
        <w:rPr>
          <w:rFonts w:ascii="Times New Roman" w:hAnsi="Times New Roman" w:cs="Times New Roman"/>
          <w:sz w:val="28"/>
          <w:szCs w:val="28"/>
        </w:rPr>
        <w:t>Красный Октябрь</w:t>
      </w:r>
      <w:r w:rsidR="003C508E">
        <w:rPr>
          <w:rFonts w:ascii="Times New Roman" w:hAnsi="Times New Roman" w:cs="Times New Roman"/>
          <w:sz w:val="28"/>
          <w:szCs w:val="28"/>
        </w:rPr>
        <w:t>»</w:t>
      </w:r>
      <w:r w:rsidRPr="00712A54">
        <w:rPr>
          <w:rFonts w:ascii="Times New Roman" w:hAnsi="Times New Roman" w:cs="Times New Roman"/>
          <w:sz w:val="28"/>
          <w:szCs w:val="28"/>
        </w:rPr>
        <w:t xml:space="preserve"> </w:t>
      </w:r>
      <w:r w:rsidR="00D341A7">
        <w:rPr>
          <w:rFonts w:ascii="Times New Roman" w:hAnsi="Times New Roman" w:cs="Times New Roman"/>
          <w:sz w:val="28"/>
          <w:szCs w:val="28"/>
        </w:rPr>
        <w:t xml:space="preserve">(Тимошевская И.А.) </w:t>
      </w:r>
      <w:r w:rsidR="00712A54" w:rsidRPr="00712A54">
        <w:rPr>
          <w:rFonts w:ascii="Times New Roman" w:hAnsi="Times New Roman" w:cs="Times New Roman"/>
          <w:sz w:val="28"/>
          <w:szCs w:val="28"/>
        </w:rPr>
        <w:t>и</w:t>
      </w:r>
      <w:r w:rsidRPr="00712A5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C508E">
        <w:rPr>
          <w:rFonts w:ascii="Times New Roman" w:hAnsi="Times New Roman" w:cs="Times New Roman"/>
          <w:sz w:val="28"/>
          <w:szCs w:val="28"/>
        </w:rPr>
        <w:t>«</w:t>
      </w:r>
      <w:r w:rsidRPr="00712A54">
        <w:rPr>
          <w:rFonts w:ascii="Times New Roman" w:hAnsi="Times New Roman" w:cs="Times New Roman"/>
          <w:sz w:val="28"/>
          <w:szCs w:val="28"/>
        </w:rPr>
        <w:t>Интернет</w:t>
      </w:r>
      <w:r w:rsidR="003C508E">
        <w:rPr>
          <w:rFonts w:ascii="Times New Roman" w:hAnsi="Times New Roman" w:cs="Times New Roman"/>
          <w:sz w:val="28"/>
          <w:szCs w:val="28"/>
        </w:rPr>
        <w:t>»</w:t>
      </w:r>
      <w:r w:rsidR="00C90444" w:rsidRPr="00C90444">
        <w:rPr>
          <w:rFonts w:ascii="Times New Roman" w:hAnsi="Times New Roman" w:cs="Times New Roman"/>
          <w:sz w:val="28"/>
          <w:szCs w:val="28"/>
        </w:rPr>
        <w:t xml:space="preserve"> </w:t>
      </w:r>
      <w:r w:rsidR="00D341A7" w:rsidRPr="00D341A7">
        <w:rPr>
          <w:rFonts w:ascii="Times New Roman" w:hAnsi="Times New Roman" w:cs="Times New Roman"/>
          <w:sz w:val="28"/>
          <w:szCs w:val="28"/>
        </w:rPr>
        <w:t>(</w:t>
      </w:r>
      <w:r w:rsidR="00D341A7" w:rsidRPr="00D341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341A7" w:rsidRPr="00D341A7">
        <w:rPr>
          <w:rFonts w:ascii="Times New Roman" w:hAnsi="Times New Roman" w:cs="Times New Roman"/>
          <w:sz w:val="28"/>
          <w:szCs w:val="28"/>
        </w:rPr>
        <w:t>://</w:t>
      </w:r>
      <w:r w:rsidR="00D341A7" w:rsidRPr="00D341A7">
        <w:rPr>
          <w:rFonts w:ascii="Times New Roman" w:hAnsi="Times New Roman" w:cs="Times New Roman"/>
          <w:sz w:val="28"/>
          <w:szCs w:val="28"/>
          <w:lang w:val="en-US"/>
        </w:rPr>
        <w:t>volokonovskij</w:t>
      </w:r>
      <w:r w:rsidR="00C90444">
        <w:rPr>
          <w:rFonts w:ascii="Times New Roman" w:hAnsi="Times New Roman" w:cs="Times New Roman"/>
          <w:sz w:val="28"/>
          <w:szCs w:val="28"/>
        </w:rPr>
        <w:t>-</w:t>
      </w:r>
      <w:r w:rsidR="00D341A7" w:rsidRPr="00D341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341A7" w:rsidRPr="00D341A7">
        <w:rPr>
          <w:rFonts w:ascii="Times New Roman" w:hAnsi="Times New Roman" w:cs="Times New Roman"/>
          <w:sz w:val="28"/>
          <w:szCs w:val="28"/>
        </w:rPr>
        <w:t>31.</w:t>
      </w:r>
      <w:r w:rsidR="00D341A7" w:rsidRPr="00D341A7">
        <w:rPr>
          <w:rFonts w:ascii="Times New Roman" w:hAnsi="Times New Roman" w:cs="Times New Roman"/>
          <w:sz w:val="28"/>
          <w:szCs w:val="28"/>
          <w:lang w:val="en-US"/>
        </w:rPr>
        <w:t>gosweb</w:t>
      </w:r>
      <w:r w:rsidR="00C90444" w:rsidRPr="00C90444">
        <w:rPr>
          <w:rFonts w:ascii="Times New Roman" w:hAnsi="Times New Roman" w:cs="Times New Roman"/>
          <w:sz w:val="28"/>
          <w:szCs w:val="28"/>
        </w:rPr>
        <w:t>.</w:t>
      </w:r>
      <w:r w:rsidR="00C90444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C90444" w:rsidRPr="00C90444">
        <w:rPr>
          <w:rFonts w:ascii="Times New Roman" w:hAnsi="Times New Roman" w:cs="Times New Roman"/>
          <w:sz w:val="28"/>
          <w:szCs w:val="28"/>
        </w:rPr>
        <w:t>.</w:t>
      </w:r>
      <w:r w:rsidR="00D341A7" w:rsidRPr="00D341A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341A7" w:rsidRPr="00D341A7">
        <w:rPr>
          <w:rFonts w:ascii="Times New Roman" w:hAnsi="Times New Roman" w:cs="Times New Roman"/>
          <w:sz w:val="28"/>
          <w:szCs w:val="28"/>
        </w:rPr>
        <w:t>) (Дрогачева</w:t>
      </w:r>
      <w:r w:rsidR="00D341A7">
        <w:rPr>
          <w:rFonts w:ascii="Times New Roman" w:hAnsi="Times New Roman" w:cs="Times New Roman"/>
          <w:sz w:val="28"/>
          <w:szCs w:val="28"/>
        </w:rPr>
        <w:t xml:space="preserve"> О.А.)</w:t>
      </w:r>
      <w:r w:rsidRPr="00712A54">
        <w:rPr>
          <w:rFonts w:ascii="Times New Roman" w:hAnsi="Times New Roman" w:cs="Times New Roman"/>
          <w:sz w:val="28"/>
          <w:szCs w:val="28"/>
        </w:rPr>
        <w:t>.</w:t>
      </w:r>
    </w:p>
    <w:p w:rsidR="00C77DAE" w:rsidRPr="00712A54" w:rsidRDefault="00C77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5. Контроль</w:t>
      </w:r>
      <w:r w:rsidR="00D341A7">
        <w:rPr>
          <w:rFonts w:ascii="Times New Roman" w:hAnsi="Times New Roman" w:cs="Times New Roman"/>
          <w:sz w:val="28"/>
          <w:szCs w:val="28"/>
        </w:rPr>
        <w:t xml:space="preserve"> </w:t>
      </w:r>
      <w:r w:rsidRPr="00712A54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заместителя главы администрации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</w:t>
      </w:r>
      <w:r w:rsidR="00712A54" w:rsidRPr="00712A54">
        <w:rPr>
          <w:rFonts w:ascii="Times New Roman" w:hAnsi="Times New Roman" w:cs="Times New Roman"/>
          <w:sz w:val="28"/>
          <w:szCs w:val="28"/>
        </w:rPr>
        <w:t>по стратегическому развитию Сотникова Е.А.</w:t>
      </w:r>
    </w:p>
    <w:p w:rsidR="00C77DAE" w:rsidRDefault="00C77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1A7" w:rsidRPr="00712A54" w:rsidRDefault="00D34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D341A7" w:rsidRDefault="00C77DAE" w:rsidP="00712A5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341A7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D341A7" w:rsidRPr="00D34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A54" w:rsidRPr="00D341A7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</w:t>
      </w:r>
      <w:r w:rsidR="00876674" w:rsidRPr="00D341A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12A54" w:rsidRPr="00D341A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41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2A54" w:rsidRPr="00D341A7">
        <w:rPr>
          <w:rFonts w:ascii="Times New Roman" w:hAnsi="Times New Roman" w:cs="Times New Roman"/>
          <w:b/>
          <w:sz w:val="28"/>
          <w:szCs w:val="28"/>
        </w:rPr>
        <w:t>С.И.</w:t>
      </w:r>
      <w:r w:rsidR="00D341A7" w:rsidRPr="00D34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A54" w:rsidRPr="00D341A7">
        <w:rPr>
          <w:rFonts w:ascii="Times New Roman" w:hAnsi="Times New Roman" w:cs="Times New Roman"/>
          <w:b/>
          <w:sz w:val="28"/>
          <w:szCs w:val="28"/>
        </w:rPr>
        <w:t>Бикетов</w:t>
      </w: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287" w:type="dxa"/>
        <w:tblLook w:val="04A0" w:firstRow="1" w:lastRow="0" w:firstColumn="1" w:lastColumn="0" w:noHBand="0" w:noVBand="1"/>
      </w:tblPr>
      <w:tblGrid>
        <w:gridCol w:w="4492"/>
      </w:tblGrid>
      <w:tr w:rsidR="00C90444" w:rsidTr="00B53F46">
        <w:trPr>
          <w:trHeight w:val="1811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C90444" w:rsidRPr="00C90444" w:rsidRDefault="00C90444" w:rsidP="00C904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C90444">
              <w:rPr>
                <w:rFonts w:ascii="Times New Roman" w:hAnsi="Times New Roman" w:cs="Times New Roman"/>
                <w:b/>
                <w:sz w:val="28"/>
                <w:szCs w:val="28"/>
              </w:rPr>
              <w:t>риложение № 1</w:t>
            </w:r>
          </w:p>
          <w:p w:rsidR="00C90444" w:rsidRPr="00C90444" w:rsidRDefault="00C90444" w:rsidP="00C904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C904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  <w:p w:rsidR="00C90444" w:rsidRPr="00C90444" w:rsidRDefault="00C90444" w:rsidP="00C904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района</w:t>
            </w:r>
          </w:p>
          <w:p w:rsidR="00B53F46" w:rsidRDefault="00C90444" w:rsidP="00C904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4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C66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 ноября</w:t>
            </w:r>
            <w:r w:rsidRPr="00C9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 </w:t>
            </w:r>
          </w:p>
          <w:p w:rsidR="00C90444" w:rsidRPr="00C66C83" w:rsidRDefault="00C90444" w:rsidP="00C904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66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99-01</w:t>
            </w:r>
            <w:r w:rsidR="00C66C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C66C83">
              <w:rPr>
                <w:rFonts w:ascii="Times New Roman" w:hAnsi="Times New Roman" w:cs="Times New Roman"/>
                <w:b/>
                <w:sz w:val="28"/>
                <w:szCs w:val="28"/>
              </w:rPr>
              <w:t>522</w:t>
            </w:r>
          </w:p>
          <w:p w:rsidR="00C90444" w:rsidRDefault="00C9044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1A7" w:rsidRDefault="00D341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7DAE" w:rsidRPr="00876674" w:rsidRDefault="00C77D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DAE" w:rsidRPr="00B53F46" w:rsidRDefault="00C77DAE" w:rsidP="00B53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B53F46">
        <w:rPr>
          <w:rFonts w:ascii="Times New Roman" w:hAnsi="Times New Roman" w:cs="Times New Roman"/>
          <w:sz w:val="28"/>
          <w:szCs w:val="28"/>
        </w:rPr>
        <w:t>П</w:t>
      </w:r>
      <w:r w:rsidR="00B53F46">
        <w:rPr>
          <w:rFonts w:ascii="Times New Roman" w:hAnsi="Times New Roman" w:cs="Times New Roman"/>
          <w:sz w:val="28"/>
          <w:szCs w:val="28"/>
        </w:rPr>
        <w:t>орядок</w:t>
      </w:r>
    </w:p>
    <w:p w:rsidR="00C77DAE" w:rsidRPr="00B53F46" w:rsidRDefault="00B53F46" w:rsidP="00B53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 проектов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C77DAE" w:rsidRPr="00B53F46" w:rsidRDefault="00B53F46" w:rsidP="00B53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определению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прилегающих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="00C77DAE" w:rsidRPr="00B53F46">
        <w:rPr>
          <w:rFonts w:ascii="Times New Roman" w:hAnsi="Times New Roman" w:cs="Times New Roman"/>
          <w:sz w:val="28"/>
          <w:szCs w:val="28"/>
        </w:rPr>
        <w:t>,</w:t>
      </w:r>
    </w:p>
    <w:p w:rsidR="00C77DAE" w:rsidRPr="00B53F46" w:rsidRDefault="00B53F46" w:rsidP="00B53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розничная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продажа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алкогольной</w:t>
      </w:r>
    </w:p>
    <w:p w:rsidR="00C77DAE" w:rsidRPr="00B53F46" w:rsidRDefault="00B53F46" w:rsidP="00B53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продукции и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розничная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продажа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алкогольной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</w:p>
    <w:p w:rsidR="00C77DAE" w:rsidRPr="00B53F46" w:rsidRDefault="00B53F46" w:rsidP="00B53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оказании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77DAE" w:rsidRPr="00B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</w:p>
    <w:p w:rsidR="00C77DAE" w:rsidRPr="00B53F46" w:rsidRDefault="00B53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F46">
        <w:rPr>
          <w:rFonts w:ascii="Times New Roman" w:hAnsi="Times New Roman" w:cs="Times New Roman"/>
          <w:sz w:val="28"/>
          <w:szCs w:val="28"/>
        </w:rPr>
        <w:t>Волоконовского</w:t>
      </w:r>
      <w:r w:rsidR="00712A54" w:rsidRPr="00B53F46">
        <w:rPr>
          <w:rFonts w:ascii="Times New Roman" w:hAnsi="Times New Roman" w:cs="Times New Roman"/>
          <w:sz w:val="28"/>
          <w:szCs w:val="28"/>
        </w:rPr>
        <w:t xml:space="preserve"> </w:t>
      </w:r>
      <w:r w:rsidRPr="00B53F46">
        <w:rPr>
          <w:rFonts w:ascii="Times New Roman" w:hAnsi="Times New Roman" w:cs="Times New Roman"/>
          <w:sz w:val="28"/>
          <w:szCs w:val="28"/>
        </w:rPr>
        <w:t>района</w:t>
      </w:r>
    </w:p>
    <w:p w:rsidR="00C77DAE" w:rsidRPr="00712A54" w:rsidRDefault="00C77DAE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C77DAE" w:rsidRPr="00712A54" w:rsidRDefault="00C77D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77DAE" w:rsidRPr="00712A54" w:rsidRDefault="00C77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 w:rsidP="00B53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1.1. Настоящий Порядок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53F46">
        <w:rPr>
          <w:rFonts w:ascii="Times New Roman" w:hAnsi="Times New Roman" w:cs="Times New Roman"/>
          <w:sz w:val="28"/>
          <w:szCs w:val="28"/>
        </w:rPr>
        <w:sym w:font="Symbol" w:char="F02D"/>
      </w:r>
      <w:r w:rsidRPr="00712A54">
        <w:rPr>
          <w:rFonts w:ascii="Times New Roman" w:hAnsi="Times New Roman" w:cs="Times New Roman"/>
          <w:sz w:val="28"/>
          <w:szCs w:val="28"/>
        </w:rPr>
        <w:t xml:space="preserve"> Порядок) определяет цели и последовательность действий при проведении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</w:t>
      </w:r>
      <w:r w:rsidR="00B53F46">
        <w:rPr>
          <w:rFonts w:ascii="Times New Roman" w:hAnsi="Times New Roman" w:cs="Times New Roman"/>
          <w:sz w:val="28"/>
          <w:szCs w:val="28"/>
        </w:rPr>
        <w:sym w:font="Symbol" w:char="F02D"/>
      </w:r>
      <w:r w:rsidRPr="00712A54">
        <w:rPr>
          <w:rFonts w:ascii="Times New Roman" w:hAnsi="Times New Roman" w:cs="Times New Roman"/>
          <w:sz w:val="28"/>
          <w:szCs w:val="28"/>
        </w:rPr>
        <w:t xml:space="preserve"> проект правового акта).</w:t>
      </w:r>
    </w:p>
    <w:p w:rsidR="00C77DAE" w:rsidRPr="00712A54" w:rsidRDefault="00C77DAE" w:rsidP="00B53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1.2. </w:t>
      </w:r>
      <w:r w:rsidR="00B53F46">
        <w:rPr>
          <w:rFonts w:ascii="Times New Roman" w:hAnsi="Times New Roman" w:cs="Times New Roman"/>
          <w:sz w:val="28"/>
          <w:szCs w:val="28"/>
        </w:rPr>
        <w:t xml:space="preserve"> </w:t>
      </w:r>
      <w:r w:rsidRPr="00712A54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 законом от </w:t>
      </w:r>
      <w:r w:rsidR="00BC0D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2A54">
        <w:rPr>
          <w:rFonts w:ascii="Times New Roman" w:hAnsi="Times New Roman" w:cs="Times New Roman"/>
          <w:sz w:val="28"/>
          <w:szCs w:val="28"/>
        </w:rPr>
        <w:t xml:space="preserve">22 ноября 1995 года </w:t>
      </w:r>
      <w:r w:rsidR="003C508E">
        <w:rPr>
          <w:rFonts w:ascii="Times New Roman" w:hAnsi="Times New Roman" w:cs="Times New Roman"/>
          <w:sz w:val="28"/>
          <w:szCs w:val="28"/>
        </w:rPr>
        <w:t>№</w:t>
      </w:r>
      <w:r w:rsidRPr="00712A54">
        <w:rPr>
          <w:rFonts w:ascii="Times New Roman" w:hAnsi="Times New Roman" w:cs="Times New Roman"/>
          <w:sz w:val="28"/>
          <w:szCs w:val="28"/>
        </w:rPr>
        <w:t xml:space="preserve"> 171-ФЗ </w:t>
      </w:r>
      <w:r w:rsidR="003C508E">
        <w:rPr>
          <w:rFonts w:ascii="Times New Roman" w:hAnsi="Times New Roman" w:cs="Times New Roman"/>
          <w:sz w:val="28"/>
          <w:szCs w:val="28"/>
        </w:rPr>
        <w:t>«</w:t>
      </w:r>
      <w:r w:rsidRPr="00712A54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3C508E">
        <w:rPr>
          <w:rFonts w:ascii="Times New Roman" w:hAnsi="Times New Roman" w:cs="Times New Roman"/>
          <w:sz w:val="28"/>
          <w:szCs w:val="28"/>
        </w:rPr>
        <w:t>»</w:t>
      </w:r>
      <w:r w:rsidRPr="00712A54">
        <w:rPr>
          <w:rFonts w:ascii="Times New Roman" w:hAnsi="Times New Roman" w:cs="Times New Roman"/>
          <w:sz w:val="28"/>
          <w:szCs w:val="28"/>
        </w:rPr>
        <w:t xml:space="preserve">, Федеральным законом от 21 июля 2014 года </w:t>
      </w:r>
      <w:r w:rsidR="003C508E">
        <w:rPr>
          <w:rFonts w:ascii="Times New Roman" w:hAnsi="Times New Roman" w:cs="Times New Roman"/>
          <w:sz w:val="28"/>
          <w:szCs w:val="28"/>
        </w:rPr>
        <w:t>№</w:t>
      </w:r>
      <w:r w:rsidRPr="00712A54">
        <w:rPr>
          <w:rFonts w:ascii="Times New Roman" w:hAnsi="Times New Roman" w:cs="Times New Roman"/>
          <w:sz w:val="28"/>
          <w:szCs w:val="28"/>
        </w:rPr>
        <w:t xml:space="preserve"> 212-ФЗ </w:t>
      </w:r>
      <w:r w:rsidR="003C508E">
        <w:rPr>
          <w:rFonts w:ascii="Times New Roman" w:hAnsi="Times New Roman" w:cs="Times New Roman"/>
          <w:sz w:val="28"/>
          <w:szCs w:val="28"/>
        </w:rPr>
        <w:t>«</w:t>
      </w:r>
      <w:r w:rsidRPr="00712A54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3C508E">
        <w:rPr>
          <w:rFonts w:ascii="Times New Roman" w:hAnsi="Times New Roman" w:cs="Times New Roman"/>
          <w:sz w:val="28"/>
          <w:szCs w:val="28"/>
        </w:rPr>
        <w:t>»</w:t>
      </w:r>
      <w:r w:rsidRPr="00712A5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23 декабря 2020 года </w:t>
      </w:r>
      <w:r w:rsidR="003C508E">
        <w:rPr>
          <w:rFonts w:ascii="Times New Roman" w:hAnsi="Times New Roman" w:cs="Times New Roman"/>
          <w:sz w:val="28"/>
          <w:szCs w:val="28"/>
        </w:rPr>
        <w:t>№</w:t>
      </w:r>
      <w:r w:rsidRPr="00712A54">
        <w:rPr>
          <w:rFonts w:ascii="Times New Roman" w:hAnsi="Times New Roman" w:cs="Times New Roman"/>
          <w:sz w:val="28"/>
          <w:szCs w:val="28"/>
        </w:rPr>
        <w:t xml:space="preserve"> 2220 </w:t>
      </w:r>
      <w:r w:rsidR="00BC0D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508E">
        <w:rPr>
          <w:rFonts w:ascii="Times New Roman" w:hAnsi="Times New Roman" w:cs="Times New Roman"/>
          <w:sz w:val="28"/>
          <w:szCs w:val="28"/>
        </w:rPr>
        <w:t>«</w:t>
      </w:r>
      <w:r w:rsidRPr="00712A54">
        <w:rPr>
          <w:rFonts w:ascii="Times New Roman" w:hAnsi="Times New Roman" w:cs="Times New Roman"/>
          <w:sz w:val="28"/>
          <w:szCs w:val="28"/>
        </w:rPr>
        <w:t>Об утверждении Правил определения органами местного</w:t>
      </w:r>
      <w:r w:rsidR="00BC0D36">
        <w:rPr>
          <w:rFonts w:ascii="Times New Roman" w:hAnsi="Times New Roman" w:cs="Times New Roman"/>
          <w:sz w:val="28"/>
          <w:szCs w:val="28"/>
        </w:rPr>
        <w:t xml:space="preserve"> </w:t>
      </w:r>
      <w:r w:rsidRPr="00712A54">
        <w:rPr>
          <w:rFonts w:ascii="Times New Roman" w:hAnsi="Times New Roman" w:cs="Times New Roman"/>
          <w:sz w:val="28"/>
          <w:szCs w:val="28"/>
        </w:rPr>
        <w:t>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3C508E">
        <w:rPr>
          <w:rFonts w:ascii="Times New Roman" w:hAnsi="Times New Roman" w:cs="Times New Roman"/>
          <w:sz w:val="28"/>
          <w:szCs w:val="28"/>
        </w:rPr>
        <w:t>»</w:t>
      </w:r>
      <w:r w:rsidRPr="00712A54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>.</w:t>
      </w:r>
    </w:p>
    <w:p w:rsidR="00C77DAE" w:rsidRPr="00712A54" w:rsidRDefault="00C77DAE" w:rsidP="00B53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1.3. </w:t>
      </w:r>
      <w:r w:rsidR="00B53F46">
        <w:rPr>
          <w:rFonts w:ascii="Times New Roman" w:hAnsi="Times New Roman" w:cs="Times New Roman"/>
          <w:sz w:val="28"/>
          <w:szCs w:val="28"/>
        </w:rPr>
        <w:t xml:space="preserve"> </w:t>
      </w:r>
      <w:r w:rsidRPr="00712A54">
        <w:rPr>
          <w:rFonts w:ascii="Times New Roman" w:hAnsi="Times New Roman" w:cs="Times New Roman"/>
          <w:sz w:val="28"/>
          <w:szCs w:val="28"/>
        </w:rPr>
        <w:t>Общественные обсуждения проводятся публично и открыто в целях общественного контроля и обеспечения открытости и доступности информации о проекте правового акта, свободного выражения мнения участниками общественного обсуждения и внесения ими своих замечаний и предложений к проекту правового акта.</w:t>
      </w:r>
    </w:p>
    <w:p w:rsidR="00C77DAE" w:rsidRPr="00712A54" w:rsidRDefault="00C77DAE" w:rsidP="00B53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lastRenderedPageBreak/>
        <w:t>1.4. Основные понятия, используемые в настоящем Порядке:</w:t>
      </w:r>
    </w:p>
    <w:p w:rsidR="00C77DAE" w:rsidRPr="00712A54" w:rsidRDefault="00C77DAE" w:rsidP="00B53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1.4.1. Общественные обсуждения </w:t>
      </w:r>
      <w:r w:rsidR="00BC0D36">
        <w:rPr>
          <w:rFonts w:ascii="Times New Roman" w:hAnsi="Times New Roman" w:cs="Times New Roman"/>
          <w:sz w:val="28"/>
          <w:szCs w:val="28"/>
        </w:rPr>
        <w:sym w:font="Symbol" w:char="F02D"/>
      </w:r>
      <w:r w:rsidRPr="00712A54">
        <w:rPr>
          <w:rFonts w:ascii="Times New Roman" w:hAnsi="Times New Roman" w:cs="Times New Roman"/>
          <w:sz w:val="28"/>
          <w:szCs w:val="28"/>
        </w:rPr>
        <w:t xml:space="preserve"> используемое в целях общественного контроля и согласования интересов различных групп публичное рассмотрение и обсуждение проекта правового акта администрации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, содержащего предложения 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>.</w:t>
      </w:r>
    </w:p>
    <w:p w:rsidR="00C77DAE" w:rsidRPr="00712A54" w:rsidRDefault="00C77DAE" w:rsidP="00B53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1.4.2. Орган</w:t>
      </w:r>
      <w:r w:rsidR="00BC0D36">
        <w:rPr>
          <w:rFonts w:ascii="Times New Roman" w:hAnsi="Times New Roman" w:cs="Times New Roman"/>
          <w:sz w:val="28"/>
          <w:szCs w:val="28"/>
        </w:rPr>
        <w:t xml:space="preserve">изатор общественных обсуждений </w:t>
      </w:r>
      <w:r w:rsidR="00BC0D36">
        <w:rPr>
          <w:rFonts w:ascii="Times New Roman" w:hAnsi="Times New Roman" w:cs="Times New Roman"/>
          <w:sz w:val="28"/>
          <w:szCs w:val="28"/>
        </w:rPr>
        <w:sym w:font="Symbol" w:char="F02D"/>
      </w:r>
      <w:r w:rsidR="00BC0D36">
        <w:rPr>
          <w:rFonts w:ascii="Times New Roman" w:hAnsi="Times New Roman" w:cs="Times New Roman"/>
          <w:sz w:val="28"/>
          <w:szCs w:val="28"/>
        </w:rPr>
        <w:t xml:space="preserve"> </w:t>
      </w:r>
      <w:r w:rsidRPr="00712A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>.</w:t>
      </w:r>
    </w:p>
    <w:p w:rsidR="00C77DAE" w:rsidRPr="00712A54" w:rsidRDefault="00C77DAE" w:rsidP="00B53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Функции по организации общественных обсуждений и сбора предложений от заинтересованных лиц осущ</w:t>
      </w:r>
      <w:r w:rsidR="00712A54">
        <w:rPr>
          <w:rFonts w:ascii="Times New Roman" w:hAnsi="Times New Roman" w:cs="Times New Roman"/>
          <w:sz w:val="28"/>
          <w:szCs w:val="28"/>
        </w:rPr>
        <w:t>ествляет отдел муниципальных закупок и развития потребительского рынка администрации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C0D36">
        <w:rPr>
          <w:rFonts w:ascii="Times New Roman" w:hAnsi="Times New Roman" w:cs="Times New Roman"/>
          <w:sz w:val="28"/>
          <w:szCs w:val="28"/>
        </w:rPr>
        <w:sym w:font="Symbol" w:char="F02D"/>
      </w:r>
      <w:r w:rsidRPr="00712A54">
        <w:rPr>
          <w:rFonts w:ascii="Times New Roman" w:hAnsi="Times New Roman" w:cs="Times New Roman"/>
          <w:sz w:val="28"/>
          <w:szCs w:val="28"/>
        </w:rPr>
        <w:t xml:space="preserve"> Организатор).</w:t>
      </w:r>
    </w:p>
    <w:p w:rsidR="00C77DAE" w:rsidRPr="00712A54" w:rsidRDefault="00C77DAE" w:rsidP="00B53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Функции по подведению итогов общественного обсуждения осуществляет комиссия по подведению итогов общественных обсуждений по вопросам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C0D36">
        <w:rPr>
          <w:rFonts w:ascii="Times New Roman" w:hAnsi="Times New Roman" w:cs="Times New Roman"/>
          <w:sz w:val="28"/>
          <w:szCs w:val="28"/>
        </w:rPr>
        <w:sym w:font="Symbol" w:char="F02D"/>
      </w:r>
      <w:r w:rsidRPr="00712A54">
        <w:rPr>
          <w:rFonts w:ascii="Times New Roman" w:hAnsi="Times New Roman" w:cs="Times New Roman"/>
          <w:sz w:val="28"/>
          <w:szCs w:val="28"/>
        </w:rPr>
        <w:t xml:space="preserve"> Комиссия по подведению итогов общественных обсуждений), положение о которой и состав которой утверждаются постановлением администрации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>.</w:t>
      </w:r>
    </w:p>
    <w:p w:rsidR="00C77DAE" w:rsidRPr="00712A54" w:rsidRDefault="00C77DAE" w:rsidP="00B53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1.4.3. Участники общественных обсуждений </w:t>
      </w:r>
      <w:r w:rsidR="00BC0D36">
        <w:rPr>
          <w:rFonts w:ascii="Times New Roman" w:hAnsi="Times New Roman" w:cs="Times New Roman"/>
          <w:sz w:val="28"/>
          <w:szCs w:val="28"/>
        </w:rPr>
        <w:sym w:font="Symbol" w:char="F02D"/>
      </w:r>
      <w:r w:rsidRPr="00712A54">
        <w:rPr>
          <w:rFonts w:ascii="Times New Roman" w:hAnsi="Times New Roman" w:cs="Times New Roman"/>
          <w:sz w:val="28"/>
          <w:szCs w:val="28"/>
        </w:rPr>
        <w:t xml:space="preserve"> юридические лица, физические лица, в том числе индивидуальные предприниматели, а также общественные объединения, права и законные интересы которых затрагивает или может затронуть проект правового акта (далее </w:t>
      </w:r>
      <w:r w:rsidR="00BC0D36">
        <w:rPr>
          <w:rFonts w:ascii="Times New Roman" w:hAnsi="Times New Roman" w:cs="Times New Roman"/>
          <w:sz w:val="28"/>
          <w:szCs w:val="28"/>
        </w:rPr>
        <w:sym w:font="Symbol" w:char="F02D"/>
      </w:r>
      <w:r w:rsidRPr="00712A54">
        <w:rPr>
          <w:rFonts w:ascii="Times New Roman" w:hAnsi="Times New Roman" w:cs="Times New Roman"/>
          <w:sz w:val="28"/>
          <w:szCs w:val="28"/>
        </w:rPr>
        <w:t xml:space="preserve"> Участники общественного обсуждения).</w:t>
      </w:r>
    </w:p>
    <w:p w:rsidR="00C77DAE" w:rsidRPr="00712A54" w:rsidRDefault="00C77DAE" w:rsidP="00B53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1.4.4. Предмет общественных обсуждений </w:t>
      </w:r>
      <w:r w:rsidR="00BC0D36">
        <w:rPr>
          <w:rFonts w:ascii="Times New Roman" w:hAnsi="Times New Roman" w:cs="Times New Roman"/>
          <w:sz w:val="28"/>
          <w:szCs w:val="28"/>
        </w:rPr>
        <w:sym w:font="Symbol" w:char="F02D"/>
      </w:r>
      <w:r w:rsidRPr="00712A54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акта, содержащий предложения 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C0D36">
        <w:rPr>
          <w:rFonts w:ascii="Times New Roman" w:hAnsi="Times New Roman" w:cs="Times New Roman"/>
          <w:sz w:val="28"/>
          <w:szCs w:val="28"/>
        </w:rPr>
        <w:sym w:font="Symbol" w:char="F02D"/>
      </w:r>
      <w:r w:rsidRPr="00712A54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акта).</w:t>
      </w:r>
    </w:p>
    <w:p w:rsidR="00C77DAE" w:rsidRPr="00712A54" w:rsidRDefault="00C77DAE" w:rsidP="00B53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1.4.5. Специальная комиссия по оценке рисков, связанных с принятием муниципального правового акта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</w:t>
      </w:r>
      <w:r w:rsidR="00BC0D36">
        <w:rPr>
          <w:rFonts w:ascii="Times New Roman" w:hAnsi="Times New Roman" w:cs="Times New Roman"/>
          <w:sz w:val="28"/>
          <w:szCs w:val="28"/>
        </w:rPr>
        <w:sym w:font="Symbol" w:char="F02D"/>
      </w:r>
      <w:r w:rsidRPr="00712A54">
        <w:rPr>
          <w:rFonts w:ascii="Times New Roman" w:hAnsi="Times New Roman" w:cs="Times New Roman"/>
          <w:sz w:val="28"/>
          <w:szCs w:val="28"/>
        </w:rPr>
        <w:t xml:space="preserve"> комиссия, созданная администрацией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в соответствии с п. 6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утвержденных Постановлением Правительства Российской Федерации от 23 декабря 2020 года </w:t>
      </w:r>
      <w:r w:rsidR="003C508E">
        <w:rPr>
          <w:rFonts w:ascii="Times New Roman" w:hAnsi="Times New Roman" w:cs="Times New Roman"/>
          <w:sz w:val="28"/>
          <w:szCs w:val="28"/>
        </w:rPr>
        <w:t>№</w:t>
      </w:r>
      <w:r w:rsidRPr="00712A54">
        <w:rPr>
          <w:rFonts w:ascii="Times New Roman" w:hAnsi="Times New Roman" w:cs="Times New Roman"/>
          <w:sz w:val="28"/>
          <w:szCs w:val="28"/>
        </w:rPr>
        <w:t xml:space="preserve"> 2220, в целях оценки рисков, </w:t>
      </w:r>
      <w:r w:rsidRPr="00712A54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принятием муниципального правового акта (далее </w:t>
      </w:r>
      <w:r w:rsidR="00BC0D36">
        <w:rPr>
          <w:rFonts w:ascii="Times New Roman" w:hAnsi="Times New Roman" w:cs="Times New Roman"/>
          <w:sz w:val="28"/>
          <w:szCs w:val="28"/>
        </w:rPr>
        <w:sym w:font="Symbol" w:char="F02D"/>
      </w:r>
      <w:r w:rsidRPr="00712A54">
        <w:rPr>
          <w:rFonts w:ascii="Times New Roman" w:hAnsi="Times New Roman" w:cs="Times New Roman"/>
          <w:sz w:val="28"/>
          <w:szCs w:val="28"/>
        </w:rPr>
        <w:t xml:space="preserve"> Специальная комиссия).</w:t>
      </w:r>
    </w:p>
    <w:p w:rsidR="00C77DAE" w:rsidRPr="00712A54" w:rsidRDefault="00C77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Default="00C77D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II. Форма общественного обсуждения</w:t>
      </w:r>
    </w:p>
    <w:p w:rsidR="00BC0D36" w:rsidRPr="00712A54" w:rsidRDefault="00BC0D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2.1. Общественное обсуждение проводится в форме сбора письменных предложений от Участников общественного обсуждения.</w:t>
      </w:r>
    </w:p>
    <w:p w:rsidR="00C77DAE" w:rsidRPr="00712A54" w:rsidRDefault="00C77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Default="00C77D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III. Порядок проведения общественного обсуждения</w:t>
      </w:r>
    </w:p>
    <w:p w:rsidR="00BC0D36" w:rsidRPr="00712A54" w:rsidRDefault="00BC0D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 w:rsidP="00BC0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3.1. Общественные обсуждения проводятся публично и открыто.</w:t>
      </w:r>
    </w:p>
    <w:p w:rsidR="00C77DAE" w:rsidRPr="00712A54" w:rsidRDefault="00C77DAE" w:rsidP="00BC0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3.2. Участники общественного обсуждения вправе свободно выражать свое мнение и вносить предложения и замечания по проекту муниципального правового акта.</w:t>
      </w:r>
    </w:p>
    <w:p w:rsidR="00C77DAE" w:rsidRPr="00712A54" w:rsidRDefault="00C77DAE" w:rsidP="00BC0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3.3. Организатор в 5-дневный срок со дня получения заключения об одобрении Специальной комиссией проекта муниципального правового акта размещает на официальном сайте администрации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</w:t>
      </w:r>
      <w:r w:rsidR="00712A54">
        <w:rPr>
          <w:rFonts w:ascii="Times New Roman" w:hAnsi="Times New Roman" w:cs="Times New Roman"/>
          <w:sz w:val="28"/>
          <w:szCs w:val="28"/>
        </w:rPr>
        <w:t xml:space="preserve">и </w:t>
      </w:r>
      <w:r w:rsidR="003C508E">
        <w:rPr>
          <w:rFonts w:ascii="Times New Roman" w:hAnsi="Times New Roman" w:cs="Times New Roman"/>
          <w:sz w:val="28"/>
          <w:szCs w:val="28"/>
        </w:rPr>
        <w:t>«</w:t>
      </w:r>
      <w:r w:rsidR="00712A54">
        <w:rPr>
          <w:rFonts w:ascii="Times New Roman" w:hAnsi="Times New Roman" w:cs="Times New Roman"/>
          <w:sz w:val="28"/>
          <w:szCs w:val="28"/>
        </w:rPr>
        <w:t>Интернет</w:t>
      </w:r>
      <w:r w:rsidR="003C508E">
        <w:rPr>
          <w:rFonts w:ascii="Times New Roman" w:hAnsi="Times New Roman" w:cs="Times New Roman"/>
          <w:sz w:val="28"/>
          <w:szCs w:val="28"/>
        </w:rPr>
        <w:t>»</w:t>
      </w:r>
      <w:r w:rsidR="00712A54">
        <w:rPr>
          <w:rFonts w:ascii="Times New Roman" w:hAnsi="Times New Roman" w:cs="Times New Roman"/>
          <w:sz w:val="28"/>
          <w:szCs w:val="28"/>
        </w:rPr>
        <w:t xml:space="preserve"> (</w:t>
      </w:r>
      <w:r w:rsidR="00712A54" w:rsidRPr="00E254EE">
        <w:rPr>
          <w:rFonts w:ascii="Times New Roman" w:hAnsi="Times New Roman" w:cs="Times New Roman"/>
          <w:sz w:val="28"/>
          <w:szCs w:val="28"/>
        </w:rPr>
        <w:t>https://voloko</w:t>
      </w:r>
      <w:r w:rsidR="00BC0D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12A54" w:rsidRPr="00E254EE">
        <w:rPr>
          <w:rFonts w:ascii="Times New Roman" w:hAnsi="Times New Roman" w:cs="Times New Roman"/>
          <w:sz w:val="28"/>
          <w:szCs w:val="28"/>
        </w:rPr>
        <w:t>ovskij-r31.gosweb.gosuslugi.ru/</w:t>
      </w:r>
      <w:r w:rsidR="00712A54">
        <w:rPr>
          <w:rFonts w:ascii="Times New Roman" w:hAnsi="Times New Roman" w:cs="Times New Roman"/>
          <w:sz w:val="28"/>
          <w:szCs w:val="28"/>
        </w:rPr>
        <w:t>) уведомление и п</w:t>
      </w:r>
      <w:r w:rsidRPr="00712A54">
        <w:rPr>
          <w:rFonts w:ascii="Times New Roman" w:hAnsi="Times New Roman" w:cs="Times New Roman"/>
          <w:sz w:val="28"/>
          <w:szCs w:val="28"/>
        </w:rPr>
        <w:t>роект муниципального правового акта.</w:t>
      </w:r>
    </w:p>
    <w:p w:rsidR="00C77DAE" w:rsidRPr="00712A54" w:rsidRDefault="00C77DAE" w:rsidP="00BC0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3.4. Уведомление содержит:</w:t>
      </w:r>
    </w:p>
    <w:p w:rsidR="00C77DAE" w:rsidRPr="00712A54" w:rsidRDefault="00BC0D36" w:rsidP="00BC0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наименование Организатора;</w:t>
      </w:r>
    </w:p>
    <w:p w:rsidR="00C77DAE" w:rsidRPr="00712A54" w:rsidRDefault="00BC0D36" w:rsidP="00BC0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вопрос, выносимый на общественное обсуждение (название проекта муниципального правового акта);</w:t>
      </w:r>
    </w:p>
    <w:p w:rsidR="00C77DAE" w:rsidRPr="00712A54" w:rsidRDefault="00BC0D36" w:rsidP="00BC0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перечень информационных материалов к проекту муниципального правового акта (при наличии);</w:t>
      </w:r>
    </w:p>
    <w:p w:rsidR="00C77DAE" w:rsidRPr="00712A54" w:rsidRDefault="00BC0D36" w:rsidP="00BC0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порядок и срок проведения общественных обсуждений по проекту муниципального правового акта;</w:t>
      </w:r>
    </w:p>
    <w:p w:rsidR="00C77DAE" w:rsidRPr="00712A54" w:rsidRDefault="00BC0D36" w:rsidP="00BC0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порядок, срок, адрес и форму внесения Участниками предложений по проекту муниципального правового акта;</w:t>
      </w:r>
    </w:p>
    <w:p w:rsidR="00C77DAE" w:rsidRPr="00712A54" w:rsidRDefault="00BC0D36" w:rsidP="00BC0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C0D36">
        <w:rPr>
          <w:rFonts w:ascii="Times New Roman" w:hAnsi="Times New Roman" w:cs="Times New Roman"/>
          <w:sz w:val="28"/>
          <w:szCs w:val="28"/>
        </w:rPr>
        <w:t xml:space="preserve"> </w:t>
      </w:r>
      <w:r w:rsidR="00C77DAE" w:rsidRPr="00712A54">
        <w:rPr>
          <w:rFonts w:ascii="Times New Roman" w:hAnsi="Times New Roman" w:cs="Times New Roman"/>
          <w:sz w:val="28"/>
          <w:szCs w:val="28"/>
        </w:rPr>
        <w:t>информацию об официальном сайте, на котором будут размещены проект муниципального правового акта и информационные материалы к нему (при наличии);</w:t>
      </w:r>
    </w:p>
    <w:p w:rsidR="00C77DAE" w:rsidRPr="00712A54" w:rsidRDefault="00BC0D36" w:rsidP="00BC0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иную информацию, относящуюся к предмету общественных обсуждений.</w:t>
      </w:r>
    </w:p>
    <w:p w:rsidR="00C77DAE" w:rsidRPr="00712A54" w:rsidRDefault="00C77DAE" w:rsidP="00BC0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3.5. Общественное обсуждение начинается с даты размещения Уведомления на официальном сайте. Срок проведения общественного обсуждения составляет не менее 15 (пятнадцати) и не более 30 (тридцати) календарных дней.</w:t>
      </w:r>
    </w:p>
    <w:p w:rsidR="00C77DAE" w:rsidRPr="006C328B" w:rsidRDefault="00C77DAE" w:rsidP="00C548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3.6. Участники общественного обсуждения подают предложения Организа</w:t>
      </w:r>
      <w:r w:rsidR="00712A54">
        <w:rPr>
          <w:rFonts w:ascii="Times New Roman" w:hAnsi="Times New Roman" w:cs="Times New Roman"/>
          <w:sz w:val="28"/>
          <w:szCs w:val="28"/>
        </w:rPr>
        <w:t>тору в рабочие дни с 08:00 до 12:00 и с 13</w:t>
      </w:r>
      <w:r w:rsidRPr="00712A54">
        <w:rPr>
          <w:rFonts w:ascii="Times New Roman" w:hAnsi="Times New Roman" w:cs="Times New Roman"/>
          <w:sz w:val="28"/>
          <w:szCs w:val="28"/>
        </w:rPr>
        <w:t xml:space="preserve">:00 </w:t>
      </w:r>
      <w:r w:rsidR="00712A54">
        <w:rPr>
          <w:rFonts w:ascii="Times New Roman" w:hAnsi="Times New Roman" w:cs="Times New Roman"/>
          <w:sz w:val="28"/>
          <w:szCs w:val="28"/>
        </w:rPr>
        <w:t xml:space="preserve">до 17:00 часов по адресу: 309650, п. Волоконовка, ул. Ленина, 60, 1, каб. </w:t>
      </w:r>
      <w:r w:rsidR="003C508E">
        <w:rPr>
          <w:rFonts w:ascii="Times New Roman" w:hAnsi="Times New Roman" w:cs="Times New Roman"/>
          <w:sz w:val="28"/>
          <w:szCs w:val="28"/>
        </w:rPr>
        <w:t>№</w:t>
      </w:r>
      <w:r w:rsidR="00712A54">
        <w:rPr>
          <w:rFonts w:ascii="Times New Roman" w:hAnsi="Times New Roman" w:cs="Times New Roman"/>
          <w:sz w:val="28"/>
          <w:szCs w:val="28"/>
        </w:rPr>
        <w:t xml:space="preserve"> 49</w:t>
      </w:r>
      <w:r w:rsidRPr="00712A54">
        <w:rPr>
          <w:rFonts w:ascii="Times New Roman" w:hAnsi="Times New Roman" w:cs="Times New Roman"/>
          <w:sz w:val="28"/>
          <w:szCs w:val="28"/>
        </w:rPr>
        <w:t>, контак</w:t>
      </w:r>
      <w:r w:rsidR="00712A54">
        <w:rPr>
          <w:rFonts w:ascii="Times New Roman" w:hAnsi="Times New Roman" w:cs="Times New Roman"/>
          <w:sz w:val="28"/>
          <w:szCs w:val="28"/>
        </w:rPr>
        <w:t>тный номер телефона: (47235) 5-01-44</w:t>
      </w:r>
      <w:r w:rsidRPr="00712A54">
        <w:rPr>
          <w:rFonts w:ascii="Times New Roman" w:hAnsi="Times New Roman" w:cs="Times New Roman"/>
          <w:sz w:val="28"/>
          <w:szCs w:val="28"/>
        </w:rPr>
        <w:t>, или направляют в форме электронного документа на адрес электронной почты Орган</w:t>
      </w:r>
      <w:r w:rsidR="00712A54">
        <w:rPr>
          <w:rFonts w:ascii="Times New Roman" w:hAnsi="Times New Roman" w:cs="Times New Roman"/>
          <w:sz w:val="28"/>
          <w:szCs w:val="28"/>
        </w:rPr>
        <w:t xml:space="preserve">изатора: </w:t>
      </w:r>
      <w:r w:rsidR="006C328B">
        <w:rPr>
          <w:rFonts w:ascii="Times New Roman" w:hAnsi="Times New Roman" w:cs="Times New Roman"/>
          <w:sz w:val="28"/>
          <w:szCs w:val="28"/>
          <w:lang w:val="en-US"/>
        </w:rPr>
        <w:t>voloko</w:t>
      </w:r>
      <w:r w:rsidR="00BC0D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C328B" w:rsidRPr="00E254EE">
        <w:rPr>
          <w:rFonts w:ascii="Times New Roman" w:hAnsi="Times New Roman" w:cs="Times New Roman"/>
          <w:sz w:val="28"/>
          <w:szCs w:val="28"/>
        </w:rPr>
        <w:t>-</w:t>
      </w:r>
      <w:r w:rsidR="006C328B">
        <w:rPr>
          <w:rFonts w:ascii="Times New Roman" w:hAnsi="Times New Roman" w:cs="Times New Roman"/>
          <w:sz w:val="28"/>
          <w:szCs w:val="28"/>
          <w:lang w:val="en-US"/>
        </w:rPr>
        <w:t>otdel</w:t>
      </w:r>
      <w:r w:rsidR="00A2433B" w:rsidRPr="00A2433B">
        <w:rPr>
          <w:rFonts w:ascii="Times New Roman" w:hAnsi="Times New Roman" w:cs="Times New Roman"/>
          <w:sz w:val="28"/>
          <w:szCs w:val="28"/>
        </w:rPr>
        <w:t>@</w:t>
      </w:r>
      <w:r w:rsidR="00A2433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A2433B" w:rsidRPr="00A2433B">
        <w:rPr>
          <w:rFonts w:ascii="Times New Roman" w:hAnsi="Times New Roman" w:cs="Times New Roman"/>
          <w:sz w:val="28"/>
          <w:szCs w:val="28"/>
        </w:rPr>
        <w:t>.</w:t>
      </w:r>
      <w:r w:rsidR="00A24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C328B">
        <w:rPr>
          <w:rFonts w:ascii="Times New Roman" w:hAnsi="Times New Roman" w:cs="Times New Roman"/>
          <w:sz w:val="28"/>
          <w:szCs w:val="28"/>
        </w:rPr>
        <w:t>.</w:t>
      </w:r>
    </w:p>
    <w:p w:rsidR="00C77DAE" w:rsidRPr="00712A54" w:rsidRDefault="00C77DAE" w:rsidP="00C548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3.7. В предложениях указываются:</w:t>
      </w:r>
    </w:p>
    <w:p w:rsidR="00C77DAE" w:rsidRPr="00712A54" w:rsidRDefault="00A2433B" w:rsidP="00A24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для граждан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адрес места </w:t>
      </w:r>
      <w:r w:rsidR="00C77DAE" w:rsidRPr="00712A54">
        <w:rPr>
          <w:rFonts w:ascii="Times New Roman" w:hAnsi="Times New Roman" w:cs="Times New Roman"/>
          <w:sz w:val="28"/>
          <w:szCs w:val="28"/>
        </w:rPr>
        <w:lastRenderedPageBreak/>
        <w:t>жительства;</w:t>
      </w:r>
    </w:p>
    <w:p w:rsidR="00C77DAE" w:rsidRPr="00712A54" w:rsidRDefault="00A2433B" w:rsidP="00A24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для юридических лиц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лица, его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лиц, фамилия, имя, отчество (при наличии) представителя юридического лица;</w:t>
      </w:r>
    </w:p>
    <w:p w:rsidR="00C77DAE" w:rsidRPr="00712A54" w:rsidRDefault="00A2433B" w:rsidP="00A24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для общественных объединений без образования юридического лица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наименование общественного объединения, его место нахождения, фамилия, имя, отчество (при наличии) представителя общественного объединения;</w:t>
      </w:r>
    </w:p>
    <w:p w:rsidR="00C77DAE" w:rsidRPr="00712A54" w:rsidRDefault="00A2433B" w:rsidP="00A24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2433B">
        <w:rPr>
          <w:rFonts w:ascii="Times New Roman" w:hAnsi="Times New Roman" w:cs="Times New Roman"/>
          <w:sz w:val="28"/>
          <w:szCs w:val="28"/>
        </w:rPr>
        <w:t xml:space="preserve"> </w:t>
      </w:r>
      <w:r w:rsidR="00C77DAE" w:rsidRPr="00712A54">
        <w:rPr>
          <w:rFonts w:ascii="Times New Roman" w:hAnsi="Times New Roman" w:cs="Times New Roman"/>
          <w:sz w:val="28"/>
          <w:szCs w:val="28"/>
        </w:rPr>
        <w:t>суть предложения к проекту муниципального правового акта;</w:t>
      </w:r>
    </w:p>
    <w:p w:rsidR="00C77DAE" w:rsidRPr="00712A54" w:rsidRDefault="00A2433B" w:rsidP="00A24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адрес электронной почты (при наличии).</w:t>
      </w:r>
    </w:p>
    <w:p w:rsidR="00C77DAE" w:rsidRPr="00712A54" w:rsidRDefault="00C77DAE" w:rsidP="00A24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Предложения должны быть подписаны Участником общественного обсуждения или его представителем.</w:t>
      </w:r>
    </w:p>
    <w:p w:rsidR="00C77DAE" w:rsidRPr="00712A54" w:rsidRDefault="00C77DAE" w:rsidP="00A24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В случае необходимости к предложению могут быть приложены любые документы и материалы, относящиеся к предмету обсуждения, либо их копии.</w:t>
      </w:r>
    </w:p>
    <w:p w:rsidR="00C77DAE" w:rsidRPr="00712A54" w:rsidRDefault="00C77DAE" w:rsidP="00A24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3.8. При предоставлении предложения физическое лицо выражает свое согласие с обработкой его персональных данных в соответствии с Федеральным законом от 27 июля 2006 года </w:t>
      </w:r>
      <w:r w:rsidR="003C508E">
        <w:rPr>
          <w:rFonts w:ascii="Times New Roman" w:hAnsi="Times New Roman" w:cs="Times New Roman"/>
          <w:sz w:val="28"/>
          <w:szCs w:val="28"/>
        </w:rPr>
        <w:t>№</w:t>
      </w:r>
      <w:r w:rsidRPr="00712A54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C508E">
        <w:rPr>
          <w:rFonts w:ascii="Times New Roman" w:hAnsi="Times New Roman" w:cs="Times New Roman"/>
          <w:sz w:val="28"/>
          <w:szCs w:val="28"/>
        </w:rPr>
        <w:t>«</w:t>
      </w:r>
      <w:r w:rsidRPr="00712A5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C508E">
        <w:rPr>
          <w:rFonts w:ascii="Times New Roman" w:hAnsi="Times New Roman" w:cs="Times New Roman"/>
          <w:sz w:val="28"/>
          <w:szCs w:val="28"/>
        </w:rPr>
        <w:t>»</w:t>
      </w:r>
      <w:r w:rsidRPr="00712A54">
        <w:rPr>
          <w:rFonts w:ascii="Times New Roman" w:hAnsi="Times New Roman" w:cs="Times New Roman"/>
          <w:sz w:val="28"/>
          <w:szCs w:val="28"/>
        </w:rPr>
        <w:t>.</w:t>
      </w:r>
    </w:p>
    <w:p w:rsidR="00C77DAE" w:rsidRPr="00712A54" w:rsidRDefault="00C77DAE" w:rsidP="00A24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3.9. Предложения, поступившие по окончании срока приема предложений, а также не относящиеся к предмету общественных обсуждений, не рассматриваются.</w:t>
      </w:r>
    </w:p>
    <w:p w:rsidR="00C77DAE" w:rsidRPr="00712A54" w:rsidRDefault="00C77DAE" w:rsidP="00A24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3.10. Предложения, поступившие в ходе общественных обсуждений проекта муниципального правового акта, носят рекомендательный характер.</w:t>
      </w:r>
    </w:p>
    <w:p w:rsidR="00C77DAE" w:rsidRPr="00712A54" w:rsidRDefault="00C77DAE" w:rsidP="00A2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 w:rsidP="00A243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IV. Определение результатов общественных обсуждений</w:t>
      </w:r>
    </w:p>
    <w:p w:rsidR="00C77DAE" w:rsidRPr="00712A54" w:rsidRDefault="00C77DAE" w:rsidP="00A2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 w:rsidP="00A24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4.1. Поступившие замечания и предложения Участников общественного обсуждения включаются в Итоговый документ по результатам общественных обсуждений проекта муниципального правового акта.</w:t>
      </w:r>
    </w:p>
    <w:p w:rsidR="00C77DAE" w:rsidRPr="00712A54" w:rsidRDefault="00C77DAE" w:rsidP="00A24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4.2. Решение о принятии или отклонении предложений, поступивших в ходе общественных обсуждений, принимает Комиссия по подведению итогов общественных обсуждений.</w:t>
      </w:r>
    </w:p>
    <w:p w:rsidR="00C77DAE" w:rsidRPr="00712A54" w:rsidRDefault="00C77DAE" w:rsidP="00A243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4.3. Подготовка Итогового документа осуществляется не позднее пяти рабочих дней после проведения общественных обсуждений. Итоговый документ составляется в форме протокола общественных обсуждений по вопросу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Положению, который подписывается председателем и секретарем Комиссии по подведению итогов общественных обсуждений.</w:t>
      </w:r>
    </w:p>
    <w:p w:rsidR="00C77DAE" w:rsidRPr="00712A54" w:rsidRDefault="00C77DAE" w:rsidP="00A243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4.4. С учетом результатов общественного обсуждения Организатор дорабатывает (при необходимости) проект муниципального правового акта.</w:t>
      </w:r>
    </w:p>
    <w:p w:rsidR="00C77DAE" w:rsidRPr="00712A54" w:rsidRDefault="00C77D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lastRenderedPageBreak/>
        <w:t xml:space="preserve">4.5. Принятый с учетом результатов общественного обсуждения муниципальный правовой акт 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публикуется в порядке, установленном для официального опубликования муниципальных правовых актов, и направляется для размещения на официальном сайте органа исполнительной власти Белгородской области, осуществляющего лицензирование розничной продажи алкогольной продукции, в информационно-телекоммуникационной сети </w:t>
      </w:r>
      <w:r w:rsidR="003C508E">
        <w:rPr>
          <w:rFonts w:ascii="Times New Roman" w:hAnsi="Times New Roman" w:cs="Times New Roman"/>
          <w:sz w:val="28"/>
          <w:szCs w:val="28"/>
        </w:rPr>
        <w:t>«</w:t>
      </w:r>
      <w:r w:rsidRPr="00712A54">
        <w:rPr>
          <w:rFonts w:ascii="Times New Roman" w:hAnsi="Times New Roman" w:cs="Times New Roman"/>
          <w:sz w:val="28"/>
          <w:szCs w:val="28"/>
        </w:rPr>
        <w:t>Интернет</w:t>
      </w:r>
      <w:r w:rsidR="003C508E">
        <w:rPr>
          <w:rFonts w:ascii="Times New Roman" w:hAnsi="Times New Roman" w:cs="Times New Roman"/>
          <w:sz w:val="28"/>
          <w:szCs w:val="28"/>
        </w:rPr>
        <w:t>»</w:t>
      </w:r>
      <w:r w:rsidRPr="00712A54">
        <w:rPr>
          <w:rFonts w:ascii="Times New Roman" w:hAnsi="Times New Roman" w:cs="Times New Roman"/>
          <w:sz w:val="28"/>
          <w:szCs w:val="28"/>
        </w:rPr>
        <w:t>.</w:t>
      </w:r>
    </w:p>
    <w:p w:rsidR="00C77DAE" w:rsidRPr="00712A54" w:rsidRDefault="00C77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Default="00C77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Pr="00975F6E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33B" w:rsidRPr="00975F6E" w:rsidRDefault="00A2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33B" w:rsidRPr="00975F6E" w:rsidRDefault="00A2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33B" w:rsidRPr="00975F6E" w:rsidRDefault="00A2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33B" w:rsidRPr="00975F6E" w:rsidRDefault="00A2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33B" w:rsidRPr="00975F6E" w:rsidRDefault="00A2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33B" w:rsidRPr="00975F6E" w:rsidRDefault="00A2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33B" w:rsidRPr="00975F6E" w:rsidRDefault="00A2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33B" w:rsidRPr="00975F6E" w:rsidRDefault="00A2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33B" w:rsidRPr="00975F6E" w:rsidRDefault="00A2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202"/>
        <w:tblW w:w="0" w:type="auto"/>
        <w:tblLook w:val="04A0" w:firstRow="1" w:lastRow="0" w:firstColumn="1" w:lastColumn="0" w:noHBand="0" w:noVBand="1"/>
      </w:tblPr>
      <w:tblGrid>
        <w:gridCol w:w="5918"/>
      </w:tblGrid>
      <w:tr w:rsidR="00E30890" w:rsidTr="00313C67">
        <w:trPr>
          <w:trHeight w:val="2993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E30890" w:rsidRPr="00A2433B" w:rsidRDefault="00E30890" w:rsidP="00E308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</w:p>
          <w:p w:rsidR="00E30890" w:rsidRDefault="00E30890" w:rsidP="00313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3B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проведения общественных обсуждений по определению границ прилегающих территорий, на которых не допускается розничная</w:t>
            </w:r>
            <w:r w:rsidR="0031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433B">
              <w:rPr>
                <w:rFonts w:ascii="Times New Roman" w:hAnsi="Times New Roman" w:cs="Times New Roman"/>
                <w:b/>
                <w:sz w:val="28"/>
                <w:szCs w:val="28"/>
              </w:rPr>
              <w:t>продажа алкогольной продукции и розничная продажа алкогольной продукции при оказании услуг общественного питания, на территории Волоконовского района</w:t>
            </w:r>
          </w:p>
        </w:tc>
      </w:tr>
    </w:tbl>
    <w:p w:rsidR="0087667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674" w:rsidRPr="00712A54" w:rsidRDefault="0087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7DAE" w:rsidRPr="00313C67" w:rsidRDefault="00C77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33B" w:rsidRPr="00313C67" w:rsidRDefault="00A2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33B" w:rsidRPr="00313C67" w:rsidRDefault="00A2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33B" w:rsidRPr="00313C67" w:rsidRDefault="00A2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33B" w:rsidRPr="00313C67" w:rsidRDefault="00A2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33B" w:rsidRPr="00313C67" w:rsidRDefault="00A2433B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BC60E9" w:rsidRPr="00712A54" w:rsidRDefault="00BC60E9" w:rsidP="00BC6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ПРОТОКОЛ</w:t>
      </w:r>
    </w:p>
    <w:p w:rsidR="00BC60E9" w:rsidRDefault="00BC60E9" w:rsidP="00BC6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общественных обсуждений по вопросу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Волоконовского района</w:t>
      </w:r>
    </w:p>
    <w:p w:rsidR="00BC60E9" w:rsidRPr="00313C67" w:rsidRDefault="00BC60E9" w:rsidP="00BC60E9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BC60E9" w:rsidRDefault="00BC60E9" w:rsidP="00BC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Волоконовка</w:t>
      </w:r>
      <w:r w:rsidRPr="00BC6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12A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A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2A54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BC60E9" w:rsidRPr="00313C67" w:rsidRDefault="00BC60E9" w:rsidP="00BC60E9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BC60E9" w:rsidRPr="00712A54" w:rsidRDefault="00BC60E9" w:rsidP="00BC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проведены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A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2A54">
        <w:rPr>
          <w:rFonts w:ascii="Times New Roman" w:hAnsi="Times New Roman" w:cs="Times New Roman"/>
          <w:sz w:val="28"/>
          <w:szCs w:val="28"/>
        </w:rPr>
        <w:t xml:space="preserve"> _________ 20__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A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2A5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BC60E9" w:rsidRPr="00712A54" w:rsidRDefault="00BC60E9" w:rsidP="00BC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Предмет общественных обсуждений:</w:t>
      </w:r>
    </w:p>
    <w:p w:rsidR="00BC60E9" w:rsidRPr="00712A54" w:rsidRDefault="00BC60E9" w:rsidP="00BC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60E9" w:rsidRPr="00712A54" w:rsidRDefault="00BC60E9" w:rsidP="00BC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(наименование проекта нормативного правового акта)</w:t>
      </w:r>
    </w:p>
    <w:p w:rsidR="00BC60E9" w:rsidRPr="00712A54" w:rsidRDefault="00BC60E9" w:rsidP="00BC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обсуждений: ________________</w:t>
      </w:r>
    </w:p>
    <w:p w:rsidR="00BC60E9" w:rsidRPr="00712A54" w:rsidRDefault="00BC60E9" w:rsidP="00BC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Сроки приема предложений: _____________________________________</w:t>
      </w:r>
    </w:p>
    <w:p w:rsidR="00BC60E9" w:rsidRPr="00712A54" w:rsidRDefault="00BC60E9" w:rsidP="00BC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обсуждений: __________________</w:t>
      </w:r>
    </w:p>
    <w:p w:rsidR="00BC60E9" w:rsidRDefault="00BC60E9" w:rsidP="00BC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Количество предложений от участников общественных обсуждений: _____________</w:t>
      </w:r>
    </w:p>
    <w:p w:rsidR="00313C67" w:rsidRDefault="00313C67" w:rsidP="00BC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1985"/>
        <w:gridCol w:w="1843"/>
        <w:gridCol w:w="1842"/>
      </w:tblGrid>
      <w:tr w:rsidR="00313C67" w:rsidRPr="00712A54" w:rsidTr="008233FC">
        <w:tc>
          <w:tcPr>
            <w:tcW w:w="568" w:type="dxa"/>
          </w:tcPr>
          <w:p w:rsidR="00313C67" w:rsidRPr="00712A54" w:rsidRDefault="00313C67" w:rsidP="008233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701" w:type="dxa"/>
          </w:tcPr>
          <w:p w:rsidR="00313C67" w:rsidRPr="00712A54" w:rsidRDefault="00313C67" w:rsidP="008233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1984" w:type="dxa"/>
          </w:tcPr>
          <w:p w:rsidR="00313C67" w:rsidRPr="00712A54" w:rsidRDefault="00313C67" w:rsidP="008233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 общественных обсуждений</w:t>
            </w:r>
          </w:p>
        </w:tc>
        <w:tc>
          <w:tcPr>
            <w:tcW w:w="1985" w:type="dxa"/>
          </w:tcPr>
          <w:p w:rsidR="00313C67" w:rsidRPr="00712A54" w:rsidRDefault="00313C67" w:rsidP="008233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>Краткая формулировка предложения</w:t>
            </w:r>
          </w:p>
        </w:tc>
        <w:tc>
          <w:tcPr>
            <w:tcW w:w="1843" w:type="dxa"/>
          </w:tcPr>
          <w:p w:rsidR="00313C67" w:rsidRDefault="00313C67" w:rsidP="008233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(принято/</w:t>
            </w:r>
          </w:p>
          <w:p w:rsidR="00313C67" w:rsidRPr="00712A54" w:rsidRDefault="00313C67" w:rsidP="008233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>отклонено)</w:t>
            </w:r>
          </w:p>
        </w:tc>
        <w:tc>
          <w:tcPr>
            <w:tcW w:w="1842" w:type="dxa"/>
          </w:tcPr>
          <w:p w:rsidR="00313C67" w:rsidRPr="00712A54" w:rsidRDefault="00313C67" w:rsidP="008233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>Причины принятия или отклонения предложения</w:t>
            </w:r>
          </w:p>
        </w:tc>
      </w:tr>
      <w:tr w:rsidR="00313C67" w:rsidRPr="00712A54" w:rsidTr="008233FC">
        <w:tc>
          <w:tcPr>
            <w:tcW w:w="568" w:type="dxa"/>
          </w:tcPr>
          <w:p w:rsidR="00313C67" w:rsidRPr="00712A54" w:rsidRDefault="00313C67" w:rsidP="008233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3C67" w:rsidRPr="00712A54" w:rsidRDefault="00313C67" w:rsidP="008233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3C67" w:rsidRPr="00712A54" w:rsidRDefault="00313C67" w:rsidP="00823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>Ф.И.О. гражданина, наименование организации, общественного объединения</w:t>
            </w:r>
          </w:p>
        </w:tc>
        <w:tc>
          <w:tcPr>
            <w:tcW w:w="1985" w:type="dxa"/>
          </w:tcPr>
          <w:p w:rsidR="00313C67" w:rsidRPr="00712A54" w:rsidRDefault="00313C67" w:rsidP="00823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>Текст рекомендации/предложения</w:t>
            </w:r>
          </w:p>
        </w:tc>
        <w:tc>
          <w:tcPr>
            <w:tcW w:w="1843" w:type="dxa"/>
          </w:tcPr>
          <w:p w:rsidR="00313C67" w:rsidRPr="00712A54" w:rsidRDefault="00313C67" w:rsidP="008233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C67" w:rsidRPr="00712A54" w:rsidRDefault="00313C67" w:rsidP="008233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C67" w:rsidRPr="00313C67" w:rsidRDefault="00313C67" w:rsidP="00313C67">
      <w:pPr>
        <w:pStyle w:val="ConsPlusNormal"/>
        <w:rPr>
          <w:rFonts w:ascii="Times New Roman" w:hAnsi="Times New Roman" w:cs="Times New Roman"/>
          <w:sz w:val="16"/>
          <w:szCs w:val="28"/>
        </w:rPr>
      </w:pPr>
    </w:p>
    <w:p w:rsidR="00313C67" w:rsidRPr="00712A54" w:rsidRDefault="00313C67" w:rsidP="00313C6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2A5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2A54">
        <w:rPr>
          <w:rFonts w:ascii="Times New Roman" w:hAnsi="Times New Roman" w:cs="Times New Roman"/>
          <w:sz w:val="28"/>
          <w:szCs w:val="28"/>
        </w:rPr>
        <w:t>___________________</w:t>
      </w:r>
      <w:r w:rsidR="00B41997">
        <w:rPr>
          <w:rFonts w:ascii="Times New Roman" w:hAnsi="Times New Roman" w:cs="Times New Roman"/>
          <w:sz w:val="28"/>
          <w:szCs w:val="28"/>
        </w:rPr>
        <w:t>___</w:t>
      </w:r>
    </w:p>
    <w:p w:rsidR="00313C67" w:rsidRPr="00313C67" w:rsidRDefault="00313C67" w:rsidP="00313C6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13C6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313C67">
        <w:rPr>
          <w:rFonts w:ascii="Times New Roman" w:hAnsi="Times New Roman" w:cs="Times New Roman"/>
          <w:sz w:val="24"/>
          <w:szCs w:val="28"/>
        </w:rPr>
        <w:t xml:space="preserve"> (подпись)          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313C67">
        <w:rPr>
          <w:rFonts w:ascii="Times New Roman" w:hAnsi="Times New Roman" w:cs="Times New Roman"/>
          <w:sz w:val="24"/>
          <w:szCs w:val="28"/>
        </w:rPr>
        <w:t xml:space="preserve"> (расшифровка подписи)</w:t>
      </w:r>
    </w:p>
    <w:p w:rsidR="00313C67" w:rsidRPr="00313C67" w:rsidRDefault="00313C67" w:rsidP="00313C67">
      <w:pPr>
        <w:pStyle w:val="ConsPlusNormal"/>
        <w:rPr>
          <w:rFonts w:ascii="Times New Roman" w:hAnsi="Times New Roman" w:cs="Times New Roman"/>
          <w:sz w:val="6"/>
          <w:szCs w:val="28"/>
        </w:rPr>
      </w:pPr>
    </w:p>
    <w:p w:rsidR="00313C67" w:rsidRPr="00712A54" w:rsidRDefault="00313C67" w:rsidP="00313C6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2A5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</w:t>
      </w:r>
      <w:r w:rsidR="00B419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C60E9" w:rsidRDefault="00313C67" w:rsidP="00313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13C67">
        <w:rPr>
          <w:rFonts w:ascii="Times New Roman" w:hAnsi="Times New Roman" w:cs="Times New Roman"/>
          <w:sz w:val="24"/>
          <w:szCs w:val="28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B41997">
        <w:rPr>
          <w:rFonts w:ascii="Times New Roman" w:hAnsi="Times New Roman" w:cs="Times New Roman"/>
          <w:sz w:val="24"/>
          <w:szCs w:val="28"/>
        </w:rPr>
        <w:t xml:space="preserve">  </w:t>
      </w:r>
      <w:r w:rsidRPr="00313C67">
        <w:rPr>
          <w:rFonts w:ascii="Times New Roman" w:hAnsi="Times New Roman" w:cs="Times New Roman"/>
          <w:sz w:val="24"/>
          <w:szCs w:val="28"/>
        </w:rPr>
        <w:t xml:space="preserve"> (расшифровка подписи)</w:t>
      </w:r>
    </w:p>
    <w:p w:rsidR="00BC60E9" w:rsidRDefault="00BC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72" w:type="dxa"/>
        <w:tblLook w:val="04A0" w:firstRow="1" w:lastRow="0" w:firstColumn="1" w:lastColumn="0" w:noHBand="0" w:noVBand="1"/>
      </w:tblPr>
      <w:tblGrid>
        <w:gridCol w:w="5089"/>
      </w:tblGrid>
      <w:tr w:rsidR="00527878" w:rsidTr="00527878">
        <w:trPr>
          <w:trHeight w:val="1696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527878" w:rsidRPr="00527878" w:rsidRDefault="00527878" w:rsidP="0052787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87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2</w:t>
            </w:r>
          </w:p>
          <w:p w:rsidR="00527878" w:rsidRPr="00527878" w:rsidRDefault="00527878" w:rsidP="005278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52787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  <w:p w:rsidR="00527878" w:rsidRPr="00527878" w:rsidRDefault="00527878" w:rsidP="005278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87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района</w:t>
            </w:r>
          </w:p>
          <w:p w:rsidR="00C66C83" w:rsidRDefault="00C66C83" w:rsidP="00C66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4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 ноября</w:t>
            </w:r>
            <w:r w:rsidRPr="00C9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 </w:t>
            </w:r>
          </w:p>
          <w:p w:rsidR="00527878" w:rsidRPr="00527878" w:rsidRDefault="00C66C83" w:rsidP="00C66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99-01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</w:t>
            </w:r>
          </w:p>
        </w:tc>
      </w:tr>
    </w:tbl>
    <w:p w:rsidR="00BC60E9" w:rsidRDefault="00BC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DA74C8" w:rsidRDefault="00DA74C8" w:rsidP="00DA74C8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bookmarkStart w:id="2" w:name="P164"/>
      <w:bookmarkEnd w:id="2"/>
      <w:r>
        <w:rPr>
          <w:rFonts w:ascii="Times New Roman" w:hAnsi="Times New Roman" w:cs="Times New Roman"/>
          <w:sz w:val="28"/>
          <w:szCs w:val="20"/>
        </w:rPr>
        <w:t>Положение</w:t>
      </w:r>
    </w:p>
    <w:p w:rsidR="00C77DAE" w:rsidRPr="00DA74C8" w:rsidRDefault="00DA74C8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комиссии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по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подведению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итогов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общественных обсуждений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</w:p>
    <w:p w:rsidR="00DA74C8" w:rsidRDefault="00DA74C8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вопросам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определения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границ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прилегающих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территорий</w:t>
      </w:r>
      <w:r w:rsidR="00C77DAE" w:rsidRPr="00DA74C8">
        <w:rPr>
          <w:rFonts w:ascii="Times New Roman" w:hAnsi="Times New Roman" w:cs="Times New Roman"/>
          <w:sz w:val="28"/>
          <w:szCs w:val="20"/>
        </w:rPr>
        <w:t>,</w:t>
      </w:r>
      <w:r>
        <w:rPr>
          <w:rFonts w:ascii="Times New Roman" w:hAnsi="Times New Roman" w:cs="Times New Roman"/>
          <w:sz w:val="28"/>
          <w:szCs w:val="20"/>
        </w:rPr>
        <w:t xml:space="preserve"> на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которых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</w:p>
    <w:p w:rsidR="00C77DAE" w:rsidRPr="00DA74C8" w:rsidRDefault="00DA74C8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не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допускается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розничная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продажа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алкогольной продукции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и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розничная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продажа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алкогольной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продукции при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оказании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услуг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общественного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питания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, </w:t>
      </w:r>
      <w:r>
        <w:rPr>
          <w:rFonts w:ascii="Times New Roman" w:hAnsi="Times New Roman" w:cs="Times New Roman"/>
          <w:sz w:val="28"/>
          <w:szCs w:val="20"/>
        </w:rPr>
        <w:t>на территории</w:t>
      </w:r>
      <w:r w:rsidR="00C77DAE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Волоконовского</w:t>
      </w:r>
      <w:r w:rsidR="00712A54"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района</w:t>
      </w:r>
    </w:p>
    <w:p w:rsidR="00C77DAE" w:rsidRPr="00712A54" w:rsidRDefault="00C77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A74C8" w:rsidRDefault="00DA7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1.1. Комиссия по подведению итогов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="00DA74C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74C8">
        <w:rPr>
          <w:rFonts w:ascii="Times New Roman" w:hAnsi="Times New Roman" w:cs="Times New Roman"/>
          <w:sz w:val="28"/>
          <w:szCs w:val="28"/>
        </w:rPr>
        <w:sym w:font="Symbol" w:char="F02D"/>
      </w:r>
      <w:r w:rsidR="00DA74C8">
        <w:rPr>
          <w:rFonts w:ascii="Times New Roman" w:hAnsi="Times New Roman" w:cs="Times New Roman"/>
          <w:sz w:val="28"/>
          <w:szCs w:val="28"/>
        </w:rPr>
        <w:t xml:space="preserve"> </w:t>
      </w:r>
      <w:r w:rsidRPr="00712A54">
        <w:rPr>
          <w:rFonts w:ascii="Times New Roman" w:hAnsi="Times New Roman" w:cs="Times New Roman"/>
          <w:sz w:val="28"/>
          <w:szCs w:val="28"/>
        </w:rPr>
        <w:t xml:space="preserve">Комиссия) является постоянно действующим совещательным органом, рассматривающим поступившие в ходе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74C8">
        <w:rPr>
          <w:rFonts w:ascii="Times New Roman" w:hAnsi="Times New Roman" w:cs="Times New Roman"/>
          <w:sz w:val="28"/>
          <w:szCs w:val="28"/>
        </w:rPr>
        <w:sym w:font="Symbol" w:char="F02D"/>
      </w:r>
      <w:r w:rsidRPr="00712A54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актов) предложения и (или) замечания.</w:t>
      </w: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 от 21 июля 2014 года </w:t>
      </w:r>
      <w:r w:rsidR="008233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508E">
        <w:rPr>
          <w:rFonts w:ascii="Times New Roman" w:hAnsi="Times New Roman" w:cs="Times New Roman"/>
          <w:sz w:val="28"/>
          <w:szCs w:val="28"/>
        </w:rPr>
        <w:t>№</w:t>
      </w:r>
      <w:r w:rsidRPr="00712A54">
        <w:rPr>
          <w:rFonts w:ascii="Times New Roman" w:hAnsi="Times New Roman" w:cs="Times New Roman"/>
          <w:sz w:val="28"/>
          <w:szCs w:val="28"/>
        </w:rPr>
        <w:t xml:space="preserve"> 212-ФЗ </w:t>
      </w:r>
      <w:r w:rsidR="003C508E">
        <w:rPr>
          <w:rFonts w:ascii="Times New Roman" w:hAnsi="Times New Roman" w:cs="Times New Roman"/>
          <w:sz w:val="28"/>
          <w:szCs w:val="28"/>
        </w:rPr>
        <w:t>«</w:t>
      </w:r>
      <w:r w:rsidRPr="00712A54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3C508E">
        <w:rPr>
          <w:rFonts w:ascii="Times New Roman" w:hAnsi="Times New Roman" w:cs="Times New Roman"/>
          <w:sz w:val="28"/>
          <w:szCs w:val="28"/>
        </w:rPr>
        <w:t>»</w:t>
      </w:r>
      <w:r w:rsidRPr="00712A54">
        <w:rPr>
          <w:rFonts w:ascii="Times New Roman" w:hAnsi="Times New Roman" w:cs="Times New Roman"/>
          <w:sz w:val="28"/>
          <w:szCs w:val="28"/>
        </w:rPr>
        <w:t xml:space="preserve">, от </w:t>
      </w:r>
      <w:r w:rsidR="008233F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2A54">
        <w:rPr>
          <w:rFonts w:ascii="Times New Roman" w:hAnsi="Times New Roman" w:cs="Times New Roman"/>
          <w:sz w:val="28"/>
          <w:szCs w:val="28"/>
        </w:rPr>
        <w:t xml:space="preserve">22 ноября 1995 года </w:t>
      </w:r>
      <w:r w:rsidR="003C508E">
        <w:rPr>
          <w:rFonts w:ascii="Times New Roman" w:hAnsi="Times New Roman" w:cs="Times New Roman"/>
          <w:sz w:val="28"/>
          <w:szCs w:val="28"/>
        </w:rPr>
        <w:t>№</w:t>
      </w:r>
      <w:r w:rsidRPr="00712A54">
        <w:rPr>
          <w:rFonts w:ascii="Times New Roman" w:hAnsi="Times New Roman" w:cs="Times New Roman"/>
          <w:sz w:val="28"/>
          <w:szCs w:val="28"/>
        </w:rPr>
        <w:t xml:space="preserve"> 171-ФЗ </w:t>
      </w:r>
      <w:r w:rsidR="003C508E">
        <w:rPr>
          <w:rFonts w:ascii="Times New Roman" w:hAnsi="Times New Roman" w:cs="Times New Roman"/>
          <w:sz w:val="28"/>
          <w:szCs w:val="28"/>
        </w:rPr>
        <w:t>«</w:t>
      </w:r>
      <w:r w:rsidRPr="00712A54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3C508E">
        <w:rPr>
          <w:rFonts w:ascii="Times New Roman" w:hAnsi="Times New Roman" w:cs="Times New Roman"/>
          <w:sz w:val="28"/>
          <w:szCs w:val="28"/>
        </w:rPr>
        <w:t>»</w:t>
      </w:r>
      <w:r w:rsidRPr="00712A54">
        <w:rPr>
          <w:rFonts w:ascii="Times New Roman" w:hAnsi="Times New Roman" w:cs="Times New Roman"/>
          <w:sz w:val="28"/>
          <w:szCs w:val="28"/>
        </w:rPr>
        <w:t>, а также настоящим положением о Комиссии.</w:t>
      </w: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1.3. Основным документом, принимаемым Комиссией, является итоговый документ (протокол).</w:t>
      </w: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 w:rsidP="00DA74C8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рассмотрение поступивших в ходе проведения общественных </w:t>
      </w:r>
      <w:r w:rsidR="00C77DAE" w:rsidRPr="00712A54">
        <w:rPr>
          <w:rFonts w:ascii="Times New Roman" w:hAnsi="Times New Roman" w:cs="Times New Roman"/>
          <w:sz w:val="28"/>
          <w:szCs w:val="28"/>
        </w:rPr>
        <w:lastRenderedPageBreak/>
        <w:t>обсуждений проектов муниципальных правовых актов предложений и (или) замечаний;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принятие решений о принятии (отклонении) предложений и (или) замечаний, поступивших в ходе проведения общественных обсуждений;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подготовка итогового документа (протокола) по результатам общественных обсуждений.</w:t>
      </w: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2.2. Для достижения возложенных на нее задач Комиссия осуществляет следующие функции: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осуществляет рассмотрение предложений и (или) замечаний участников общественных обсуждений к проектам муниципальных правовых актов;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(отклонении) предложений и (или) замечаний, поступивших в ходе проведения общественных обсуждений;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подготавливает итоговый документ (протокол) по результатам общественных обсуждений и направляет его организатору общественных обсуждений.</w:t>
      </w: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 w:rsidP="00DA74C8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3.1. Комиссия образуется в следующем составе: председатель, заместитель председателя, секретарь и члены Комиссии. Председатель, заместитель председателя, секретарь и члены Комиссии участвуют в работе Комиссии на общественных началах.</w:t>
      </w: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3.2. Организацию деятельности Комиссии обеспечивает ее председатель, а в его отсутствие - заместитель председателя Комиссии.</w:t>
      </w: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руководит работой Комиссии;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определяет время и место проведения заседания Комиссии и утверждает повестку дня;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ведет заседания Комиссии;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подписывает итоговый документ;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представляет Комиссию во взаимоотношениях с органами государственной власти и органами местного самоуправления.</w:t>
      </w: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3.4. Секретарь Комиссии: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обеспечивает подготовку повестки дня заседания Комиссии, организует подготовку материалов к заседанию Комиссии;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информирует членов Комиссии о месте и времени проведения очередного заседания;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оформляет и подписывает итоговый документ (протокол) по результатам общественных обсуждений.</w:t>
      </w: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3.5. Члены Комиссии обязаны: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заседаниях Комиссии;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извещать председателя Комиссии в случае возникновения </w:t>
      </w:r>
      <w:r w:rsidR="00C77DAE" w:rsidRPr="00712A54">
        <w:rPr>
          <w:rFonts w:ascii="Times New Roman" w:hAnsi="Times New Roman" w:cs="Times New Roman"/>
          <w:sz w:val="28"/>
          <w:szCs w:val="28"/>
        </w:rPr>
        <w:lastRenderedPageBreak/>
        <w:t>обстоятельств, способствующих конфликту интересов.</w:t>
      </w: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3.6. Члены Комиссии вправе: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знакомиться со всеми предоставленными на рассмотрение документами и сведениями, содержащимися в предложениях и (или) замечаниях участников общественных обсуждений;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выступать по вопросам повестки дня на заседании Комиссии;</w:t>
      </w:r>
    </w:p>
    <w:p w:rsidR="00C77DAE" w:rsidRPr="00712A54" w:rsidRDefault="008233FC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7DAE" w:rsidRPr="00712A54">
        <w:rPr>
          <w:rFonts w:ascii="Times New Roman" w:hAnsi="Times New Roman" w:cs="Times New Roman"/>
          <w:sz w:val="28"/>
          <w:szCs w:val="28"/>
        </w:rPr>
        <w:t xml:space="preserve"> проверять правильность оформления и содержания итоговых документов (протоколов) по результатам общественных обсуждений.</w:t>
      </w: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 xml:space="preserve">3.7. Заседание Комиссии проводится после окончания срока проведения общественных обсуждений проекта нормативного правового акта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712A54" w:rsidRPr="00712A54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712A54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дней.</w:t>
      </w:r>
    </w:p>
    <w:p w:rsidR="00C77DAE" w:rsidRPr="00712A54" w:rsidRDefault="00C77DAE" w:rsidP="00DA74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54">
        <w:rPr>
          <w:rFonts w:ascii="Times New Roman" w:hAnsi="Times New Roman" w:cs="Times New Roman"/>
          <w:sz w:val="28"/>
          <w:szCs w:val="28"/>
        </w:rPr>
        <w:t>3.8. Заседание Комиссии является правомочным при участии в нем не менее двух третей от общего числа членов Комиссии.</w:t>
      </w:r>
    </w:p>
    <w:p w:rsidR="00876674" w:rsidRDefault="00876674" w:rsidP="00DA74C8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 w:rsidP="00DA74C8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 w:rsidP="00DA74C8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 w:rsidP="00DA74C8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 w:rsidP="00DA74C8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 w:rsidP="00DA74C8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 w:rsidP="00DA74C8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 w:rsidP="00DA74C8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 w:rsidP="00DA74C8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 w:rsidP="00DA74C8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3FC" w:rsidRDefault="008233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3FC" w:rsidRDefault="008233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3FC" w:rsidRDefault="008233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3FC" w:rsidRDefault="008233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807" w:type="dxa"/>
        <w:tblLook w:val="04A0" w:firstRow="1" w:lastRow="0" w:firstColumn="1" w:lastColumn="0" w:noHBand="0" w:noVBand="1"/>
      </w:tblPr>
      <w:tblGrid>
        <w:gridCol w:w="4850"/>
      </w:tblGrid>
      <w:tr w:rsidR="008233FC" w:rsidTr="00C66C83">
        <w:trPr>
          <w:trHeight w:val="171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233FC" w:rsidRPr="008233FC" w:rsidRDefault="008233FC" w:rsidP="008233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3</w:t>
            </w:r>
          </w:p>
          <w:p w:rsidR="008233FC" w:rsidRPr="008233FC" w:rsidRDefault="008233FC" w:rsidP="00823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8233F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</w:t>
            </w:r>
          </w:p>
          <w:p w:rsidR="008233FC" w:rsidRPr="008233FC" w:rsidRDefault="008233FC" w:rsidP="00823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F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района</w:t>
            </w:r>
          </w:p>
          <w:p w:rsidR="00C66C83" w:rsidRDefault="00C66C83" w:rsidP="00C66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4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 ноября</w:t>
            </w:r>
            <w:r w:rsidRPr="00C9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 </w:t>
            </w:r>
          </w:p>
          <w:p w:rsidR="008233FC" w:rsidRPr="00C66C83" w:rsidRDefault="00C66C83" w:rsidP="00C66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99-01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</w:t>
            </w:r>
          </w:p>
        </w:tc>
      </w:tr>
    </w:tbl>
    <w:p w:rsidR="00876674" w:rsidRDefault="008766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C83" w:rsidRDefault="00C66C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7DAE" w:rsidRPr="008233FC" w:rsidRDefault="008233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5"/>
      <w:bookmarkEnd w:id="3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233FC" w:rsidRDefault="008233FC" w:rsidP="008233FC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C77DAE" w:rsidRPr="0082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77DAE" w:rsidRPr="0082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подведению итогов</w:t>
      </w:r>
      <w:r w:rsidR="00C77DAE" w:rsidRPr="0082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C77DAE" w:rsidRPr="0082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 по</w:t>
      </w:r>
      <w:r w:rsidR="00C77DAE" w:rsidRPr="0082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C77DAE" w:rsidRPr="0082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определения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границ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прилегающих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территорий</w:t>
      </w:r>
      <w:r w:rsidRPr="00DA74C8">
        <w:rPr>
          <w:rFonts w:ascii="Times New Roman" w:hAnsi="Times New Roman" w:cs="Times New Roman"/>
          <w:sz w:val="28"/>
          <w:szCs w:val="20"/>
        </w:rPr>
        <w:t>,</w:t>
      </w:r>
      <w:r>
        <w:rPr>
          <w:rFonts w:ascii="Times New Roman" w:hAnsi="Times New Roman" w:cs="Times New Roman"/>
          <w:sz w:val="28"/>
          <w:szCs w:val="20"/>
        </w:rPr>
        <w:t xml:space="preserve"> на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которых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</w:p>
    <w:p w:rsidR="008233FC" w:rsidRPr="00DA74C8" w:rsidRDefault="008233FC" w:rsidP="008233FC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не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допускается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розничная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продажа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алкогольной продукции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и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розничная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продажа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алкогольной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продукции при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оказании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услуг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общественного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питания</w:t>
      </w:r>
      <w:r w:rsidRPr="00DA74C8">
        <w:rPr>
          <w:rFonts w:ascii="Times New Roman" w:hAnsi="Times New Roman" w:cs="Times New Roman"/>
          <w:sz w:val="28"/>
          <w:szCs w:val="20"/>
        </w:rPr>
        <w:t xml:space="preserve">, </w:t>
      </w:r>
      <w:r>
        <w:rPr>
          <w:rFonts w:ascii="Times New Roman" w:hAnsi="Times New Roman" w:cs="Times New Roman"/>
          <w:sz w:val="28"/>
          <w:szCs w:val="20"/>
        </w:rPr>
        <w:t>на территории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Волоконовского</w:t>
      </w:r>
      <w:r w:rsidRPr="00DA74C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района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442"/>
      </w:tblGrid>
      <w:tr w:rsidR="00C77DAE" w:rsidRPr="00712A54" w:rsidTr="008233F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42422" w:rsidRDefault="006C32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Сотников </w:t>
            </w:r>
          </w:p>
          <w:p w:rsidR="00C77DAE" w:rsidRPr="00712A54" w:rsidRDefault="006C32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C77DAE" w:rsidRPr="00712A54" w:rsidRDefault="00C77D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328B" w:rsidRPr="0064061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D42422">
              <w:rPr>
                <w:rFonts w:ascii="Times New Roman" w:hAnsi="Times New Roman" w:cs="Times New Roman"/>
                <w:sz w:val="28"/>
                <w:szCs w:val="28"/>
              </w:rPr>
              <w:t xml:space="preserve">Волоконовского </w:t>
            </w:r>
            <w:r w:rsidR="006C328B">
              <w:rPr>
                <w:rFonts w:ascii="Times New Roman" w:hAnsi="Times New Roman" w:cs="Times New Roman"/>
                <w:sz w:val="28"/>
                <w:szCs w:val="28"/>
              </w:rPr>
              <w:t>района по стратегическому развитию, председатель комиссии</w:t>
            </w:r>
          </w:p>
        </w:tc>
      </w:tr>
      <w:tr w:rsidR="00C77DAE" w:rsidRPr="00712A54" w:rsidTr="008233F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328B" w:rsidRDefault="006C328B" w:rsidP="006C32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Решетняк </w:t>
            </w:r>
          </w:p>
          <w:p w:rsidR="00C77DAE" w:rsidRPr="00712A54" w:rsidRDefault="006C328B" w:rsidP="006C32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Валерьевна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C77DAE" w:rsidRPr="00712A54" w:rsidRDefault="006C32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061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муниципальных закупок и развития предпринимательства администрации </w:t>
            </w:r>
            <w:r w:rsidR="00D42422">
              <w:rPr>
                <w:rFonts w:ascii="Times New Roman" w:hAnsi="Times New Roman" w:cs="Times New Roman"/>
                <w:sz w:val="28"/>
                <w:szCs w:val="28"/>
              </w:rPr>
              <w:t xml:space="preserve">Волоконовского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C77DAE" w:rsidRPr="00712A5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C77DAE" w:rsidRPr="00712A54" w:rsidTr="008233F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328B" w:rsidRDefault="006C328B" w:rsidP="006C32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</w:t>
            </w:r>
          </w:p>
          <w:p w:rsidR="00C77DAE" w:rsidRPr="00712A54" w:rsidRDefault="006C328B" w:rsidP="00D42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r w:rsidR="00D4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C77DAE" w:rsidRPr="00712A54" w:rsidRDefault="006C32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отдела муниципальных закупок и развития предпринимательства </w:t>
            </w:r>
            <w:r w:rsidRPr="006406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Волоконовского района</w:t>
            </w:r>
            <w:r w:rsidR="00C77DAE" w:rsidRPr="00712A5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C77DAE" w:rsidRPr="00712A54" w:rsidTr="00D42422">
        <w:trPr>
          <w:trHeight w:val="193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DAE" w:rsidRPr="00712A54" w:rsidRDefault="00D42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77DAE" w:rsidRPr="00712A54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</w:tr>
      <w:tr w:rsidR="00D42422" w:rsidRPr="00712A54" w:rsidTr="008233F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42422" w:rsidRDefault="00D42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Водянова </w:t>
            </w:r>
          </w:p>
          <w:p w:rsidR="00D42422" w:rsidRPr="00712A54" w:rsidRDefault="00D42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D42422" w:rsidRPr="00712A54" w:rsidRDefault="00D424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Волоконовского района</w:t>
            </w:r>
          </w:p>
        </w:tc>
      </w:tr>
      <w:tr w:rsidR="00D42422" w:rsidRPr="00712A54" w:rsidTr="008233F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42422" w:rsidRDefault="00D424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03">
              <w:rPr>
                <w:rFonts w:ascii="Times New Roman" w:hAnsi="Times New Roman" w:cs="Times New Roman"/>
                <w:sz w:val="28"/>
                <w:szCs w:val="28"/>
              </w:rPr>
              <w:t xml:space="preserve">Губина </w:t>
            </w:r>
          </w:p>
          <w:p w:rsidR="00D42422" w:rsidRPr="00712A54" w:rsidRDefault="00D424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03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D42422" w:rsidRPr="00712A54" w:rsidRDefault="00D42422" w:rsidP="00D424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69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903">
              <w:rPr>
                <w:rFonts w:ascii="Times New Roman" w:hAnsi="Times New Roman" w:cs="Times New Roman"/>
                <w:sz w:val="28"/>
                <w:szCs w:val="28"/>
              </w:rPr>
              <w:t>ссоциации развития  общественного самоуправления Волоконовского района (по согласованию)</w:t>
            </w:r>
          </w:p>
        </w:tc>
      </w:tr>
      <w:tr w:rsidR="00D42422" w:rsidRPr="00712A54" w:rsidTr="008233F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42422" w:rsidRDefault="00D42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</w:t>
            </w:r>
          </w:p>
          <w:p w:rsidR="00D42422" w:rsidRPr="00712A54" w:rsidRDefault="00D42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D42422" w:rsidRPr="00712A54" w:rsidRDefault="00D424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общественный помощник Уполномоченного по защите предпринимателей по Волоконовскому району Белгородской области</w:t>
            </w: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42422" w:rsidRPr="00712A54" w:rsidTr="008233F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42422" w:rsidRDefault="00D42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Лоткова</w:t>
            </w:r>
          </w:p>
          <w:p w:rsidR="00D42422" w:rsidRPr="00712A54" w:rsidRDefault="00D42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D42422" w:rsidRPr="00712A54" w:rsidRDefault="00D42422" w:rsidP="00D424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</w:t>
            </w: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рхитектуры и градостроительства,</w:t>
            </w: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Волоконовского района</w:t>
            </w:r>
          </w:p>
        </w:tc>
      </w:tr>
      <w:tr w:rsidR="00D42422" w:rsidRPr="00712A54" w:rsidTr="008233F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42422" w:rsidRDefault="00D42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Тимошевская </w:t>
            </w:r>
          </w:p>
          <w:p w:rsidR="00D42422" w:rsidRPr="00712A54" w:rsidRDefault="00D42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D42422" w:rsidRPr="00712A54" w:rsidRDefault="00D42422" w:rsidP="00D424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2A54">
              <w:rPr>
                <w:rFonts w:ascii="Times New Roman" w:hAnsi="Times New Roman" w:cs="Times New Roman"/>
                <w:sz w:val="28"/>
                <w:szCs w:val="28"/>
              </w:rPr>
              <w:t>бщественной палаты Волоконовского района (по согласованию)</w:t>
            </w:r>
          </w:p>
        </w:tc>
      </w:tr>
    </w:tbl>
    <w:p w:rsidR="00A74B0E" w:rsidRPr="00712A54" w:rsidRDefault="00A74B0E">
      <w:pPr>
        <w:rPr>
          <w:rFonts w:ascii="Times New Roman" w:hAnsi="Times New Roman" w:cs="Times New Roman"/>
          <w:sz w:val="28"/>
          <w:szCs w:val="28"/>
        </w:rPr>
      </w:pPr>
    </w:p>
    <w:sectPr w:rsidR="00A74B0E" w:rsidRPr="00712A54" w:rsidSect="00D341A7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DC" w:rsidRDefault="000B68DC" w:rsidP="00D341A7">
      <w:pPr>
        <w:spacing w:after="0" w:line="240" w:lineRule="auto"/>
      </w:pPr>
      <w:r>
        <w:separator/>
      </w:r>
    </w:p>
  </w:endnote>
  <w:endnote w:type="continuationSeparator" w:id="0">
    <w:p w:rsidR="000B68DC" w:rsidRDefault="000B68DC" w:rsidP="00D3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DC" w:rsidRDefault="000B68DC" w:rsidP="00D341A7">
      <w:pPr>
        <w:spacing w:after="0" w:line="240" w:lineRule="auto"/>
      </w:pPr>
      <w:r>
        <w:separator/>
      </w:r>
    </w:p>
  </w:footnote>
  <w:footnote w:type="continuationSeparator" w:id="0">
    <w:p w:rsidR="000B68DC" w:rsidRDefault="000B68DC" w:rsidP="00D3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841360"/>
      <w:docPartObj>
        <w:docPartGallery w:val="Page Numbers (Top of Page)"/>
        <w:docPartUnique/>
      </w:docPartObj>
    </w:sdtPr>
    <w:sdtEndPr/>
    <w:sdtContent>
      <w:p w:rsidR="008233FC" w:rsidRPr="00C90444" w:rsidRDefault="008C77B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04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33FC" w:rsidRPr="00C904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04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60B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904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33FC" w:rsidRDefault="008233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DAE"/>
    <w:rsid w:val="0005541A"/>
    <w:rsid w:val="000B21AE"/>
    <w:rsid w:val="000B68DC"/>
    <w:rsid w:val="001750A9"/>
    <w:rsid w:val="002076E9"/>
    <w:rsid w:val="003074DE"/>
    <w:rsid w:val="00313C67"/>
    <w:rsid w:val="003C508E"/>
    <w:rsid w:val="003F0353"/>
    <w:rsid w:val="004560B1"/>
    <w:rsid w:val="004C14FA"/>
    <w:rsid w:val="00527878"/>
    <w:rsid w:val="0055087B"/>
    <w:rsid w:val="005D4D11"/>
    <w:rsid w:val="006C328B"/>
    <w:rsid w:val="006F013C"/>
    <w:rsid w:val="00712A54"/>
    <w:rsid w:val="008233FC"/>
    <w:rsid w:val="00876674"/>
    <w:rsid w:val="008C77BF"/>
    <w:rsid w:val="00975F6E"/>
    <w:rsid w:val="00A2433B"/>
    <w:rsid w:val="00A74B0E"/>
    <w:rsid w:val="00B41997"/>
    <w:rsid w:val="00B53F46"/>
    <w:rsid w:val="00BC0D36"/>
    <w:rsid w:val="00BC60E9"/>
    <w:rsid w:val="00C54874"/>
    <w:rsid w:val="00C66C83"/>
    <w:rsid w:val="00C77DAE"/>
    <w:rsid w:val="00C90444"/>
    <w:rsid w:val="00D341A7"/>
    <w:rsid w:val="00D42422"/>
    <w:rsid w:val="00DA74C8"/>
    <w:rsid w:val="00E30890"/>
    <w:rsid w:val="00EC69A6"/>
    <w:rsid w:val="00FC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62C20-E4C7-4F50-A68F-74301B1F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D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77D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77D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3C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1A7"/>
  </w:style>
  <w:style w:type="paragraph" w:styleId="a6">
    <w:name w:val="footer"/>
    <w:basedOn w:val="a"/>
    <w:link w:val="a7"/>
    <w:uiPriority w:val="99"/>
    <w:semiHidden/>
    <w:unhideWhenUsed/>
    <w:rsid w:val="00D3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41A7"/>
  </w:style>
  <w:style w:type="character" w:styleId="a8">
    <w:name w:val="Hyperlink"/>
    <w:basedOn w:val="a0"/>
    <w:uiPriority w:val="99"/>
    <w:unhideWhenUsed/>
    <w:rsid w:val="00D34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58D9-163E-465C-B7BD-A4245EB4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KolesnikovaT</dc:creator>
  <cp:lastModifiedBy>Пользователь</cp:lastModifiedBy>
  <cp:revision>17</cp:revision>
  <cp:lastPrinted>2022-11-02T04:16:00Z</cp:lastPrinted>
  <dcterms:created xsi:type="dcterms:W3CDTF">2022-10-28T13:00:00Z</dcterms:created>
  <dcterms:modified xsi:type="dcterms:W3CDTF">2022-12-02T12:40:00Z</dcterms:modified>
</cp:coreProperties>
</file>