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19" w:rsidRPr="008511D8" w:rsidRDefault="00866A19" w:rsidP="00866A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866A19" w:rsidRDefault="00866A19" w:rsidP="00866A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66A19" w:rsidRPr="00BA3E9B" w:rsidRDefault="00866A19" w:rsidP="00866A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6A19" w:rsidRPr="008511D8" w:rsidRDefault="00866A19" w:rsidP="00866A19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66A19" w:rsidRPr="008511D8" w:rsidRDefault="00866A19" w:rsidP="00866A19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 w:rsidR="00704E7C"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 w:rsidR="00704E7C">
        <w:rPr>
          <w:rFonts w:ascii="Arial Narrow" w:hAnsi="Arial Narrow" w:cs="Arial"/>
          <w:b/>
          <w:sz w:val="36"/>
        </w:rPr>
        <w:t>»</w:t>
      </w:r>
    </w:p>
    <w:p w:rsidR="00866A19" w:rsidRPr="008511D8" w:rsidRDefault="00866A19" w:rsidP="00866A19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66A19" w:rsidRPr="004C5A4E" w:rsidRDefault="00866A19" w:rsidP="00866A19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66A19" w:rsidRPr="00271EF0" w:rsidRDefault="00866A19" w:rsidP="00866A1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66A19" w:rsidRDefault="00866A19" w:rsidP="00866A19">
      <w:pPr>
        <w:jc w:val="both"/>
      </w:pPr>
    </w:p>
    <w:p w:rsidR="00866A19" w:rsidRPr="002F1BCD" w:rsidRDefault="002F1BCD" w:rsidP="00866A19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23 декабря </w:t>
      </w:r>
      <w:r w:rsidR="00866A19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866A19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866A19">
        <w:rPr>
          <w:rFonts w:ascii="Arial" w:hAnsi="Arial" w:cs="Arial"/>
          <w:b/>
          <w:sz w:val="18"/>
        </w:rPr>
        <w:t xml:space="preserve">         </w:t>
      </w:r>
      <w:r w:rsidR="00866A19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</w:t>
      </w:r>
      <w:r w:rsidR="00866A19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2F1BCD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419</w:t>
      </w:r>
    </w:p>
    <w:p w:rsidR="00866A19" w:rsidRPr="00866A19" w:rsidRDefault="00866A19" w:rsidP="00866A19">
      <w:pPr>
        <w:jc w:val="both"/>
        <w:rPr>
          <w:rFonts w:ascii="Arial" w:hAnsi="Arial" w:cs="Arial"/>
          <w:b/>
          <w:bCs/>
          <w:sz w:val="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02"/>
      </w:tblGrid>
      <w:tr w:rsidR="00866A19" w:rsidTr="00866A19">
        <w:trPr>
          <w:trHeight w:val="1264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866A19" w:rsidRPr="00866A19" w:rsidRDefault="00866A19" w:rsidP="00866A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lang w:eastAsia="en-US"/>
              </w:rPr>
            </w:pPr>
            <w:r w:rsidRPr="0004373E">
              <w:rPr>
                <w:rFonts w:eastAsia="Calibri"/>
                <w:b/>
                <w:sz w:val="28"/>
                <w:lang w:eastAsia="en-US"/>
              </w:rPr>
              <w:t>О</w:t>
            </w:r>
            <w:r>
              <w:rPr>
                <w:rFonts w:eastAsia="Calibri"/>
                <w:b/>
                <w:sz w:val="28"/>
                <w:lang w:eastAsia="en-US"/>
              </w:rPr>
              <w:t>б утверждении</w:t>
            </w:r>
            <w:r w:rsidRPr="0004373E"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муниципальной программы Волоконовского района </w:t>
            </w:r>
            <w:r w:rsidR="00704E7C">
              <w:rPr>
                <w:rFonts w:eastAsia="Calibri"/>
                <w:b/>
                <w:sz w:val="28"/>
                <w:lang w:eastAsia="en-US"/>
              </w:rPr>
              <w:t>«</w:t>
            </w:r>
            <w:r>
              <w:rPr>
                <w:rFonts w:eastAsia="Calibri"/>
                <w:b/>
                <w:sz w:val="28"/>
                <w:lang w:eastAsia="en-US"/>
              </w:rPr>
              <w:t>Развитие физической культуры и спорта в Волоконовском районе</w:t>
            </w:r>
            <w:r w:rsidR="00704E7C">
              <w:rPr>
                <w:rFonts w:eastAsia="Calibri"/>
                <w:b/>
                <w:sz w:val="28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lang w:eastAsia="en-US"/>
              </w:rPr>
              <w:t xml:space="preserve"> </w:t>
            </w:r>
          </w:p>
        </w:tc>
      </w:tr>
    </w:tbl>
    <w:p w:rsidR="0030486E" w:rsidRPr="0030486E" w:rsidRDefault="0030486E" w:rsidP="0030486E">
      <w:pPr>
        <w:rPr>
          <w:rFonts w:ascii="Times New Roman" w:eastAsia="Calibri" w:hAnsi="Times New Roman" w:cs="Times New Roman"/>
          <w:lang w:eastAsia="en-US"/>
        </w:rPr>
      </w:pPr>
    </w:p>
    <w:p w:rsidR="00142DDA" w:rsidRPr="00750C61" w:rsidRDefault="0030486E" w:rsidP="00750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</w:t>
      </w:r>
      <w:r w:rsidR="007010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исполнения </w:t>
      </w:r>
      <w:r w:rsidR="00866A1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7010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остановления Правительства Российской Федерации от 26 мая 2021 года № 786 </w:t>
      </w:r>
      <w:r w:rsidR="00704E7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01055">
        <w:rPr>
          <w:rFonts w:ascii="Times New Roman" w:eastAsia="Calibri" w:hAnsi="Times New Roman" w:cs="Times New Roman"/>
          <w:sz w:val="28"/>
          <w:szCs w:val="28"/>
          <w:lang w:eastAsia="en-US"/>
        </w:rPr>
        <w:t>О системе управления государственными программами Российской Федерации</w:t>
      </w:r>
      <w:r w:rsidR="00704E7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010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постановлений Правительства Белгородской области от 25 сентября 2023 года №540-пп </w:t>
      </w:r>
      <w:r w:rsidR="00704E7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01055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 системе управления государственными программами Белгородской области</w:t>
      </w:r>
      <w:r w:rsidR="00704E7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0105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61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</w:t>
      </w:r>
      <w:r w:rsidR="00866A19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61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муниципального района </w:t>
      </w:r>
      <w:r w:rsidR="00704E7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61A58">
        <w:rPr>
          <w:rFonts w:ascii="Times New Roman" w:eastAsia="Calibri" w:hAnsi="Times New Roman" w:cs="Times New Roman"/>
          <w:sz w:val="28"/>
          <w:szCs w:val="28"/>
          <w:lang w:eastAsia="en-US"/>
        </w:rPr>
        <w:t>Волоконовский район</w:t>
      </w:r>
      <w:r w:rsidR="00704E7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010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461A58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7010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1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2024 года № 99-01/287 </w:t>
      </w:r>
      <w:r w:rsidR="00704E7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61A58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 системе управления муниципальными программами Волоконовского района</w:t>
      </w:r>
      <w:r w:rsidR="00704E7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61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66A19" w:rsidRPr="000B0F47">
        <w:rPr>
          <w:rFonts w:ascii="Times New Roman" w:eastAsia="Calibri" w:hAnsi="Times New Roman" w:cs="Times New Roman"/>
          <w:sz w:val="28"/>
          <w:szCs w:val="28"/>
          <w:lang w:eastAsia="en-US"/>
        </w:rPr>
        <w:t>от 17 сентября 2024 года</w:t>
      </w:r>
      <w:r w:rsidR="00866A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6A19" w:rsidRPr="000B0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99-01/303 </w:t>
      </w:r>
      <w:r w:rsidR="00704E7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B0F47" w:rsidRPr="000B0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</w:t>
      </w:r>
      <w:r w:rsidR="00866A1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B0F47" w:rsidRPr="000B0F47">
        <w:rPr>
          <w:rFonts w:ascii="Times New Roman" w:eastAsia="Calibri" w:hAnsi="Times New Roman" w:cs="Times New Roman"/>
          <w:sz w:val="28"/>
          <w:szCs w:val="28"/>
          <w:lang w:eastAsia="en-US"/>
        </w:rPr>
        <w:t>еречня муниципальных программ Волоконовского района</w:t>
      </w:r>
      <w:r w:rsidR="00704E7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6A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7010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ю</w:t>
      </w:r>
      <w:r w:rsidRPr="003048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701055" w:rsidRPr="002E7217" w:rsidRDefault="00701055" w:rsidP="00866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муниципальную программу</w:t>
      </w:r>
      <w:r w:rsidRPr="002E72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Волоконовского района </w:t>
      </w:r>
      <w:r w:rsidR="00704E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2E72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физической культуры и спорта в Волоконовском районе</w:t>
      </w:r>
      <w:r w:rsidR="00704E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111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Программа, прилагается).</w:t>
      </w:r>
    </w:p>
    <w:p w:rsidR="003C2E73" w:rsidRPr="002E7217" w:rsidRDefault="00BD111E" w:rsidP="00866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Отделу физической культуры и спорта администрации </w:t>
      </w:r>
      <w:r w:rsidR="00866A19">
        <w:rPr>
          <w:rFonts w:ascii="Times New Roman" w:hAnsi="Times New Roman" w:cs="Times New Roman"/>
          <w:color w:val="000000" w:themeColor="text1"/>
          <w:sz w:val="28"/>
          <w:szCs w:val="28"/>
        </w:rPr>
        <w:t>Волоконовского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(Басов М. А.) обеспечить реализацию мероприятий </w:t>
      </w:r>
      <w:r w:rsidR="00866A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рограммы.</w:t>
      </w:r>
    </w:p>
    <w:p w:rsidR="003C2E73" w:rsidRDefault="00BD111E" w:rsidP="00866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E73" w:rsidRPr="003C2E73">
        <w:rPr>
          <w:rFonts w:ascii="Times New Roman" w:hAnsi="Times New Roman" w:cs="Times New Roman"/>
          <w:sz w:val="28"/>
          <w:szCs w:val="28"/>
        </w:rPr>
        <w:t>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BD111E" w:rsidRDefault="00BD111E" w:rsidP="00866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</w:t>
      </w:r>
      <w:r w:rsidR="00866A19">
        <w:rPr>
          <w:rFonts w:ascii="Times New Roman" w:hAnsi="Times New Roman" w:cs="Times New Roman"/>
          <w:sz w:val="28"/>
          <w:szCs w:val="28"/>
        </w:rPr>
        <w:t xml:space="preserve">тратившим </w:t>
      </w:r>
      <w:r w:rsidR="00461A58">
        <w:rPr>
          <w:rFonts w:ascii="Times New Roman" w:hAnsi="Times New Roman" w:cs="Times New Roman"/>
          <w:sz w:val="28"/>
          <w:szCs w:val="28"/>
        </w:rPr>
        <w:t>силу с 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муниципального района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Волоконовский район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A19" w:rsidRPr="00BD111E">
        <w:rPr>
          <w:rFonts w:ascii="Times New Roman" w:hAnsi="Times New Roman" w:cs="Times New Roman"/>
          <w:sz w:val="28"/>
          <w:szCs w:val="28"/>
        </w:rPr>
        <w:t>от 22 августа 2014 года №</w:t>
      </w:r>
      <w:r w:rsidR="004004AC">
        <w:rPr>
          <w:rFonts w:ascii="Times New Roman" w:hAnsi="Times New Roman" w:cs="Times New Roman"/>
          <w:sz w:val="28"/>
          <w:szCs w:val="28"/>
        </w:rPr>
        <w:t xml:space="preserve"> </w:t>
      </w:r>
      <w:r w:rsidR="00866A19" w:rsidRPr="00BD111E">
        <w:rPr>
          <w:rFonts w:ascii="Times New Roman" w:hAnsi="Times New Roman" w:cs="Times New Roman"/>
          <w:sz w:val="28"/>
          <w:szCs w:val="28"/>
        </w:rPr>
        <w:t>320</w:t>
      </w:r>
      <w:r w:rsidR="00866A19">
        <w:rPr>
          <w:rFonts w:ascii="Times New Roman" w:hAnsi="Times New Roman" w:cs="Times New Roman"/>
          <w:sz w:val="28"/>
          <w:szCs w:val="28"/>
        </w:rPr>
        <w:t xml:space="preserve">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="00461A5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="00461A58">
        <w:rPr>
          <w:rFonts w:ascii="Times New Roman" w:hAnsi="Times New Roman" w:cs="Times New Roman"/>
          <w:sz w:val="28"/>
          <w:szCs w:val="28"/>
        </w:rPr>
        <w:t>Развитие физической культуры и</w:t>
      </w:r>
      <w:r w:rsidR="006B5AE0">
        <w:rPr>
          <w:rFonts w:ascii="Times New Roman" w:hAnsi="Times New Roman" w:cs="Times New Roman"/>
          <w:sz w:val="28"/>
          <w:szCs w:val="28"/>
        </w:rPr>
        <w:t xml:space="preserve"> спорта в Волоконовском районе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4AC" w:rsidRPr="004004AC" w:rsidRDefault="004004AC" w:rsidP="00866A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004AC">
        <w:rPr>
          <w:rStyle w:val="51"/>
          <w:rFonts w:eastAsia="Arial Unicode MS"/>
          <w:b w:val="0"/>
          <w:szCs w:val="24"/>
        </w:rPr>
        <w:t xml:space="preserve">Разместить настоящее постановление в сетевом издании </w:t>
      </w:r>
      <w:r w:rsidR="00704E7C">
        <w:rPr>
          <w:rStyle w:val="51"/>
          <w:rFonts w:eastAsia="Arial Unicode MS"/>
          <w:b w:val="0"/>
          <w:szCs w:val="24"/>
        </w:rPr>
        <w:t>«</w:t>
      </w:r>
      <w:r w:rsidRPr="004004AC">
        <w:rPr>
          <w:rStyle w:val="51"/>
          <w:rFonts w:eastAsia="Arial Unicode MS"/>
          <w:b w:val="0"/>
          <w:szCs w:val="24"/>
        </w:rPr>
        <w:t>Красный Октябрь</w:t>
      </w:r>
      <w:r w:rsidR="00704E7C">
        <w:rPr>
          <w:rStyle w:val="51"/>
          <w:rFonts w:eastAsia="Arial Unicode MS"/>
          <w:b w:val="0"/>
          <w:szCs w:val="24"/>
        </w:rPr>
        <w:t>»</w:t>
      </w:r>
      <w:r w:rsidRPr="004004AC">
        <w:rPr>
          <w:rStyle w:val="51"/>
          <w:rFonts w:eastAsia="Arial Unicode MS"/>
          <w:b w:val="0"/>
          <w:szCs w:val="24"/>
        </w:rPr>
        <w:t xml:space="preserve"> (ocrober31.ru) (</w:t>
      </w:r>
      <w:proofErr w:type="spellStart"/>
      <w:r w:rsidRPr="004004AC">
        <w:rPr>
          <w:rStyle w:val="51"/>
          <w:rFonts w:eastAsia="Arial Unicode MS"/>
          <w:b w:val="0"/>
          <w:szCs w:val="24"/>
        </w:rPr>
        <w:t>Тимошевская</w:t>
      </w:r>
      <w:proofErr w:type="spellEnd"/>
      <w:r w:rsidRPr="004004AC">
        <w:rPr>
          <w:rStyle w:val="51"/>
          <w:rFonts w:eastAsia="Arial Unicode MS"/>
          <w:b w:val="0"/>
          <w:szCs w:val="24"/>
        </w:rPr>
        <w:t xml:space="preserve"> И.А.) и на официальном сайте администрации муниципального района </w:t>
      </w:r>
      <w:r w:rsidR="00704E7C">
        <w:rPr>
          <w:rStyle w:val="51"/>
          <w:rFonts w:eastAsia="Arial Unicode MS"/>
          <w:b w:val="0"/>
          <w:szCs w:val="24"/>
        </w:rPr>
        <w:t>«</w:t>
      </w:r>
      <w:r w:rsidRPr="004004AC">
        <w:rPr>
          <w:rStyle w:val="51"/>
          <w:rFonts w:eastAsia="Arial Unicode MS"/>
          <w:b w:val="0"/>
          <w:szCs w:val="24"/>
        </w:rPr>
        <w:t>Волоконовский район</w:t>
      </w:r>
      <w:r w:rsidR="00704E7C">
        <w:rPr>
          <w:rStyle w:val="51"/>
          <w:rFonts w:eastAsia="Arial Unicode MS"/>
          <w:b w:val="0"/>
          <w:szCs w:val="24"/>
        </w:rPr>
        <w:t>»</w:t>
      </w:r>
      <w:r w:rsidRPr="004004AC">
        <w:rPr>
          <w:rStyle w:val="51"/>
          <w:rFonts w:eastAsia="Arial Unicode MS"/>
          <w:b w:val="0"/>
          <w:szCs w:val="24"/>
        </w:rPr>
        <w:t xml:space="preserve"> в сети </w:t>
      </w:r>
      <w:r w:rsidRPr="004004AC">
        <w:rPr>
          <w:rStyle w:val="51"/>
          <w:rFonts w:eastAsia="Arial Unicode MS"/>
          <w:b w:val="0"/>
          <w:szCs w:val="24"/>
        </w:rPr>
        <w:lastRenderedPageBreak/>
        <w:t xml:space="preserve">Интернет по адресу: </w:t>
      </w:r>
      <w:hyperlink r:id="rId8" w:history="1">
        <w:r w:rsidRPr="004004AC">
          <w:rPr>
            <w:rFonts w:ascii="Times New Roman" w:hAnsi="Times New Roman" w:cs="Times New Roman"/>
            <w:sz w:val="28"/>
            <w:szCs w:val="24"/>
          </w:rPr>
          <w:t>https://volokonovskij-r31.gosweb.gosuslugi.ru</w:t>
        </w:r>
      </w:hyperlink>
      <w:r w:rsidRPr="004004AC">
        <w:rPr>
          <w:rFonts w:ascii="Times New Roman" w:hAnsi="Times New Roman" w:cs="Times New Roman"/>
          <w:sz w:val="28"/>
          <w:szCs w:val="24"/>
        </w:rPr>
        <w:t xml:space="preserve">                    </w:t>
      </w:r>
      <w:proofErr w:type="gramStart"/>
      <w:r w:rsidRPr="004004AC">
        <w:rPr>
          <w:rFonts w:ascii="Times New Roman" w:hAnsi="Times New Roman" w:cs="Times New Roman"/>
          <w:sz w:val="28"/>
          <w:szCs w:val="24"/>
        </w:rPr>
        <w:t xml:space="preserve">   (</w:t>
      </w:r>
      <w:proofErr w:type="spellStart"/>
      <w:proofErr w:type="gramEnd"/>
      <w:r w:rsidRPr="004004AC">
        <w:rPr>
          <w:rFonts w:ascii="Times New Roman" w:hAnsi="Times New Roman" w:cs="Times New Roman"/>
          <w:sz w:val="28"/>
          <w:szCs w:val="24"/>
        </w:rPr>
        <w:t>Дрогачева</w:t>
      </w:r>
      <w:proofErr w:type="spellEnd"/>
      <w:r w:rsidRPr="004004AC">
        <w:rPr>
          <w:rFonts w:ascii="Times New Roman" w:hAnsi="Times New Roman" w:cs="Times New Roman"/>
          <w:sz w:val="28"/>
          <w:szCs w:val="24"/>
        </w:rPr>
        <w:t xml:space="preserve"> О.А.).</w:t>
      </w:r>
    </w:p>
    <w:p w:rsidR="007A5171" w:rsidRDefault="004004AC" w:rsidP="007A5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111E">
        <w:rPr>
          <w:rFonts w:ascii="Times New Roman" w:hAnsi="Times New Roman" w:cs="Times New Roman"/>
          <w:sz w:val="28"/>
          <w:szCs w:val="28"/>
        </w:rPr>
        <w:t xml:space="preserve">. </w:t>
      </w:r>
      <w:r w:rsidR="007A5171" w:rsidRPr="007A517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постановления возложить на заместителя главы администрации района</w:t>
      </w:r>
      <w:r w:rsidR="00D816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социальной политике Часовскую</w:t>
      </w:r>
      <w:r w:rsidRPr="004004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Г.Н.</w:t>
      </w:r>
    </w:p>
    <w:p w:rsidR="00D81673" w:rsidRPr="007A5171" w:rsidRDefault="004004AC" w:rsidP="007A5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D816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</w:t>
      </w:r>
      <w:r w:rsidR="00754B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овление вступает в силу с 01 января </w:t>
      </w:r>
      <w:r w:rsidR="00D816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D8167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111E" w:rsidRPr="003C2E73" w:rsidRDefault="00BD111E" w:rsidP="00BD1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64C" w:rsidRDefault="0045764C" w:rsidP="00047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DDA" w:rsidRPr="0045764C" w:rsidRDefault="00142DDA" w:rsidP="000473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764C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7138D3" w:rsidRPr="0045764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gramStart"/>
      <w:r w:rsidRPr="0045764C">
        <w:rPr>
          <w:rFonts w:ascii="Times New Roman" w:eastAsia="Calibri" w:hAnsi="Times New Roman" w:cs="Times New Roman"/>
          <w:b/>
          <w:sz w:val="28"/>
          <w:szCs w:val="28"/>
        </w:rPr>
        <w:t xml:space="preserve">района  </w:t>
      </w:r>
      <w:r w:rsidRPr="0045764C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End"/>
      <w:r w:rsidRPr="004576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76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76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76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5764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5764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8D3" w:rsidRPr="0045764C">
        <w:rPr>
          <w:rFonts w:ascii="Times New Roman" w:hAnsi="Times New Roman" w:cs="Times New Roman"/>
          <w:b/>
          <w:sz w:val="28"/>
          <w:szCs w:val="28"/>
        </w:rPr>
        <w:t>С.</w:t>
      </w:r>
      <w:r w:rsidR="00124DF4" w:rsidRPr="0045764C">
        <w:rPr>
          <w:rFonts w:ascii="Times New Roman" w:hAnsi="Times New Roman" w:cs="Times New Roman"/>
          <w:b/>
          <w:sz w:val="28"/>
          <w:szCs w:val="28"/>
        </w:rPr>
        <w:t>И.</w:t>
      </w:r>
      <w:r w:rsidR="00457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8D3" w:rsidRPr="0045764C">
        <w:rPr>
          <w:rFonts w:ascii="Times New Roman" w:hAnsi="Times New Roman" w:cs="Times New Roman"/>
          <w:b/>
          <w:sz w:val="28"/>
          <w:szCs w:val="28"/>
        </w:rPr>
        <w:t>Бикетов</w:t>
      </w:r>
      <w:r w:rsidRPr="0045764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C35EA" w:rsidRDefault="001C35EA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57" w:rsidRDefault="00591357" w:rsidP="00EE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4734A" w:rsidTr="00885488">
        <w:trPr>
          <w:trHeight w:val="2232"/>
        </w:trPr>
        <w:tc>
          <w:tcPr>
            <w:tcW w:w="5103" w:type="dxa"/>
          </w:tcPr>
          <w:p w:rsidR="00885488" w:rsidRDefault="00885488" w:rsidP="000473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04734A" w:rsidRPr="0004734A" w:rsidRDefault="0004734A" w:rsidP="000473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734A">
              <w:rPr>
                <w:b/>
                <w:sz w:val="28"/>
                <w:szCs w:val="28"/>
              </w:rPr>
              <w:t>Утверждена</w:t>
            </w:r>
          </w:p>
          <w:p w:rsidR="0004734A" w:rsidRPr="0004734A" w:rsidRDefault="0004734A" w:rsidP="000473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734A">
              <w:rPr>
                <w:b/>
                <w:sz w:val="28"/>
                <w:szCs w:val="28"/>
              </w:rPr>
              <w:t>постановлением</w:t>
            </w:r>
          </w:p>
          <w:p w:rsidR="0004734A" w:rsidRPr="0004734A" w:rsidRDefault="0004734A" w:rsidP="000473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4734A">
              <w:rPr>
                <w:b/>
                <w:sz w:val="28"/>
                <w:szCs w:val="28"/>
              </w:rPr>
              <w:t xml:space="preserve">администрации района </w:t>
            </w:r>
          </w:p>
          <w:p w:rsidR="0004734A" w:rsidRPr="00DE40F1" w:rsidRDefault="0004734A" w:rsidP="000473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04734A">
              <w:rPr>
                <w:b/>
                <w:sz w:val="28"/>
                <w:szCs w:val="28"/>
              </w:rPr>
              <w:t xml:space="preserve">от </w:t>
            </w:r>
            <w:r w:rsidR="002F1BCD">
              <w:rPr>
                <w:b/>
                <w:sz w:val="28"/>
                <w:szCs w:val="28"/>
              </w:rPr>
              <w:t xml:space="preserve">23 декабря </w:t>
            </w:r>
            <w:r w:rsidR="00885488">
              <w:rPr>
                <w:b/>
                <w:sz w:val="28"/>
                <w:szCs w:val="28"/>
              </w:rPr>
              <w:t>2024 г.</w:t>
            </w:r>
          </w:p>
          <w:p w:rsidR="0004734A" w:rsidRPr="002F1BCD" w:rsidRDefault="0004734A" w:rsidP="002F1B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488">
              <w:rPr>
                <w:b/>
                <w:sz w:val="28"/>
                <w:szCs w:val="28"/>
              </w:rPr>
              <w:t xml:space="preserve">№ </w:t>
            </w:r>
            <w:r w:rsidR="002F1BCD">
              <w:rPr>
                <w:b/>
                <w:sz w:val="28"/>
                <w:szCs w:val="28"/>
              </w:rPr>
              <w:t>99-01</w:t>
            </w:r>
            <w:r w:rsidR="002F1BCD">
              <w:rPr>
                <w:b/>
                <w:sz w:val="28"/>
                <w:szCs w:val="28"/>
                <w:lang w:val="en-US"/>
              </w:rPr>
              <w:t>/</w:t>
            </w:r>
            <w:r w:rsidR="002F1BCD">
              <w:rPr>
                <w:b/>
                <w:sz w:val="28"/>
                <w:szCs w:val="28"/>
              </w:rPr>
              <w:t>419</w:t>
            </w:r>
          </w:p>
        </w:tc>
      </w:tr>
    </w:tbl>
    <w:p w:rsidR="0004734A" w:rsidRDefault="0004734A" w:rsidP="00A4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488" w:rsidRDefault="00DE40F1" w:rsidP="00DE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F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885488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885488" w:rsidRDefault="00704E7C" w:rsidP="00DE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40F1" w:rsidRPr="00DE40F1">
        <w:rPr>
          <w:rFonts w:ascii="Times New Roman" w:hAnsi="Times New Roman" w:cs="Times New Roman"/>
          <w:b/>
          <w:sz w:val="28"/>
          <w:szCs w:val="28"/>
        </w:rPr>
        <w:t xml:space="preserve">Развитие физической культуры и спорта </w:t>
      </w:r>
    </w:p>
    <w:p w:rsidR="00DE40F1" w:rsidRDefault="00DE40F1" w:rsidP="00DE4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F1">
        <w:rPr>
          <w:rFonts w:ascii="Times New Roman" w:hAnsi="Times New Roman" w:cs="Times New Roman"/>
          <w:b/>
          <w:sz w:val="28"/>
          <w:szCs w:val="28"/>
        </w:rPr>
        <w:t>в Волоконовском районе</w:t>
      </w:r>
      <w:r w:rsidR="00704E7C">
        <w:rPr>
          <w:rFonts w:ascii="Times New Roman" w:hAnsi="Times New Roman" w:cs="Times New Roman"/>
          <w:b/>
          <w:sz w:val="28"/>
          <w:szCs w:val="28"/>
        </w:rPr>
        <w:t>»</w:t>
      </w:r>
    </w:p>
    <w:p w:rsidR="00DE40F1" w:rsidRPr="00885488" w:rsidRDefault="00DE40F1" w:rsidP="0088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488" w:rsidRDefault="00DE40F1" w:rsidP="00BF6024">
      <w:pPr>
        <w:pStyle w:val="af"/>
        <w:numPr>
          <w:ilvl w:val="0"/>
          <w:numId w:val="34"/>
        </w:numPr>
        <w:ind w:left="0" w:firstLine="0"/>
        <w:jc w:val="center"/>
        <w:rPr>
          <w:b/>
          <w:sz w:val="28"/>
          <w:szCs w:val="28"/>
        </w:rPr>
      </w:pPr>
      <w:r w:rsidRPr="00885488">
        <w:rPr>
          <w:b/>
          <w:sz w:val="28"/>
          <w:szCs w:val="28"/>
        </w:rPr>
        <w:t>Стратегические приоритеты муниципальной программы</w:t>
      </w:r>
      <w:r w:rsidR="00885488" w:rsidRPr="00885488">
        <w:rPr>
          <w:b/>
          <w:sz w:val="28"/>
          <w:szCs w:val="28"/>
        </w:rPr>
        <w:t xml:space="preserve"> Волоконовского района</w:t>
      </w:r>
      <w:r w:rsidR="00885488">
        <w:rPr>
          <w:b/>
          <w:sz w:val="28"/>
          <w:szCs w:val="28"/>
        </w:rPr>
        <w:t xml:space="preserve"> </w:t>
      </w:r>
      <w:r w:rsidR="00704E7C">
        <w:rPr>
          <w:b/>
          <w:sz w:val="28"/>
          <w:szCs w:val="28"/>
        </w:rPr>
        <w:t>«</w:t>
      </w:r>
      <w:r w:rsidRPr="00885488">
        <w:rPr>
          <w:b/>
          <w:sz w:val="28"/>
          <w:szCs w:val="28"/>
        </w:rPr>
        <w:t xml:space="preserve">Развитие физической культуры и спорта </w:t>
      </w:r>
    </w:p>
    <w:p w:rsidR="00DE40F1" w:rsidRPr="00885488" w:rsidRDefault="00DE40F1" w:rsidP="00885488">
      <w:pPr>
        <w:pStyle w:val="af"/>
        <w:ind w:left="0"/>
        <w:jc w:val="center"/>
        <w:rPr>
          <w:b/>
          <w:sz w:val="28"/>
          <w:szCs w:val="28"/>
        </w:rPr>
      </w:pPr>
      <w:r w:rsidRPr="00885488">
        <w:rPr>
          <w:b/>
          <w:sz w:val="28"/>
          <w:szCs w:val="28"/>
        </w:rPr>
        <w:t>в Волоконовском районе</w:t>
      </w:r>
      <w:r w:rsidR="00704E7C">
        <w:rPr>
          <w:b/>
          <w:sz w:val="28"/>
          <w:szCs w:val="28"/>
        </w:rPr>
        <w:t>»</w:t>
      </w:r>
    </w:p>
    <w:p w:rsidR="00885488" w:rsidRPr="00885488" w:rsidRDefault="00885488" w:rsidP="00885488">
      <w:pPr>
        <w:pStyle w:val="af"/>
        <w:ind w:left="1080"/>
        <w:jc w:val="both"/>
        <w:rPr>
          <w:b/>
          <w:sz w:val="28"/>
          <w:szCs w:val="28"/>
        </w:rPr>
      </w:pPr>
    </w:p>
    <w:p w:rsidR="00DE40F1" w:rsidRPr="00885488" w:rsidRDefault="00DE40F1" w:rsidP="0088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В стратегии социально-экономического развития Волоконовс</w:t>
      </w:r>
      <w:r w:rsidR="002032FA" w:rsidRPr="00885488">
        <w:rPr>
          <w:rFonts w:ascii="Times New Roman" w:hAnsi="Times New Roman" w:cs="Times New Roman"/>
          <w:sz w:val="28"/>
          <w:szCs w:val="28"/>
        </w:rPr>
        <w:t>кого района на период до 2025</w:t>
      </w:r>
      <w:r w:rsidRPr="00885488">
        <w:rPr>
          <w:rFonts w:ascii="Times New Roman" w:hAnsi="Times New Roman" w:cs="Times New Roman"/>
          <w:sz w:val="28"/>
          <w:szCs w:val="28"/>
        </w:rPr>
        <w:t xml:space="preserve"> года отмечается, что Волоконовский район</w:t>
      </w:r>
      <w:r w:rsidR="001C3319" w:rsidRPr="00885488">
        <w:rPr>
          <w:rFonts w:ascii="Times New Roman" w:hAnsi="Times New Roman" w:cs="Times New Roman"/>
          <w:sz w:val="28"/>
          <w:szCs w:val="28"/>
        </w:rPr>
        <w:t xml:space="preserve"> </w:t>
      </w:r>
      <w:r w:rsidR="00DA3E13" w:rsidRPr="00885488">
        <w:rPr>
          <w:rFonts w:ascii="Times New Roman" w:hAnsi="Times New Roman" w:cs="Times New Roman"/>
          <w:sz w:val="28"/>
          <w:szCs w:val="28"/>
        </w:rPr>
        <w:t>на должном уровне</w:t>
      </w:r>
      <w:r w:rsidR="001C3319" w:rsidRPr="00885488">
        <w:rPr>
          <w:rFonts w:ascii="Times New Roman" w:hAnsi="Times New Roman" w:cs="Times New Roman"/>
          <w:sz w:val="28"/>
          <w:szCs w:val="28"/>
        </w:rPr>
        <w:t xml:space="preserve"> с</w:t>
      </w:r>
      <w:r w:rsidR="00DA3E13" w:rsidRPr="00885488">
        <w:rPr>
          <w:rFonts w:ascii="Times New Roman" w:hAnsi="Times New Roman" w:cs="Times New Roman"/>
          <w:sz w:val="28"/>
          <w:szCs w:val="28"/>
        </w:rPr>
        <w:t>реди</w:t>
      </w:r>
      <w:r w:rsidR="001C3319" w:rsidRPr="00885488">
        <w:rPr>
          <w:rFonts w:ascii="Times New Roman" w:hAnsi="Times New Roman" w:cs="Times New Roman"/>
          <w:sz w:val="28"/>
          <w:szCs w:val="28"/>
        </w:rPr>
        <w:t xml:space="preserve"> районов Белгородской области по доле граждан, систематически занимающихся физической культурой и спортом, внедряются современные форматы вовлечения жителей в занятия физической культурой и спортом. </w:t>
      </w:r>
    </w:p>
    <w:p w:rsidR="001C3319" w:rsidRPr="00885488" w:rsidRDefault="001C3319" w:rsidP="0088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 xml:space="preserve">С целью привлечения населения к систематическим занятиям физической культурой </w:t>
      </w:r>
      <w:r w:rsidR="00885488">
        <w:rPr>
          <w:rFonts w:ascii="Times New Roman" w:hAnsi="Times New Roman" w:cs="Times New Roman"/>
          <w:sz w:val="28"/>
          <w:szCs w:val="28"/>
        </w:rPr>
        <w:t xml:space="preserve">и спортом </w:t>
      </w:r>
      <w:r w:rsidRPr="00885488">
        <w:rPr>
          <w:rFonts w:ascii="Times New Roman" w:hAnsi="Times New Roman" w:cs="Times New Roman"/>
          <w:sz w:val="28"/>
          <w:szCs w:val="28"/>
        </w:rPr>
        <w:t>в районе разработана и внедрена система проведения районных и сельских физкультурно-оздоровительных и спортивно-массовых мероприятий среди различных возрастных групп населения, которая осуществляется в соответствии с районным календарным планом.</w:t>
      </w:r>
    </w:p>
    <w:p w:rsidR="00B86404" w:rsidRPr="00885488" w:rsidRDefault="001C3319" w:rsidP="00885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 xml:space="preserve">Основными комплексными физкультурно-оздоровительными </w:t>
      </w:r>
      <w:r w:rsidR="007C74D1" w:rsidRPr="00885488">
        <w:rPr>
          <w:rFonts w:ascii="Times New Roman" w:hAnsi="Times New Roman" w:cs="Times New Roman"/>
          <w:sz w:val="28"/>
          <w:szCs w:val="28"/>
        </w:rPr>
        <w:t>и спортивно-массовыми мероприятиями</w:t>
      </w:r>
      <w:r w:rsidR="00780803" w:rsidRPr="00885488">
        <w:rPr>
          <w:rFonts w:ascii="Times New Roman" w:hAnsi="Times New Roman" w:cs="Times New Roman"/>
          <w:sz w:val="28"/>
          <w:szCs w:val="28"/>
        </w:rPr>
        <w:t xml:space="preserve"> являются Всероссийские спортивные соревнования школьников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="00780803" w:rsidRPr="00885488">
        <w:rPr>
          <w:rFonts w:ascii="Times New Roman" w:hAnsi="Times New Roman" w:cs="Times New Roman"/>
          <w:sz w:val="28"/>
          <w:szCs w:val="28"/>
        </w:rPr>
        <w:t>Президентские состязания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 w:rsidR="00780803" w:rsidRPr="00885488">
        <w:rPr>
          <w:rFonts w:ascii="Times New Roman" w:hAnsi="Times New Roman" w:cs="Times New Roman"/>
          <w:sz w:val="28"/>
          <w:szCs w:val="28"/>
        </w:rPr>
        <w:t xml:space="preserve">, и Всероссийские спортивные игры школьников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="00B86404" w:rsidRPr="00885488">
        <w:rPr>
          <w:rFonts w:ascii="Times New Roman" w:hAnsi="Times New Roman" w:cs="Times New Roman"/>
          <w:sz w:val="28"/>
          <w:szCs w:val="28"/>
        </w:rPr>
        <w:t>Президентские спортивные игры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 w:rsidR="00B86404" w:rsidRPr="00885488">
        <w:rPr>
          <w:rFonts w:ascii="Times New Roman" w:hAnsi="Times New Roman" w:cs="Times New Roman"/>
          <w:sz w:val="28"/>
          <w:szCs w:val="28"/>
        </w:rPr>
        <w:t xml:space="preserve">; Спартакиада городских и сельских поселений района; Спартакиада ветеранов, пенсионеров, лиц с ограниченными возможностями здоровья; Спартакиада среди женских и мужских коллективов предприятий, организаций и учреждений района; Спартакиада допризывной и призывной молодёжи; Спартакиады среди учащихся общеобразовательных учреждений района; чемпионаты и первенства района по различным видам спорта; легкоатлетические кроссы, массовые забеги; спортивно-массовые мероприятия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="00B86404" w:rsidRPr="00885488">
        <w:rPr>
          <w:rFonts w:ascii="Times New Roman" w:hAnsi="Times New Roman" w:cs="Times New Roman"/>
          <w:sz w:val="28"/>
          <w:szCs w:val="28"/>
        </w:rPr>
        <w:t>Олимпийский день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 w:rsidR="00B86404" w:rsidRPr="00885488">
        <w:rPr>
          <w:rFonts w:ascii="Times New Roman" w:hAnsi="Times New Roman" w:cs="Times New Roman"/>
          <w:sz w:val="28"/>
          <w:szCs w:val="28"/>
        </w:rPr>
        <w:t xml:space="preserve">,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="00B86404" w:rsidRPr="00885488">
        <w:rPr>
          <w:rFonts w:ascii="Times New Roman" w:hAnsi="Times New Roman" w:cs="Times New Roman"/>
          <w:sz w:val="28"/>
          <w:szCs w:val="28"/>
        </w:rPr>
        <w:t>Зарядка с чемпионом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 w:rsidR="00B86404" w:rsidRPr="00885488">
        <w:rPr>
          <w:rFonts w:ascii="Times New Roman" w:hAnsi="Times New Roman" w:cs="Times New Roman"/>
          <w:sz w:val="28"/>
          <w:szCs w:val="28"/>
        </w:rPr>
        <w:t xml:space="preserve">,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="00B86404" w:rsidRPr="00885488">
        <w:rPr>
          <w:rFonts w:ascii="Times New Roman" w:hAnsi="Times New Roman" w:cs="Times New Roman"/>
          <w:sz w:val="28"/>
          <w:szCs w:val="28"/>
        </w:rPr>
        <w:t>Папа, мама, я – спортивная семья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 w:rsidR="00B86404" w:rsidRPr="00885488">
        <w:rPr>
          <w:rFonts w:ascii="Times New Roman" w:hAnsi="Times New Roman" w:cs="Times New Roman"/>
          <w:sz w:val="28"/>
          <w:szCs w:val="28"/>
        </w:rPr>
        <w:t>, фестивали ВФСК ГТО и другие.</w:t>
      </w:r>
    </w:p>
    <w:p w:rsidR="00B86404" w:rsidRPr="00885488" w:rsidRDefault="00B86404" w:rsidP="00885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 xml:space="preserve">С 2014 года реализуется областной проект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Pr="00885488">
        <w:rPr>
          <w:rFonts w:ascii="Times New Roman" w:hAnsi="Times New Roman" w:cs="Times New Roman"/>
          <w:sz w:val="28"/>
          <w:szCs w:val="28"/>
        </w:rPr>
        <w:t xml:space="preserve">Внедрение Всероссийского физкультурно-спортивного комплекса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Pr="0088548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 w:rsidRPr="00885488">
        <w:rPr>
          <w:rFonts w:ascii="Times New Roman" w:hAnsi="Times New Roman" w:cs="Times New Roman"/>
          <w:sz w:val="28"/>
          <w:szCs w:val="28"/>
        </w:rPr>
        <w:t xml:space="preserve"> (ГТО) на территории Волоконовского района.</w:t>
      </w:r>
    </w:p>
    <w:p w:rsidR="00B86404" w:rsidRPr="00885488" w:rsidRDefault="00F625BC" w:rsidP="00885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По итогам 2023 года в Волоконовском районе достигнуты следующие показатели по отрасли физической культуры и спорта:</w:t>
      </w:r>
    </w:p>
    <w:p w:rsidR="00F625BC" w:rsidRPr="00885488" w:rsidRDefault="00F625BC" w:rsidP="00885488">
      <w:pPr>
        <w:pStyle w:val="af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885488">
        <w:rPr>
          <w:sz w:val="28"/>
          <w:szCs w:val="28"/>
        </w:rPr>
        <w:lastRenderedPageBreak/>
        <w:t>Доля граждан, систематически занимающегося физической культурой и спортом в районе, достигла 57%.</w:t>
      </w:r>
    </w:p>
    <w:p w:rsidR="00F625BC" w:rsidRPr="00885488" w:rsidRDefault="00F625BC" w:rsidP="00885488">
      <w:pPr>
        <w:pStyle w:val="af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885488">
        <w:rPr>
          <w:sz w:val="28"/>
          <w:szCs w:val="28"/>
        </w:rPr>
        <w:t>Доля детей и молодёжи (возраст 3-29 лет) в районе, достигла 98,5%.</w:t>
      </w:r>
    </w:p>
    <w:p w:rsidR="00622018" w:rsidRPr="00885488" w:rsidRDefault="00F625BC" w:rsidP="00885488">
      <w:pPr>
        <w:pStyle w:val="af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5488">
        <w:rPr>
          <w:sz w:val="28"/>
          <w:szCs w:val="28"/>
          <w:lang w:eastAsia="en-US"/>
        </w:rPr>
        <w:t>Доля граждан среднего возраста (женщины: 30-54 года, мужчины: 30-59 лет) в районе,</w:t>
      </w:r>
      <w:r w:rsidRPr="00885488">
        <w:rPr>
          <w:rFonts w:eastAsiaTheme="minorEastAsia"/>
          <w:sz w:val="28"/>
          <w:szCs w:val="28"/>
        </w:rPr>
        <w:t xml:space="preserve"> </w:t>
      </w:r>
      <w:r w:rsidRPr="00885488">
        <w:rPr>
          <w:sz w:val="28"/>
          <w:szCs w:val="28"/>
          <w:lang w:eastAsia="en-US"/>
        </w:rPr>
        <w:t xml:space="preserve">достигла </w:t>
      </w:r>
      <w:r w:rsidR="00622018" w:rsidRPr="00885488">
        <w:rPr>
          <w:sz w:val="28"/>
          <w:szCs w:val="28"/>
          <w:lang w:eastAsia="en-US"/>
        </w:rPr>
        <w:t>51</w:t>
      </w:r>
      <w:r w:rsidRPr="00885488">
        <w:rPr>
          <w:sz w:val="28"/>
          <w:szCs w:val="28"/>
          <w:lang w:eastAsia="en-US"/>
        </w:rPr>
        <w:t>%.</w:t>
      </w:r>
    </w:p>
    <w:p w:rsidR="00F625BC" w:rsidRPr="00885488" w:rsidRDefault="00622018" w:rsidP="00885488">
      <w:pPr>
        <w:pStyle w:val="af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5488">
        <w:rPr>
          <w:sz w:val="28"/>
          <w:szCs w:val="28"/>
          <w:lang w:eastAsia="en-US"/>
        </w:rPr>
        <w:t>Доля граждан старшего возраста</w:t>
      </w:r>
      <w:r w:rsidR="00F625BC" w:rsidRPr="00885488">
        <w:rPr>
          <w:sz w:val="28"/>
          <w:szCs w:val="28"/>
          <w:lang w:eastAsia="en-US"/>
        </w:rPr>
        <w:t xml:space="preserve"> </w:t>
      </w:r>
      <w:r w:rsidRPr="00885488">
        <w:rPr>
          <w:sz w:val="28"/>
          <w:szCs w:val="28"/>
          <w:lang w:eastAsia="en-US"/>
        </w:rPr>
        <w:t>(женщины: 55-79 года, мужчины: 60-59 лет) в районе, достигла 23%.</w:t>
      </w:r>
    </w:p>
    <w:p w:rsidR="00622018" w:rsidRPr="00885488" w:rsidRDefault="00622018" w:rsidP="00885488">
      <w:pPr>
        <w:pStyle w:val="af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885488">
        <w:rPr>
          <w:sz w:val="28"/>
          <w:szCs w:val="28"/>
        </w:rPr>
        <w:t>Уровень обеспеченности граждан района спортивными сооружениями исходя из единовременной пропускной способности объектов спорта, достиг 90%.</w:t>
      </w:r>
    </w:p>
    <w:p w:rsidR="00622018" w:rsidRPr="00885488" w:rsidRDefault="0062201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Для развития массового спорта в районе функционирует 122 спортивных сооружений, в том числе 2 стадиона, 18 спортивных залов, 2 физкультурно-оздоровительных комплекса, ФОК с плавательным бассейном, 100 плоскостных спортивных сооружения.</w:t>
      </w:r>
    </w:p>
    <w:p w:rsidR="00CC61E7" w:rsidRPr="00885488" w:rsidRDefault="00CC61E7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 xml:space="preserve">Активно внедряются современные методы вовлечения граждан в занятия физической культурой и спортом. Одним из таких проектов является федеральный проект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Pr="00885488">
        <w:rPr>
          <w:rFonts w:ascii="Times New Roman" w:hAnsi="Times New Roman" w:cs="Times New Roman"/>
          <w:sz w:val="28"/>
          <w:szCs w:val="28"/>
        </w:rPr>
        <w:t>Дворовый тренер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 w:rsidRPr="00885488">
        <w:rPr>
          <w:rFonts w:ascii="Times New Roman" w:hAnsi="Times New Roman" w:cs="Times New Roman"/>
          <w:sz w:val="28"/>
          <w:szCs w:val="28"/>
        </w:rPr>
        <w:t>. В реализации проекта задействовано 18 площадок и 32 тренера.</w:t>
      </w:r>
    </w:p>
    <w:p w:rsidR="00622018" w:rsidRPr="00885488" w:rsidRDefault="00CC61E7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На территории района проведено 172 официальных спортивных мероприяти</w:t>
      </w:r>
      <w:r w:rsidR="00885488">
        <w:rPr>
          <w:rFonts w:ascii="Times New Roman" w:hAnsi="Times New Roman" w:cs="Times New Roman"/>
          <w:sz w:val="28"/>
          <w:szCs w:val="28"/>
        </w:rPr>
        <w:t>я</w:t>
      </w:r>
      <w:r w:rsidRPr="00885488">
        <w:rPr>
          <w:rFonts w:ascii="Times New Roman" w:hAnsi="Times New Roman" w:cs="Times New Roman"/>
          <w:sz w:val="28"/>
          <w:szCs w:val="28"/>
        </w:rPr>
        <w:t>, включенных в районный календарный план.</w:t>
      </w:r>
      <w:r w:rsidR="00890FFD" w:rsidRPr="00885488">
        <w:rPr>
          <w:rFonts w:ascii="Times New Roman" w:hAnsi="Times New Roman" w:cs="Times New Roman"/>
          <w:sz w:val="28"/>
          <w:szCs w:val="28"/>
        </w:rPr>
        <w:t xml:space="preserve"> </w:t>
      </w:r>
      <w:r w:rsidRPr="00885488">
        <w:rPr>
          <w:rFonts w:ascii="Times New Roman" w:hAnsi="Times New Roman" w:cs="Times New Roman"/>
          <w:sz w:val="28"/>
          <w:szCs w:val="28"/>
        </w:rPr>
        <w:t>Спортсмены района регулярно участвуют во всероссийских и международных соревнованиях</w:t>
      </w:r>
      <w:r w:rsidR="00890FFD" w:rsidRPr="00885488">
        <w:rPr>
          <w:rFonts w:ascii="Times New Roman" w:hAnsi="Times New Roman" w:cs="Times New Roman"/>
          <w:sz w:val="28"/>
          <w:szCs w:val="28"/>
        </w:rPr>
        <w:t>.</w:t>
      </w:r>
      <w:r w:rsidRPr="0088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F3E" w:rsidRPr="00885488" w:rsidRDefault="003A2F3E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 xml:space="preserve">В целях поддержки спортсменов и тренеров второй год подряд производится поощрение лучших спортсменов. Так именные стипендии Губернатора по итогам 2023 года получили 3 спортсмена Волоконовского района.  </w:t>
      </w:r>
    </w:p>
    <w:p w:rsidR="00890FFD" w:rsidRPr="00885488" w:rsidRDefault="00890FFD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В сдаче нормативов ГТО прин</w:t>
      </w:r>
      <w:r w:rsidR="00EC16F8" w:rsidRPr="00885488">
        <w:rPr>
          <w:rFonts w:ascii="Times New Roman" w:hAnsi="Times New Roman" w:cs="Times New Roman"/>
          <w:sz w:val="28"/>
          <w:szCs w:val="28"/>
        </w:rPr>
        <w:t>яли участие 10362 человека, из них получили знаки отличия 5756 человек</w:t>
      </w:r>
      <w:r w:rsidRPr="00885488">
        <w:rPr>
          <w:rFonts w:ascii="Times New Roman" w:hAnsi="Times New Roman" w:cs="Times New Roman"/>
          <w:sz w:val="28"/>
          <w:szCs w:val="28"/>
        </w:rPr>
        <w:t>. Не смотря на снижение принявших участие, сдавших на знаки отличия увеличилось, что говорит об увеличении качества подготовки к сдаче норм.</w:t>
      </w:r>
    </w:p>
    <w:p w:rsidR="003A2F3E" w:rsidRPr="00885488" w:rsidRDefault="003A2F3E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Вместе с тем сохраняется ряд проблем, требующих решения, в частности:</w:t>
      </w:r>
    </w:p>
    <w:p w:rsidR="003A2F3E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2F3E" w:rsidRPr="00885488">
        <w:rPr>
          <w:rFonts w:ascii="Times New Roman" w:hAnsi="Times New Roman" w:cs="Times New Roman"/>
          <w:sz w:val="28"/>
          <w:szCs w:val="28"/>
        </w:rPr>
        <w:t xml:space="preserve"> среди граждан, систематически занимающихся физической культурой и спортом, преобладает городское поселение, преимущественно дети и молодёжь в возрасте до 29 лет, 98,5 %. Сохраняется недостаточный уровень вовлеченности населения среднего и старшего</w:t>
      </w:r>
      <w:r w:rsidR="00CF2AFF" w:rsidRPr="00885488">
        <w:rPr>
          <w:rFonts w:ascii="Times New Roman" w:hAnsi="Times New Roman" w:cs="Times New Roman"/>
          <w:sz w:val="28"/>
          <w:szCs w:val="28"/>
        </w:rPr>
        <w:t xml:space="preserve"> возраста в занятия физической культурой и спортом 51% и 23 % соответственно;</w:t>
      </w:r>
    </w:p>
    <w:p w:rsidR="00CF2AFF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AFF" w:rsidRPr="00885488">
        <w:rPr>
          <w:rFonts w:ascii="Times New Roman" w:hAnsi="Times New Roman" w:cs="Times New Roman"/>
          <w:sz w:val="28"/>
          <w:szCs w:val="28"/>
        </w:rPr>
        <w:t xml:space="preserve"> отмечается недостаточность спортивной инфраструктуры (отсутствие лыжной базы, стрелкового тира, зала для единоборств);</w:t>
      </w:r>
    </w:p>
    <w:p w:rsidR="00CF2AFF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AFF" w:rsidRPr="00885488">
        <w:rPr>
          <w:rFonts w:ascii="Times New Roman" w:hAnsi="Times New Roman" w:cs="Times New Roman"/>
          <w:sz w:val="28"/>
          <w:szCs w:val="28"/>
        </w:rPr>
        <w:t xml:space="preserve"> необходимо стимулировать развитие инвестиционной привлекательности сферы физической культуры и спорта, в том числе развитие предпринимательства и развитие государственно-частного (</w:t>
      </w:r>
      <w:proofErr w:type="spellStart"/>
      <w:r w:rsidR="00CF2AFF" w:rsidRPr="0088548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CF2AFF" w:rsidRPr="00885488">
        <w:rPr>
          <w:rFonts w:ascii="Times New Roman" w:hAnsi="Times New Roman" w:cs="Times New Roman"/>
          <w:sz w:val="28"/>
          <w:szCs w:val="28"/>
        </w:rPr>
        <w:t>-частного) партнерства.</w:t>
      </w:r>
    </w:p>
    <w:p w:rsidR="00CF2AFF" w:rsidRPr="00885488" w:rsidRDefault="00CF2AFF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Ключевыми вызовами для физической культуры и спорта являются:</w:t>
      </w:r>
    </w:p>
    <w:p w:rsidR="00CF2AFF" w:rsidRPr="00885488" w:rsidRDefault="00C50ECA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CF2AFF" w:rsidRPr="00885488">
        <w:rPr>
          <w:rFonts w:ascii="Times New Roman" w:hAnsi="Times New Roman" w:cs="Times New Roman"/>
          <w:sz w:val="28"/>
          <w:szCs w:val="28"/>
        </w:rPr>
        <w:t>озросшие требования к увеличению продолжительности социально</w:t>
      </w:r>
      <w:r w:rsidR="004232A4">
        <w:rPr>
          <w:rFonts w:ascii="Times New Roman" w:hAnsi="Times New Roman" w:cs="Times New Roman"/>
          <w:sz w:val="28"/>
          <w:szCs w:val="28"/>
        </w:rPr>
        <w:t>й</w:t>
      </w:r>
      <w:r w:rsidR="00CF2AFF" w:rsidRPr="00885488">
        <w:rPr>
          <w:rFonts w:ascii="Times New Roman" w:hAnsi="Times New Roman" w:cs="Times New Roman"/>
          <w:sz w:val="28"/>
          <w:szCs w:val="28"/>
        </w:rPr>
        <w:t xml:space="preserve"> и экономически активной жизни с учетом старения населения и низкой </w:t>
      </w:r>
      <w:r w:rsidR="00CF2AFF" w:rsidRPr="00885488">
        <w:rPr>
          <w:rFonts w:ascii="Times New Roman" w:hAnsi="Times New Roman" w:cs="Times New Roman"/>
          <w:sz w:val="28"/>
          <w:szCs w:val="28"/>
        </w:rPr>
        <w:lastRenderedPageBreak/>
        <w:t>вовлеченности в занятия физической культурой и спортом средних и старших возрастных групп;</w:t>
      </w:r>
    </w:p>
    <w:p w:rsidR="00CF2AFF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AFF" w:rsidRPr="00885488">
        <w:rPr>
          <w:rFonts w:ascii="Times New Roman" w:hAnsi="Times New Roman" w:cs="Times New Roman"/>
          <w:sz w:val="28"/>
          <w:szCs w:val="28"/>
        </w:rPr>
        <w:t xml:space="preserve"> увеличения числа граждан, нуждающихся в оздоровлении средствами физической культуры и спорта, в том числе вследствие перенесенных заболеваний, вызванных новой </w:t>
      </w:r>
      <w:proofErr w:type="spellStart"/>
      <w:r w:rsidR="00CF2AFF" w:rsidRPr="008854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F2AFF" w:rsidRPr="00885488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926FAB" w:rsidRPr="00885488">
        <w:rPr>
          <w:rFonts w:ascii="Times New Roman" w:hAnsi="Times New Roman" w:cs="Times New Roman"/>
          <w:sz w:val="28"/>
          <w:szCs w:val="28"/>
        </w:rPr>
        <w:t xml:space="preserve"> (</w:t>
      </w:r>
      <w:r w:rsidR="00926FAB" w:rsidRPr="0088548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26FAB" w:rsidRPr="00885488">
        <w:rPr>
          <w:rFonts w:ascii="Times New Roman" w:hAnsi="Times New Roman" w:cs="Times New Roman"/>
          <w:sz w:val="28"/>
          <w:szCs w:val="28"/>
        </w:rPr>
        <w:t>-19);</w:t>
      </w:r>
    </w:p>
    <w:p w:rsidR="00926FAB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FAB" w:rsidRPr="00885488">
        <w:rPr>
          <w:rFonts w:ascii="Times New Roman" w:hAnsi="Times New Roman" w:cs="Times New Roman"/>
          <w:sz w:val="28"/>
          <w:szCs w:val="28"/>
        </w:rPr>
        <w:t xml:space="preserve"> возросшие требования к уровню физической подготовленности допризывной молодёжи как фактору обеспечения боеготовности вооружённых сил;</w:t>
      </w:r>
    </w:p>
    <w:p w:rsidR="00926FAB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FAB" w:rsidRPr="00885488">
        <w:rPr>
          <w:rFonts w:ascii="Times New Roman" w:hAnsi="Times New Roman" w:cs="Times New Roman"/>
          <w:sz w:val="28"/>
          <w:szCs w:val="28"/>
        </w:rPr>
        <w:t xml:space="preserve"> недостаточная ресурсная обеспеченность сферы физической культуры и спорта, в том числе системы профессионального образования;</w:t>
      </w:r>
    </w:p>
    <w:p w:rsidR="00926FAB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FAB" w:rsidRPr="00885488">
        <w:rPr>
          <w:rFonts w:ascii="Times New Roman" w:hAnsi="Times New Roman" w:cs="Times New Roman"/>
          <w:sz w:val="28"/>
          <w:szCs w:val="28"/>
        </w:rPr>
        <w:t xml:space="preserve"> сокращение реально располагаемых доходов, экономия граждан на занятиях физической культурой и спортом.</w:t>
      </w:r>
    </w:p>
    <w:p w:rsidR="00885488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FAB" w:rsidRDefault="00926FAB" w:rsidP="0088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488"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государственной политики в сфере реализации муниципальной программы </w:t>
      </w:r>
      <w:r w:rsidR="00704E7C">
        <w:rPr>
          <w:rFonts w:ascii="Times New Roman" w:hAnsi="Times New Roman" w:cs="Times New Roman"/>
          <w:b/>
          <w:sz w:val="28"/>
          <w:szCs w:val="28"/>
        </w:rPr>
        <w:t>«</w:t>
      </w:r>
      <w:r w:rsidR="008E3BFB" w:rsidRPr="00885488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 в Волоконовском районе</w:t>
      </w:r>
      <w:r w:rsidR="00704E7C">
        <w:rPr>
          <w:rFonts w:ascii="Times New Roman" w:hAnsi="Times New Roman" w:cs="Times New Roman"/>
          <w:b/>
          <w:sz w:val="28"/>
          <w:szCs w:val="28"/>
        </w:rPr>
        <w:t>»</w:t>
      </w:r>
    </w:p>
    <w:p w:rsidR="00885488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BFB" w:rsidRPr="00885488" w:rsidRDefault="008E3BFB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Волоконо</w:t>
      </w:r>
      <w:r w:rsidR="00DA3E13" w:rsidRPr="00885488">
        <w:rPr>
          <w:rFonts w:ascii="Times New Roman" w:hAnsi="Times New Roman" w:cs="Times New Roman"/>
          <w:sz w:val="28"/>
          <w:szCs w:val="28"/>
        </w:rPr>
        <w:t>вского района на период до 2025</w:t>
      </w:r>
      <w:r w:rsidR="00D81673" w:rsidRPr="00885488">
        <w:rPr>
          <w:rFonts w:ascii="Times New Roman" w:hAnsi="Times New Roman" w:cs="Times New Roman"/>
          <w:sz w:val="28"/>
          <w:szCs w:val="28"/>
        </w:rPr>
        <w:t xml:space="preserve"> </w:t>
      </w:r>
      <w:r w:rsidRPr="00885488">
        <w:rPr>
          <w:rFonts w:ascii="Times New Roman" w:hAnsi="Times New Roman" w:cs="Times New Roman"/>
          <w:sz w:val="28"/>
          <w:szCs w:val="28"/>
        </w:rPr>
        <w:t xml:space="preserve">года исходя из анализа проблем и вызовов в сфере развития физической культуры и спорта целью развития района по данному направлению обозначает создание современной доступной инфраструктуры, открытой сервисной и спортивно-событийной политики для вовлечения в занятия физической культурой и спортом </w:t>
      </w:r>
      <w:r w:rsidR="00094533" w:rsidRPr="00885488">
        <w:rPr>
          <w:rFonts w:ascii="Times New Roman" w:hAnsi="Times New Roman" w:cs="Times New Roman"/>
          <w:sz w:val="28"/>
          <w:szCs w:val="28"/>
        </w:rPr>
        <w:t>всех жителей района.</w:t>
      </w:r>
    </w:p>
    <w:p w:rsidR="00094533" w:rsidRPr="00885488" w:rsidRDefault="00094533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 xml:space="preserve">В соответствии с этим стратегическими приоритетами государственной политики для данной сферы деятельности, и, соответственно муниципальной программы Волоконовского района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Pr="00885488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Волоконовском районе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 w:rsidRPr="0088548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2071B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2071B" w:rsidRPr="00885488">
        <w:rPr>
          <w:rFonts w:ascii="Times New Roman" w:hAnsi="Times New Roman" w:cs="Times New Roman"/>
          <w:sz w:val="28"/>
          <w:szCs w:val="28"/>
        </w:rPr>
        <w:t xml:space="preserve"> развитие массового и адаптивного спорта в части обеспечения инфраструктурных и событийных возможностей беспрепятственного занятия физической культурой и спортом в шаговой доступности с учётом уровня физической подготовки жителей района;</w:t>
      </w:r>
    </w:p>
    <w:p w:rsidR="0052071B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2071B" w:rsidRPr="00885488">
        <w:rPr>
          <w:rFonts w:ascii="Times New Roman" w:hAnsi="Times New Roman" w:cs="Times New Roman"/>
          <w:sz w:val="28"/>
          <w:szCs w:val="28"/>
        </w:rPr>
        <w:t xml:space="preserve"> создание комплексной системы подготовки спортивного резерва, развитие детско-юношеского спорта;</w:t>
      </w:r>
    </w:p>
    <w:p w:rsidR="0052071B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2071B" w:rsidRPr="00885488">
        <w:rPr>
          <w:rFonts w:ascii="Times New Roman" w:hAnsi="Times New Roman" w:cs="Times New Roman"/>
          <w:sz w:val="28"/>
          <w:szCs w:val="28"/>
        </w:rPr>
        <w:t xml:space="preserve"> сохранение и усиление традиций спорта.</w:t>
      </w:r>
    </w:p>
    <w:p w:rsidR="0052071B" w:rsidRPr="00885488" w:rsidRDefault="0052071B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Основным приоритетом является обеспечение мероприятия для становления благоприятной среды и создание условий для эффективности реализации человеческого потенциала и обеспечения качества жизни населения на основе динамического развития экономики района, включая улучшения</w:t>
      </w:r>
      <w:r w:rsidR="00FF63EC" w:rsidRPr="00885488">
        <w:rPr>
          <w:rFonts w:ascii="Times New Roman" w:hAnsi="Times New Roman" w:cs="Times New Roman"/>
          <w:sz w:val="28"/>
          <w:szCs w:val="28"/>
        </w:rPr>
        <w:t xml:space="preserve"> состояния здоровья населения, формирование здорового образа жизни, усиление массовости физической культуры и спорта.</w:t>
      </w:r>
    </w:p>
    <w:p w:rsidR="007055A6" w:rsidRPr="00885488" w:rsidRDefault="007055A6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 xml:space="preserve">Основные цели муниципальной программы Волоконовского района </w:t>
      </w:r>
      <w:r w:rsidR="00704E7C">
        <w:rPr>
          <w:rFonts w:ascii="Times New Roman" w:hAnsi="Times New Roman" w:cs="Times New Roman"/>
          <w:sz w:val="28"/>
          <w:szCs w:val="28"/>
        </w:rPr>
        <w:t>«</w:t>
      </w:r>
      <w:r w:rsidRPr="00885488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Волоконовском районе</w:t>
      </w:r>
      <w:r w:rsidR="00704E7C">
        <w:rPr>
          <w:rFonts w:ascii="Times New Roman" w:hAnsi="Times New Roman" w:cs="Times New Roman"/>
          <w:sz w:val="28"/>
          <w:szCs w:val="28"/>
        </w:rPr>
        <w:t>»</w:t>
      </w:r>
      <w:r w:rsidRPr="00885488">
        <w:rPr>
          <w:rFonts w:ascii="Times New Roman" w:hAnsi="Times New Roman" w:cs="Times New Roman"/>
          <w:sz w:val="28"/>
          <w:szCs w:val="28"/>
        </w:rPr>
        <w:t>:</w:t>
      </w:r>
    </w:p>
    <w:p w:rsidR="007055A6" w:rsidRPr="00885488" w:rsidRDefault="00C50ECA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55A6" w:rsidRPr="00885488">
        <w:rPr>
          <w:rFonts w:ascii="Times New Roman" w:hAnsi="Times New Roman" w:cs="Times New Roman"/>
          <w:sz w:val="28"/>
          <w:szCs w:val="28"/>
        </w:rPr>
        <w:t xml:space="preserve"> увеличение к 2030 году до 70 % доли населения Волоконовского района, систематически з</w:t>
      </w:r>
      <w:r>
        <w:rPr>
          <w:rFonts w:ascii="Times New Roman" w:hAnsi="Times New Roman" w:cs="Times New Roman"/>
          <w:sz w:val="28"/>
          <w:szCs w:val="28"/>
        </w:rPr>
        <w:t>анимающегося физической культурой и спортом</w:t>
      </w:r>
      <w:r w:rsidR="007055A6" w:rsidRPr="00885488">
        <w:rPr>
          <w:rFonts w:ascii="Times New Roman" w:hAnsi="Times New Roman" w:cs="Times New Roman"/>
          <w:sz w:val="28"/>
          <w:szCs w:val="28"/>
        </w:rPr>
        <w:t>;</w:t>
      </w:r>
    </w:p>
    <w:p w:rsidR="007055A6" w:rsidRPr="00885488" w:rsidRDefault="007055A6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88">
        <w:rPr>
          <w:rFonts w:ascii="Times New Roman" w:hAnsi="Times New Roman" w:cs="Times New Roman"/>
          <w:sz w:val="28"/>
          <w:szCs w:val="28"/>
        </w:rPr>
        <w:t>Достижение данных целей возможно при решении следующих задач:</w:t>
      </w:r>
    </w:p>
    <w:p w:rsidR="007055A6" w:rsidRPr="00885488" w:rsidRDefault="00C50ECA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055A6" w:rsidRPr="00885488">
        <w:rPr>
          <w:rFonts w:ascii="Times New Roman" w:hAnsi="Times New Roman" w:cs="Times New Roman"/>
          <w:sz w:val="28"/>
          <w:szCs w:val="28"/>
        </w:rPr>
        <w:t xml:space="preserve"> создание для всех категорий и групп населения условия для занятий физической 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055A6" w:rsidRPr="00885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спортом</w:t>
      </w:r>
      <w:r w:rsidR="007055A6" w:rsidRPr="00885488">
        <w:rPr>
          <w:rFonts w:ascii="Times New Roman" w:hAnsi="Times New Roman" w:cs="Times New Roman"/>
          <w:sz w:val="28"/>
          <w:szCs w:val="28"/>
        </w:rPr>
        <w:t>;</w:t>
      </w:r>
    </w:p>
    <w:p w:rsidR="00711B90" w:rsidRPr="00885488" w:rsidRDefault="00C50ECA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11B90" w:rsidRPr="00885488">
        <w:rPr>
          <w:rFonts w:ascii="Times New Roman" w:hAnsi="Times New Roman" w:cs="Times New Roman"/>
          <w:sz w:val="28"/>
          <w:szCs w:val="28"/>
        </w:rPr>
        <w:t xml:space="preserve"> создание условий для привлечения к систематичес</w:t>
      </w:r>
      <w:r>
        <w:rPr>
          <w:rFonts w:ascii="Times New Roman" w:hAnsi="Times New Roman" w:cs="Times New Roman"/>
          <w:sz w:val="28"/>
          <w:szCs w:val="28"/>
        </w:rPr>
        <w:t>ким занятиям физической культурой и спортом</w:t>
      </w:r>
      <w:r w:rsidR="00711B90" w:rsidRPr="00885488">
        <w:rPr>
          <w:rFonts w:ascii="Times New Roman" w:hAnsi="Times New Roman" w:cs="Times New Roman"/>
          <w:sz w:val="28"/>
          <w:szCs w:val="28"/>
        </w:rPr>
        <w:t xml:space="preserve"> не менее 73 % граждан трудоспособного возраста;</w:t>
      </w:r>
    </w:p>
    <w:p w:rsidR="00711B90" w:rsidRPr="00885488" w:rsidRDefault="00C50ECA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11B90" w:rsidRPr="00885488">
        <w:rPr>
          <w:rFonts w:ascii="Times New Roman" w:hAnsi="Times New Roman" w:cs="Times New Roman"/>
          <w:sz w:val="28"/>
          <w:szCs w:val="28"/>
        </w:rPr>
        <w:t xml:space="preserve"> организация событийных спортивных мероприятий на территории района;</w:t>
      </w:r>
    </w:p>
    <w:p w:rsidR="00F858F4" w:rsidRPr="00885488" w:rsidRDefault="00C50ECA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11B90" w:rsidRPr="00885488">
        <w:rPr>
          <w:rFonts w:ascii="Times New Roman" w:hAnsi="Times New Roman" w:cs="Times New Roman"/>
          <w:sz w:val="28"/>
          <w:szCs w:val="28"/>
        </w:rPr>
        <w:t xml:space="preserve"> создание спортивной инфраструктуры и материально-технической базы для занятий </w:t>
      </w:r>
      <w:r w:rsidR="00F858F4" w:rsidRPr="00885488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:rsidR="00454816" w:rsidRPr="00885488" w:rsidRDefault="00C50ECA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858F4" w:rsidRPr="00885488">
        <w:rPr>
          <w:rFonts w:ascii="Times New Roman" w:hAnsi="Times New Roman" w:cs="Times New Roman"/>
          <w:sz w:val="28"/>
          <w:szCs w:val="28"/>
        </w:rPr>
        <w:t xml:space="preserve">развитие инфраструктуры физической культуры и спорта, строительство </w:t>
      </w:r>
      <w:r w:rsidR="00454816" w:rsidRPr="00885488">
        <w:rPr>
          <w:rFonts w:ascii="Times New Roman" w:hAnsi="Times New Roman" w:cs="Times New Roman"/>
          <w:sz w:val="28"/>
          <w:szCs w:val="28"/>
        </w:rPr>
        <w:t xml:space="preserve">спортивных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4816" w:rsidRPr="00885488">
        <w:rPr>
          <w:rFonts w:ascii="Times New Roman" w:hAnsi="Times New Roman" w:cs="Times New Roman"/>
          <w:sz w:val="28"/>
          <w:szCs w:val="28"/>
        </w:rPr>
        <w:t>шаговой доступности и обеспечение доступности этих объектов для лиц с ограниченными возможностями здоровья и инвалидов;</w:t>
      </w:r>
    </w:p>
    <w:p w:rsidR="00454816" w:rsidRDefault="00C50ECA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4816" w:rsidRPr="00885488">
        <w:rPr>
          <w:rFonts w:ascii="Times New Roman" w:hAnsi="Times New Roman" w:cs="Times New Roman"/>
          <w:sz w:val="28"/>
          <w:szCs w:val="28"/>
        </w:rPr>
        <w:t xml:space="preserve"> реализация основных направлений государственной политики Волоконовского района в целях создания благоприятных условий для устойчивого развития физической культуры и спорта.</w:t>
      </w:r>
    </w:p>
    <w:p w:rsidR="00885488" w:rsidRPr="00885488" w:rsidRDefault="00885488" w:rsidP="0088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32" w:rsidRDefault="00C50ECA" w:rsidP="00C50ECA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</w:t>
      </w:r>
      <w:r w:rsidR="002032FA" w:rsidRPr="0088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. Сведения о взаимосвязи со стратегическими приоритетами, </w:t>
      </w:r>
    </w:p>
    <w:p w:rsidR="00BC0B32" w:rsidRDefault="002032FA" w:rsidP="00C50ECA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8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целями и показателями государственных программ</w:t>
      </w:r>
    </w:p>
    <w:p w:rsidR="002032FA" w:rsidRDefault="002032FA" w:rsidP="00C50ECA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8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Российской Федерации</w:t>
      </w:r>
      <w:bookmarkEnd w:id="1"/>
    </w:p>
    <w:p w:rsidR="00885488" w:rsidRPr="00885488" w:rsidRDefault="00885488" w:rsidP="00885488">
      <w:pPr>
        <w:keepNext/>
        <w:keepLines/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032FA" w:rsidRPr="00885488" w:rsidRDefault="002032FA" w:rsidP="008854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Современное состояние физической культуры и спорта </w:t>
      </w:r>
      <w:r w:rsidR="00DA3E13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Волоконовском районе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является результатом успешной реализации государстве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нной политики в соответствии с У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казами Президента Российской Федерации и национальными приоритетами, Стратегией развития физической культуры и спорта в Россий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ской Федерации на период до 2030 года, утвержденной Р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аспоряжением Правительства Российской Федерации от 24 ноября 2020 года № 3081-р.</w:t>
      </w:r>
    </w:p>
    <w:p w:rsidR="002032FA" w:rsidRDefault="002032FA" w:rsidP="008854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Реализация </w:t>
      </w:r>
      <w:r w:rsidR="0065588A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программы </w:t>
      </w:r>
      <w:r w:rsidR="0065588A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Волоконовского района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Развитие физической культуры и спорта </w:t>
      </w:r>
      <w:r w:rsidR="0065588A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Волоконовском районе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непосредственно направлена на достижение национальной цели развития Российской Федерации на период до 2030 года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на перспективу до 20236 года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Сохранение населения, 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укрепление здоровья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повышение 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благополу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чия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людей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поддержка семьи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определенной Указом Президента Российской Федерации от 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07 мая 2024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309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национальных целях развития Российской Федерации на период до 2030 года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на перспективу до 2036 года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Предусматривается увеличение к</w:t>
      </w:r>
      <w:r w:rsidR="00C50E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2030 году до 70 процентов доли граждан, систематически занимающихся физической культурой и спортом, реализацию на территории Белгородской области государственной программы Российской Федерации 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Развитие физической культуры и спорта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C0B32" w:rsidRDefault="00BC0B32" w:rsidP="008854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C0B32" w:rsidRDefault="00BC0B32" w:rsidP="008854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C0B32" w:rsidRDefault="00BC0B32" w:rsidP="008854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C0B32" w:rsidRDefault="00BC0B32" w:rsidP="008854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C0B32" w:rsidRDefault="00BC0B32" w:rsidP="008854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50ECA" w:rsidRPr="00C50ECA" w:rsidRDefault="002032FA" w:rsidP="00C50ECA">
      <w:pPr>
        <w:widowControl w:val="0"/>
        <w:numPr>
          <w:ilvl w:val="0"/>
          <w:numId w:val="44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Задачи государственного управления, способы их</w:t>
      </w:r>
    </w:p>
    <w:p w:rsidR="0065588A" w:rsidRPr="00C50ECA" w:rsidRDefault="00C50ECA" w:rsidP="00C50EC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э</w:t>
      </w:r>
      <w:r w:rsidR="002032FA" w:rsidRPr="0088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ффективного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2032FA" w:rsidRPr="0088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решения в сфере реализации </w:t>
      </w:r>
      <w:r w:rsidR="0065588A" w:rsidRPr="0088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муниципальной</w:t>
      </w:r>
      <w:r w:rsidR="002032FA" w:rsidRPr="00885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программы </w:t>
      </w:r>
      <w:r w:rsidR="0065588A" w:rsidRPr="00885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Волоконовского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704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«</w:t>
      </w:r>
      <w:r w:rsidR="0065588A" w:rsidRPr="00885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Развитие физической культуры и спорта в Волоконовском районе</w:t>
      </w:r>
      <w:r w:rsidR="00704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C50ECA" w:rsidRPr="00885488" w:rsidRDefault="00C50ECA" w:rsidP="00C50ECA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032FA" w:rsidRPr="00885488" w:rsidRDefault="0065588A" w:rsidP="00885488">
      <w:pPr>
        <w:widowControl w:val="0"/>
        <w:tabs>
          <w:tab w:val="left" w:pos="10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032FA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связи с этим, целями 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 w:rsidR="002032FA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программы 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Волоконовского района 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Развитие физической культуры и спорта в Волоконовском районе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032FA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 2030 года обозначены:</w:t>
      </w:r>
    </w:p>
    <w:p w:rsidR="002032FA" w:rsidRPr="00885488" w:rsidRDefault="002032FA" w:rsidP="00885488">
      <w:pPr>
        <w:widowControl w:val="0"/>
        <w:numPr>
          <w:ilvl w:val="0"/>
          <w:numId w:val="45"/>
        </w:numPr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Увеличение доли граждан, систематически занимающихся физической культурой и спортом, до 70 процентов к 2030 году</w:t>
      </w:r>
      <w:r w:rsidR="00BC0B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032FA" w:rsidRPr="00885488" w:rsidRDefault="002032FA" w:rsidP="00885488">
      <w:pPr>
        <w:widowControl w:val="0"/>
        <w:numPr>
          <w:ilvl w:val="0"/>
          <w:numId w:val="45"/>
        </w:numPr>
        <w:tabs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Создана современная доступная инфраструктура, сформирована открытая сервисная и спортивно-событийная политика для вовлечения в занятия физической культурой и спортом всех жителей </w:t>
      </w:r>
      <w:r w:rsidR="00611415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Волоконовского района.</w:t>
      </w:r>
    </w:p>
    <w:p w:rsidR="00BC0B32" w:rsidRDefault="002032FA" w:rsidP="00BC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Исходя из вышеизложенного, в логике реализации стратегических направлений, необходимости достижения поставленных целей и решения задач в сфере развития физической культуры и спорта </w:t>
      </w:r>
      <w:r w:rsidR="00611415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Волоконовском районе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структура </w:t>
      </w:r>
      <w:r w:rsidR="00611415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муниципальной</w:t>
      </w:r>
      <w:r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программы </w:t>
      </w:r>
      <w:r w:rsidR="00611415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Волоконовского района 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="00611415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Развитие физической культуры и спорта в Волоконовском районе</w:t>
      </w:r>
      <w:r w:rsidR="00704E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="00611415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0B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включает следующие направления:</w:t>
      </w:r>
    </w:p>
    <w:p w:rsidR="00BC0B32" w:rsidRDefault="00BC0B32" w:rsidP="00BC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 w:rsidR="002032FA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развитие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ой культуры и массового спорта;</w:t>
      </w:r>
    </w:p>
    <w:p w:rsidR="00BC0B32" w:rsidRDefault="00BC0B32" w:rsidP="00BC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 w:rsidR="002032FA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укрепление материально-технического обеспечения и развития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ой культуры и массового спорта;</w:t>
      </w:r>
    </w:p>
    <w:p w:rsidR="00BC0B32" w:rsidRDefault="00BC0B32" w:rsidP="00BC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 w:rsidR="00611415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</w:t>
      </w:r>
      <w:r w:rsidR="008776C2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населения объектами спорта;</w:t>
      </w:r>
    </w:p>
    <w:p w:rsidR="002032FA" w:rsidRPr="00885488" w:rsidRDefault="00BC0B32" w:rsidP="00BC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 w:rsidR="002032FA" w:rsidRPr="0088548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обеспечение реализации государственной программы.</w:t>
      </w:r>
    </w:p>
    <w:p w:rsidR="002032FA" w:rsidRPr="00885488" w:rsidRDefault="002032FA" w:rsidP="0088548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2032FA" w:rsidRPr="00885488" w:rsidSect="004004AC">
          <w:headerReference w:type="default" r:id="rId9"/>
          <w:headerReference w:type="first" r:id="rId10"/>
          <w:type w:val="continuous"/>
          <w:pgSz w:w="11900" w:h="16840"/>
          <w:pgMar w:top="567" w:right="567" w:bottom="1134" w:left="1701" w:header="709" w:footer="709" w:gutter="0"/>
          <w:cols w:space="720"/>
          <w:noEndnote/>
          <w:titlePg/>
          <w:docGrid w:linePitch="360"/>
        </w:sectPr>
      </w:pPr>
    </w:p>
    <w:p w:rsidR="00443973" w:rsidRPr="00706211" w:rsidRDefault="00443973" w:rsidP="00BC0B3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97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43973">
        <w:rPr>
          <w:rFonts w:ascii="Times New Roman" w:hAnsi="Times New Roman" w:cs="Times New Roman"/>
          <w:b/>
          <w:sz w:val="28"/>
          <w:szCs w:val="28"/>
        </w:rPr>
        <w:t>.</w:t>
      </w:r>
      <w:r w:rsidR="00711B90">
        <w:rPr>
          <w:rFonts w:ascii="Times New Roman" w:hAnsi="Times New Roman" w:cs="Times New Roman"/>
          <w:sz w:val="28"/>
          <w:szCs w:val="28"/>
        </w:rPr>
        <w:t xml:space="preserve"> </w:t>
      </w:r>
      <w:r w:rsidRPr="00706211">
        <w:rPr>
          <w:rFonts w:ascii="Times New Roman" w:hAnsi="Times New Roman" w:cs="Times New Roman"/>
          <w:b/>
          <w:bCs/>
          <w:sz w:val="28"/>
          <w:szCs w:val="28"/>
        </w:rPr>
        <w:t xml:space="preserve">Паспорт муниципальной программы Волоконовского района </w:t>
      </w:r>
    </w:p>
    <w:p w:rsidR="00443973" w:rsidRDefault="00704E7C" w:rsidP="00BC0B3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43973" w:rsidRPr="00706211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 в Волоконовском районе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3973" w:rsidRDefault="00443973" w:rsidP="00443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73" w:rsidRPr="00443973" w:rsidRDefault="00443973" w:rsidP="00BC0B32">
      <w:pPr>
        <w:pStyle w:val="af"/>
        <w:numPr>
          <w:ilvl w:val="0"/>
          <w:numId w:val="37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положения</w:t>
      </w:r>
    </w:p>
    <w:p w:rsidR="00443973" w:rsidRDefault="00443973" w:rsidP="00443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4"/>
        <w:gridCol w:w="7230"/>
        <w:gridCol w:w="2515"/>
      </w:tblGrid>
      <w:tr w:rsidR="00EE42B7" w:rsidRPr="000C2E7C" w:rsidTr="000C2E7C">
        <w:trPr>
          <w:trHeight w:val="20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7" w:rsidRPr="000C2E7C" w:rsidRDefault="00EE42B7" w:rsidP="00EE42B7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Куратор муниципальной программы (комплексной программы)</w:t>
            </w:r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7" w:rsidRPr="000C2E7C" w:rsidRDefault="00EE42B7" w:rsidP="00EE42B7">
            <w:pPr>
              <w:spacing w:after="0" w:line="228" w:lineRule="auto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Часовская Галина Николаевна – заместитель главы администрации Волоконовского района по социальной политике</w:t>
            </w:r>
          </w:p>
        </w:tc>
      </w:tr>
      <w:tr w:rsidR="00EE42B7" w:rsidRPr="000C2E7C" w:rsidTr="000C2E7C">
        <w:trPr>
          <w:trHeight w:val="20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7" w:rsidRPr="000C2E7C" w:rsidRDefault="00EE42B7" w:rsidP="00EE42B7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7" w:rsidRPr="000C2E7C" w:rsidRDefault="00D81673" w:rsidP="00EE42B7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Администрация Волоконовского района в лице </w:t>
            </w:r>
            <w:r w:rsidR="00EE42B7"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отдела физической культуры и спорта</w:t>
            </w:r>
          </w:p>
        </w:tc>
      </w:tr>
      <w:tr w:rsidR="00EE42B7" w:rsidRPr="000C2E7C" w:rsidTr="000C2E7C">
        <w:trPr>
          <w:trHeight w:val="20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7" w:rsidRPr="000C2E7C" w:rsidRDefault="00EE42B7" w:rsidP="00D8167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7" w:rsidRPr="000C2E7C" w:rsidRDefault="00EE42B7" w:rsidP="00EE42B7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2025-2030 годы</w:t>
            </w:r>
          </w:p>
        </w:tc>
      </w:tr>
      <w:tr w:rsidR="00EE42B7" w:rsidRPr="000C2E7C" w:rsidTr="000C2E7C">
        <w:trPr>
          <w:trHeight w:val="12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B7" w:rsidRPr="000C2E7C" w:rsidRDefault="00EE42B7" w:rsidP="00EE42B7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муниципальной программы (комплексной программы)</w:t>
            </w:r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B7" w:rsidRPr="000C2E7C" w:rsidRDefault="00EE42B7" w:rsidP="00EE42B7">
            <w:pPr>
              <w:spacing w:after="0" w:line="228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Увеличение к 2030 году до 70 % доли населения Волоконовского района, систематически занимающегося физической культуры и спорта</w:t>
            </w:r>
          </w:p>
        </w:tc>
      </w:tr>
      <w:tr w:rsidR="00215CDD" w:rsidRPr="000C2E7C" w:rsidTr="000C2E7C">
        <w:trPr>
          <w:trHeight w:val="225"/>
        </w:trPr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D81673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финансового обеспечения за весь период реализации, в том числе по источникам финансирования:</w:t>
            </w:r>
            <w:r w:rsidRPr="000C2E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215CD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215CD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Объем финансового обеспечения, тыс. рублей</w:t>
            </w:r>
          </w:p>
        </w:tc>
      </w:tr>
      <w:tr w:rsidR="00215CDD" w:rsidRPr="000C2E7C" w:rsidTr="000C2E7C">
        <w:trPr>
          <w:trHeight w:val="275"/>
        </w:trPr>
        <w:tc>
          <w:tcPr>
            <w:tcW w:w="1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215CD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Всего по государственной программе, в том числе: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8750A3" w:rsidP="002F7242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108 793</w:t>
            </w:r>
          </w:p>
        </w:tc>
      </w:tr>
      <w:tr w:rsidR="00215CDD" w:rsidRPr="000C2E7C" w:rsidTr="000C2E7C">
        <w:trPr>
          <w:trHeight w:val="360"/>
        </w:trPr>
        <w:tc>
          <w:tcPr>
            <w:tcW w:w="1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215CD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8750A3" w:rsidP="002F7242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108 793</w:t>
            </w:r>
          </w:p>
        </w:tc>
      </w:tr>
      <w:tr w:rsidR="00215CDD" w:rsidRPr="000C2E7C" w:rsidTr="000C2E7C">
        <w:trPr>
          <w:trHeight w:val="345"/>
        </w:trPr>
        <w:tc>
          <w:tcPr>
            <w:tcW w:w="1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215CD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</w:t>
            </w:r>
            <w:proofErr w:type="spellStart"/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15301E" w:rsidP="0015301E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5CDD" w:rsidRPr="000C2E7C" w:rsidTr="000C2E7C">
        <w:trPr>
          <w:trHeight w:val="394"/>
        </w:trPr>
        <w:tc>
          <w:tcPr>
            <w:tcW w:w="1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215CD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регионального бюджета (</w:t>
            </w:r>
            <w:proofErr w:type="spellStart"/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15301E" w:rsidP="0015301E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5CDD" w:rsidRPr="000C2E7C" w:rsidTr="000C2E7C">
        <w:trPr>
          <w:trHeight w:val="225"/>
        </w:trPr>
        <w:tc>
          <w:tcPr>
            <w:tcW w:w="1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215CD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15301E" w:rsidP="0015301E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5CDD" w:rsidRPr="000C2E7C" w:rsidTr="000C2E7C">
        <w:trPr>
          <w:trHeight w:val="255"/>
        </w:trPr>
        <w:tc>
          <w:tcPr>
            <w:tcW w:w="1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BC0B32" w:rsidP="00DA7200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hAnsi="Times New Roman" w:cs="Times New Roman"/>
                <w:sz w:val="24"/>
                <w:szCs w:val="24"/>
              </w:rPr>
              <w:t xml:space="preserve">- межбюджетные трансферты </w:t>
            </w:r>
            <w:r w:rsidR="00215CDD" w:rsidRPr="000C2E7C"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15301E" w:rsidP="0015301E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15CDD" w:rsidRPr="000C2E7C" w:rsidTr="000C2E7C">
        <w:trPr>
          <w:trHeight w:val="345"/>
        </w:trPr>
        <w:tc>
          <w:tcPr>
            <w:tcW w:w="1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215CDD" w:rsidP="00215CD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5CDD" w:rsidRPr="000C2E7C" w:rsidRDefault="0015301E" w:rsidP="0015301E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5301E" w:rsidRPr="000C2E7C" w:rsidTr="000C2E7C">
        <w:trPr>
          <w:trHeight w:val="304"/>
        </w:trPr>
        <w:tc>
          <w:tcPr>
            <w:tcW w:w="1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01E" w:rsidRPr="000C2E7C" w:rsidRDefault="0015301E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01E" w:rsidRPr="000C2E7C" w:rsidRDefault="0015301E" w:rsidP="00215CD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01E" w:rsidRPr="000C2E7C" w:rsidRDefault="0015301E" w:rsidP="0015301E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E42B7" w:rsidRPr="000C2E7C" w:rsidTr="000C2E7C">
        <w:trPr>
          <w:trHeight w:val="678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B7" w:rsidRPr="000C2E7C" w:rsidRDefault="00EE42B7" w:rsidP="00D8167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с национальными целями развития Российской Федерации / государственными программами Белгородской области</w:t>
            </w:r>
            <w:r w:rsidRPr="000C2E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7" w:rsidRPr="000C2E7C" w:rsidRDefault="00EE42B7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Ц</w:t>
            </w:r>
            <w:r w:rsidR="00D81673"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ель</w:t>
            </w:r>
            <w:r w:rsidR="00BC0B32"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:</w:t>
            </w:r>
            <w:r w:rsid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 xml:space="preserve">Сохранение населения, здоровье и благополучие людей/ Показатель </w:t>
            </w:r>
            <w:r w:rsidR="00704E7C"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Повышение ожидаемой продолжительности жизни до 78 лет/ Показатель 2</w:t>
            </w:r>
            <w:r w:rsidR="00BC0B32"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увеличение доли граждан, систематически занимающихся физической культурой и спортом, до 70 %</w:t>
            </w:r>
            <w:r w:rsidR="00704E7C" w:rsidRPr="000C2E7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EE42B7" w:rsidRPr="000C2E7C" w:rsidTr="000C2E7C">
        <w:trPr>
          <w:trHeight w:val="20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B7" w:rsidRPr="000C2E7C" w:rsidRDefault="00EE42B7" w:rsidP="00D8167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с целями развития Волоконовского района / стратегическими приоритетами Волоконовского района</w:t>
            </w:r>
          </w:p>
        </w:tc>
        <w:tc>
          <w:tcPr>
            <w:tcW w:w="3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B7" w:rsidRPr="000C2E7C" w:rsidRDefault="00EE42B7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704E7C"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«</w:t>
            </w: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Создание современной доступной инфраструктуры, сервисной и спортивно-событийной политики для вовлечения в занятия физической культурой и спортом всех жителей Волоконовского района</w:t>
            </w:r>
            <w:r w:rsidR="00704E7C"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»</w:t>
            </w: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E42B7" w:rsidRPr="000C2E7C" w:rsidRDefault="00EE42B7" w:rsidP="00EE42B7">
            <w:pPr>
              <w:spacing w:after="0" w:line="228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en-US"/>
              </w:rPr>
            </w:pP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2.</w:t>
            </w:r>
            <w:r w:rsid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Приоритет </w:t>
            </w:r>
            <w:r w:rsidR="00704E7C"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«</w:t>
            </w: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развитие человеческого капитала, качества среды/Показатель </w:t>
            </w:r>
            <w:r w:rsidR="00704E7C"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«</w:t>
            </w:r>
            <w:r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Увеличение доли граждан, систематически занимающихся физической культурой и спортом</w:t>
            </w:r>
            <w:r w:rsidR="00704E7C" w:rsidRPr="000C2E7C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454816" w:rsidRDefault="00FD4732" w:rsidP="00BC0B32">
      <w:pPr>
        <w:pStyle w:val="af"/>
        <w:numPr>
          <w:ilvl w:val="0"/>
          <w:numId w:val="37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FD4732">
        <w:rPr>
          <w:b/>
          <w:sz w:val="28"/>
          <w:szCs w:val="28"/>
        </w:rPr>
        <w:lastRenderedPageBreak/>
        <w:t>Показатели муниципальной программы</w:t>
      </w:r>
    </w:p>
    <w:p w:rsidR="00FD4732" w:rsidRPr="00FD4732" w:rsidRDefault="00FD4732" w:rsidP="00FD4732">
      <w:pPr>
        <w:pStyle w:val="af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tbl>
      <w:tblPr>
        <w:tblStyle w:val="ae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548"/>
        <w:gridCol w:w="938"/>
        <w:gridCol w:w="1059"/>
        <w:gridCol w:w="994"/>
        <w:gridCol w:w="990"/>
        <w:gridCol w:w="709"/>
        <w:gridCol w:w="567"/>
        <w:gridCol w:w="567"/>
        <w:gridCol w:w="567"/>
        <w:gridCol w:w="567"/>
        <w:gridCol w:w="567"/>
        <w:gridCol w:w="567"/>
        <w:gridCol w:w="1417"/>
        <w:gridCol w:w="1134"/>
        <w:gridCol w:w="1580"/>
        <w:gridCol w:w="1539"/>
      </w:tblGrid>
      <w:tr w:rsidR="00363E64" w:rsidTr="00704E7C">
        <w:trPr>
          <w:trHeight w:val="345"/>
        </w:trPr>
        <w:tc>
          <w:tcPr>
            <w:tcW w:w="567" w:type="dxa"/>
            <w:vMerge w:val="restart"/>
          </w:tcPr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548" w:type="dxa"/>
            <w:vMerge w:val="restart"/>
          </w:tcPr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8" w:type="dxa"/>
            <w:vMerge w:val="restart"/>
          </w:tcPr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1059" w:type="dxa"/>
            <w:vMerge w:val="restart"/>
          </w:tcPr>
          <w:p w:rsidR="00513D6E" w:rsidRPr="00BC0B32" w:rsidRDefault="00704E7C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Признак возраста-</w:t>
            </w:r>
          </w:p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C0B32">
              <w:rPr>
                <w:b/>
                <w:sz w:val="16"/>
                <w:szCs w:val="16"/>
              </w:rPr>
              <w:t>ния</w:t>
            </w:r>
            <w:proofErr w:type="spellEnd"/>
            <w:r w:rsidRPr="00BC0B32">
              <w:rPr>
                <w:b/>
                <w:sz w:val="16"/>
                <w:szCs w:val="16"/>
              </w:rPr>
              <w:t>/убывания</w:t>
            </w:r>
          </w:p>
        </w:tc>
        <w:tc>
          <w:tcPr>
            <w:tcW w:w="994" w:type="dxa"/>
            <w:vMerge w:val="restart"/>
          </w:tcPr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699" w:type="dxa"/>
            <w:gridSpan w:val="2"/>
          </w:tcPr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Значения показателей по годам</w:t>
            </w:r>
          </w:p>
        </w:tc>
        <w:tc>
          <w:tcPr>
            <w:tcW w:w="1417" w:type="dxa"/>
            <w:vMerge w:val="restart"/>
          </w:tcPr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Документ</w:t>
            </w:r>
          </w:p>
        </w:tc>
        <w:tc>
          <w:tcPr>
            <w:tcW w:w="1134" w:type="dxa"/>
            <w:vMerge w:val="restart"/>
          </w:tcPr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Ответственный за достижение показателей</w:t>
            </w:r>
          </w:p>
        </w:tc>
        <w:tc>
          <w:tcPr>
            <w:tcW w:w="1580" w:type="dxa"/>
            <w:vMerge w:val="restart"/>
          </w:tcPr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539" w:type="dxa"/>
            <w:vMerge w:val="restart"/>
          </w:tcPr>
          <w:p w:rsidR="00513D6E" w:rsidRPr="00BC0B32" w:rsidRDefault="00513D6E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Связь с показателями государственных программ Российской Федерации</w:t>
            </w:r>
          </w:p>
        </w:tc>
      </w:tr>
      <w:tr w:rsidR="00962E6A" w:rsidTr="00704E7C">
        <w:trPr>
          <w:trHeight w:val="345"/>
        </w:trPr>
        <w:tc>
          <w:tcPr>
            <w:tcW w:w="567" w:type="dxa"/>
            <w:vMerge/>
          </w:tcPr>
          <w:p w:rsidR="00962E6A" w:rsidRPr="00BC0B32" w:rsidRDefault="00962E6A" w:rsidP="00A47C3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962E6A" w:rsidRPr="00BC0B32" w:rsidRDefault="00962E6A" w:rsidP="00A47C3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38" w:type="dxa"/>
            <w:vMerge/>
          </w:tcPr>
          <w:p w:rsidR="00962E6A" w:rsidRPr="00BC0B32" w:rsidRDefault="00962E6A" w:rsidP="00A47C3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:rsidR="00962E6A" w:rsidRPr="00BC0B32" w:rsidRDefault="00962E6A" w:rsidP="00A47C3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962E6A" w:rsidRPr="00BC0B32" w:rsidRDefault="00962E6A" w:rsidP="00A47C3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962E6A" w:rsidRPr="00BC0B32" w:rsidRDefault="00962E6A" w:rsidP="00A47C3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</w:tcPr>
          <w:p w:rsidR="00962E6A" w:rsidRPr="00BC0B32" w:rsidRDefault="00962E6A" w:rsidP="00704E7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567" w:type="dxa"/>
          </w:tcPr>
          <w:p w:rsidR="00962E6A" w:rsidRPr="00BC0B32" w:rsidRDefault="00962E6A" w:rsidP="00704E7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962E6A" w:rsidRPr="00BC0B32" w:rsidRDefault="00962E6A" w:rsidP="00704E7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962E6A" w:rsidRPr="00BC0B32" w:rsidRDefault="00962E6A" w:rsidP="00704E7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962E6A" w:rsidRPr="00BC0B32" w:rsidRDefault="00962E6A" w:rsidP="00704E7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962E6A" w:rsidRPr="00BC0B32" w:rsidRDefault="00962E6A" w:rsidP="00704E7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962E6A" w:rsidRPr="00BC0B32" w:rsidRDefault="00962E6A" w:rsidP="00704E7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417" w:type="dxa"/>
            <w:vMerge/>
          </w:tcPr>
          <w:p w:rsidR="00962E6A" w:rsidRPr="00BC0B32" w:rsidRDefault="00962E6A" w:rsidP="00A47C3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62E6A" w:rsidRPr="00BC0B32" w:rsidRDefault="00962E6A" w:rsidP="00A47C3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vMerge/>
          </w:tcPr>
          <w:p w:rsidR="00962E6A" w:rsidRPr="00BC0B32" w:rsidRDefault="00962E6A" w:rsidP="00A47C3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962E6A" w:rsidRPr="00BC0B32" w:rsidRDefault="00962E6A" w:rsidP="00A47C3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962E6A" w:rsidTr="00704E7C">
        <w:tc>
          <w:tcPr>
            <w:tcW w:w="567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48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38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59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4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962E6A" w:rsidRPr="00BC0B32" w:rsidRDefault="00962E6A" w:rsidP="00513D6E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62E6A" w:rsidRPr="00BC0B32" w:rsidRDefault="00704E7C" w:rsidP="00704E7C">
            <w:pPr>
              <w:tabs>
                <w:tab w:val="left" w:pos="127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962E6A" w:rsidRPr="00BC0B3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80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39" w:type="dxa"/>
          </w:tcPr>
          <w:p w:rsidR="00962E6A" w:rsidRPr="00BC0B32" w:rsidRDefault="00962E6A" w:rsidP="00513D6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BC0B32">
              <w:rPr>
                <w:b/>
                <w:sz w:val="16"/>
                <w:szCs w:val="16"/>
              </w:rPr>
              <w:t>17</w:t>
            </w:r>
          </w:p>
        </w:tc>
      </w:tr>
      <w:tr w:rsidR="00513D6E" w:rsidTr="00BC0B32">
        <w:tc>
          <w:tcPr>
            <w:tcW w:w="15877" w:type="dxa"/>
            <w:gridSpan w:val="17"/>
          </w:tcPr>
          <w:p w:rsidR="00513D6E" w:rsidRPr="00974E5F" w:rsidRDefault="00513D6E" w:rsidP="00974E5F">
            <w:pPr>
              <w:autoSpaceDE w:val="0"/>
              <w:autoSpaceDN w:val="0"/>
              <w:adjustRightInd w:val="0"/>
              <w:jc w:val="center"/>
            </w:pPr>
            <w:r w:rsidRPr="00974E5F">
              <w:t xml:space="preserve">Цель </w:t>
            </w:r>
            <w:r w:rsidR="00704E7C">
              <w:t>«</w:t>
            </w:r>
            <w:r w:rsidRPr="00974E5F">
              <w:t xml:space="preserve">Увеличение к 2030 году до 70 процентов долю населения Белгородской области, систематически занимающихся физической </w:t>
            </w:r>
            <w:r w:rsidR="00974E5F" w:rsidRPr="00974E5F">
              <w:t>культурой и спортом</w:t>
            </w:r>
            <w:r w:rsidR="00704E7C">
              <w:t>»</w:t>
            </w:r>
          </w:p>
        </w:tc>
      </w:tr>
      <w:tr w:rsidR="00962E6A" w:rsidTr="00704E7C">
        <w:tc>
          <w:tcPr>
            <w:tcW w:w="567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1.</w:t>
            </w:r>
          </w:p>
        </w:tc>
        <w:tc>
          <w:tcPr>
            <w:tcW w:w="1548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938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>
              <w:rPr>
                <w:sz w:val="16"/>
                <w:szCs w:val="16"/>
              </w:rPr>
              <w:t>ГП БО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59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 w:rsidRPr="00363E6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4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Процент</w:t>
            </w:r>
          </w:p>
        </w:tc>
        <w:tc>
          <w:tcPr>
            <w:tcW w:w="990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57, 3</w:t>
            </w:r>
          </w:p>
          <w:p w:rsidR="00962E6A" w:rsidRPr="00363E64" w:rsidRDefault="00962E6A" w:rsidP="00BC0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962E6A" w:rsidRPr="00363E64" w:rsidRDefault="00016BA2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567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62,5</w:t>
            </w:r>
          </w:p>
        </w:tc>
        <w:tc>
          <w:tcPr>
            <w:tcW w:w="567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70</w:t>
            </w:r>
          </w:p>
        </w:tc>
        <w:tc>
          <w:tcPr>
            <w:tcW w:w="1417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Белгородской области от 25 декабря 2023 года № 788-пп</w:t>
            </w:r>
          </w:p>
        </w:tc>
        <w:tc>
          <w:tcPr>
            <w:tcW w:w="1134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 xml:space="preserve">Отдел физической культуры и спорта </w:t>
            </w:r>
            <w:r w:rsidR="00704E7C">
              <w:rPr>
                <w:sz w:val="16"/>
                <w:szCs w:val="16"/>
              </w:rPr>
              <w:t xml:space="preserve">администрации </w:t>
            </w:r>
            <w:r w:rsidRPr="00363E64">
              <w:rPr>
                <w:sz w:val="16"/>
                <w:szCs w:val="16"/>
              </w:rPr>
              <w:t>Волоконовского района</w:t>
            </w:r>
          </w:p>
        </w:tc>
        <w:tc>
          <w:tcPr>
            <w:tcW w:w="1580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Увеличение доли граждан, систематически занимающихся физической культуры и спорта, до 70 процентов. Повышение ожидаемой продолжительности жизни до 78 лет</w:t>
            </w:r>
          </w:p>
        </w:tc>
        <w:tc>
          <w:tcPr>
            <w:tcW w:w="1539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Доля граждан, сис</w:t>
            </w:r>
            <w:r>
              <w:rPr>
                <w:sz w:val="16"/>
                <w:szCs w:val="16"/>
              </w:rPr>
              <w:t>те</w:t>
            </w:r>
            <w:r w:rsidRPr="00363E64">
              <w:rPr>
                <w:sz w:val="16"/>
                <w:szCs w:val="16"/>
              </w:rPr>
              <w:t>матически занимающихся физической культурой и спортом</w:t>
            </w:r>
          </w:p>
        </w:tc>
      </w:tr>
      <w:tr w:rsidR="00962E6A" w:rsidTr="00704E7C">
        <w:tc>
          <w:tcPr>
            <w:tcW w:w="567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548" w:type="dxa"/>
          </w:tcPr>
          <w:p w:rsidR="004D4B57" w:rsidRPr="004D4B57" w:rsidRDefault="004D4B57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4D4B57">
              <w:rPr>
                <w:sz w:val="16"/>
                <w:szCs w:val="16"/>
                <w:lang w:bidi="ru-RU"/>
              </w:rPr>
              <w:t>Уровень обеспеченности</w:t>
            </w:r>
          </w:p>
          <w:p w:rsidR="004D4B57" w:rsidRPr="004D4B57" w:rsidRDefault="004D4B57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4D4B57">
              <w:rPr>
                <w:sz w:val="16"/>
                <w:szCs w:val="16"/>
                <w:lang w:bidi="ru-RU"/>
              </w:rPr>
              <w:t>граждан спортивными сооружениями исходя</w:t>
            </w:r>
          </w:p>
          <w:p w:rsidR="00962E6A" w:rsidRPr="00513D6E" w:rsidRDefault="004D4B57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4B57">
              <w:rPr>
                <w:sz w:val="16"/>
                <w:szCs w:val="16"/>
                <w:lang w:bidi="ru-RU"/>
              </w:rPr>
              <w:t>из единовре</w:t>
            </w:r>
            <w:r w:rsidRPr="004D4B57">
              <w:rPr>
                <w:sz w:val="16"/>
                <w:szCs w:val="16"/>
                <w:lang w:bidi="ru-RU"/>
              </w:rPr>
              <w:softHyphen/>
              <w:t>менной пропускной способности объектов спорта</w:t>
            </w:r>
          </w:p>
        </w:tc>
        <w:tc>
          <w:tcPr>
            <w:tcW w:w="938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>
              <w:rPr>
                <w:sz w:val="16"/>
                <w:szCs w:val="16"/>
              </w:rPr>
              <w:t>ГП БО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59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 w:rsidRPr="00363E6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4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Pr="0012323F" w:rsidRDefault="00962E6A" w:rsidP="00BC0B32">
            <w:pPr>
              <w:pStyle w:val="aff2"/>
              <w:spacing w:before="80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bidi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Pr="0012323F" w:rsidRDefault="00962E6A" w:rsidP="00BC0B32">
            <w:pPr>
              <w:pStyle w:val="aff2"/>
              <w:spacing w:before="8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Pr="0012323F" w:rsidRDefault="006C380D" w:rsidP="00BC0B32">
            <w:pPr>
              <w:pStyle w:val="aff2"/>
              <w:spacing w:before="8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Pr="0012323F" w:rsidRDefault="00962E6A" w:rsidP="00BC0B32">
            <w:pPr>
              <w:pStyle w:val="aff2"/>
              <w:spacing w:before="80"/>
              <w:jc w:val="center"/>
              <w:rPr>
                <w:sz w:val="16"/>
                <w:szCs w:val="16"/>
              </w:rPr>
            </w:pPr>
            <w:r w:rsidRPr="0012323F">
              <w:rPr>
                <w:color w:val="000000"/>
                <w:sz w:val="16"/>
                <w:szCs w:val="16"/>
                <w:lang w:bidi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Pr="0012323F" w:rsidRDefault="00962E6A" w:rsidP="00BC0B32">
            <w:pPr>
              <w:pStyle w:val="aff2"/>
              <w:spacing w:before="80"/>
              <w:jc w:val="center"/>
              <w:rPr>
                <w:sz w:val="16"/>
                <w:szCs w:val="16"/>
              </w:rPr>
            </w:pPr>
            <w:r w:rsidRPr="0012323F">
              <w:rPr>
                <w:bCs/>
                <w:color w:val="000000"/>
                <w:sz w:val="16"/>
                <w:szCs w:val="16"/>
                <w:lang w:bidi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Pr="0012323F" w:rsidRDefault="00962E6A" w:rsidP="00BC0B32">
            <w:pPr>
              <w:pStyle w:val="aff2"/>
              <w:spacing w:before="80"/>
              <w:jc w:val="center"/>
              <w:rPr>
                <w:sz w:val="16"/>
                <w:szCs w:val="16"/>
              </w:rPr>
            </w:pPr>
            <w:r w:rsidRPr="0012323F">
              <w:rPr>
                <w:color w:val="000000"/>
                <w:sz w:val="16"/>
                <w:szCs w:val="16"/>
                <w:lang w:bidi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Pr="0012323F" w:rsidRDefault="00962E6A" w:rsidP="00BC0B32">
            <w:pPr>
              <w:pStyle w:val="aff2"/>
              <w:spacing w:before="80"/>
              <w:jc w:val="center"/>
              <w:rPr>
                <w:sz w:val="16"/>
                <w:szCs w:val="16"/>
              </w:rPr>
            </w:pPr>
            <w:r w:rsidRPr="0012323F">
              <w:rPr>
                <w:bCs/>
                <w:color w:val="000000"/>
                <w:sz w:val="16"/>
                <w:szCs w:val="16"/>
                <w:lang w:bidi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Pr="0012323F" w:rsidRDefault="00962E6A" w:rsidP="00BC0B32">
            <w:pPr>
              <w:pStyle w:val="aff2"/>
              <w:spacing w:before="80"/>
              <w:jc w:val="center"/>
              <w:rPr>
                <w:sz w:val="16"/>
                <w:szCs w:val="16"/>
              </w:rPr>
            </w:pPr>
            <w:r w:rsidRPr="0012323F">
              <w:rPr>
                <w:bCs/>
                <w:color w:val="000000"/>
                <w:sz w:val="16"/>
                <w:szCs w:val="16"/>
                <w:lang w:bidi="ru-RU"/>
              </w:rPr>
              <w:t>93</w:t>
            </w:r>
          </w:p>
        </w:tc>
        <w:tc>
          <w:tcPr>
            <w:tcW w:w="1417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Правительства Белгородской области </w:t>
            </w:r>
            <w:r w:rsidRPr="00FC387F">
              <w:rPr>
                <w:sz w:val="16"/>
                <w:szCs w:val="16"/>
              </w:rPr>
              <w:t>от 25 декабря 2023 года № 788-пп</w:t>
            </w:r>
          </w:p>
        </w:tc>
        <w:tc>
          <w:tcPr>
            <w:tcW w:w="1134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 xml:space="preserve">Отдел физической культуры и спорта </w:t>
            </w:r>
            <w:r w:rsidR="00704E7C">
              <w:rPr>
                <w:sz w:val="16"/>
                <w:szCs w:val="16"/>
              </w:rPr>
              <w:t xml:space="preserve">администрации </w:t>
            </w:r>
            <w:r w:rsidRPr="00363E64">
              <w:rPr>
                <w:sz w:val="16"/>
                <w:szCs w:val="16"/>
              </w:rPr>
              <w:t>Волоконовского района</w:t>
            </w:r>
          </w:p>
        </w:tc>
        <w:tc>
          <w:tcPr>
            <w:tcW w:w="1580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323F">
              <w:rPr>
                <w:sz w:val="16"/>
                <w:szCs w:val="16"/>
              </w:rPr>
              <w:t>Увеличение доли граждан, систематически занимающихся физической культуры и спорта, до 70 процентов. Повышение ожидаемой продолжительности жизни до 78 лет</w:t>
            </w:r>
          </w:p>
        </w:tc>
        <w:tc>
          <w:tcPr>
            <w:tcW w:w="1539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</w:tr>
      <w:tr w:rsidR="00962E6A" w:rsidTr="00704E7C">
        <w:tc>
          <w:tcPr>
            <w:tcW w:w="567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548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C45EB">
              <w:rPr>
                <w:sz w:val="16"/>
                <w:szCs w:val="16"/>
                <w:lang w:bidi="ru-RU"/>
              </w:rPr>
              <w:t>Доля граждан трудоспособ</w:t>
            </w:r>
            <w:r w:rsidRPr="006C45EB">
              <w:rPr>
                <w:sz w:val="16"/>
                <w:szCs w:val="16"/>
                <w:lang w:bidi="ru-RU"/>
              </w:rPr>
              <w:softHyphen/>
              <w:t>ного возраста, систематически занимающегося</w:t>
            </w:r>
            <w:r w:rsidRPr="006C45EB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C45EB">
              <w:rPr>
                <w:sz w:val="16"/>
                <w:szCs w:val="16"/>
                <w:lang w:bidi="ru-RU"/>
              </w:rPr>
              <w:t>физической культурой и спортом</w:t>
            </w:r>
          </w:p>
        </w:tc>
        <w:tc>
          <w:tcPr>
            <w:tcW w:w="938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>
              <w:rPr>
                <w:sz w:val="16"/>
                <w:szCs w:val="16"/>
              </w:rPr>
              <w:t>ГП БО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59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 w:rsidRPr="00363E6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4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FC387F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FC387F">
              <w:rPr>
                <w:bCs/>
                <w:color w:val="000000"/>
                <w:sz w:val="18"/>
                <w:szCs w:val="18"/>
                <w:lang w:bidi="ru-RU"/>
              </w:rPr>
              <w:t>57,4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FC387F" w:rsidRDefault="00962E6A" w:rsidP="00BC0B32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FC387F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FC387F">
              <w:rPr>
                <w:color w:val="000000"/>
                <w:sz w:val="18"/>
                <w:szCs w:val="18"/>
                <w:lang w:bidi="ru-RU"/>
              </w:rPr>
              <w:t>65,9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FC387F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FC387F">
              <w:rPr>
                <w:color w:val="000000"/>
                <w:sz w:val="18"/>
                <w:szCs w:val="18"/>
                <w:lang w:bidi="ru-RU"/>
              </w:rPr>
              <w:t>65,9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FC387F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FC387F">
              <w:rPr>
                <w:bCs/>
                <w:color w:val="000000"/>
                <w:sz w:val="18"/>
                <w:szCs w:val="18"/>
                <w:lang w:bidi="ru-RU"/>
              </w:rPr>
              <w:t>66,4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FC387F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FC387F">
              <w:rPr>
                <w:color w:val="000000"/>
                <w:sz w:val="18"/>
                <w:szCs w:val="18"/>
                <w:lang w:bidi="ru-RU"/>
              </w:rPr>
              <w:t>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FC387F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FC387F">
              <w:rPr>
                <w:bCs/>
                <w:color w:val="000000"/>
                <w:sz w:val="18"/>
                <w:szCs w:val="18"/>
                <w:lang w:bidi="ru-RU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FC387F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FC387F">
              <w:rPr>
                <w:bCs/>
                <w:color w:val="000000"/>
                <w:sz w:val="18"/>
                <w:szCs w:val="18"/>
                <w:lang w:bidi="ru-RU"/>
              </w:rPr>
              <w:t>69,8</w:t>
            </w:r>
          </w:p>
        </w:tc>
        <w:tc>
          <w:tcPr>
            <w:tcW w:w="1417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Правительства Белгородской области </w:t>
            </w:r>
            <w:r w:rsidRPr="00FC387F">
              <w:rPr>
                <w:sz w:val="16"/>
                <w:szCs w:val="16"/>
              </w:rPr>
              <w:t>от 25 декабря 2023 года № 788-пп</w:t>
            </w:r>
          </w:p>
        </w:tc>
        <w:tc>
          <w:tcPr>
            <w:tcW w:w="1134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 xml:space="preserve">Отдел физической культуры и спорта </w:t>
            </w:r>
            <w:r w:rsidR="00704E7C">
              <w:rPr>
                <w:sz w:val="16"/>
                <w:szCs w:val="16"/>
              </w:rPr>
              <w:t xml:space="preserve">администрации </w:t>
            </w:r>
            <w:r w:rsidRPr="00363E64">
              <w:rPr>
                <w:sz w:val="16"/>
                <w:szCs w:val="16"/>
              </w:rPr>
              <w:t>Волоконовского района</w:t>
            </w:r>
          </w:p>
        </w:tc>
        <w:tc>
          <w:tcPr>
            <w:tcW w:w="1580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C387F">
              <w:rPr>
                <w:sz w:val="16"/>
                <w:szCs w:val="16"/>
              </w:rPr>
              <w:t>Увеличение доли граждан, систематически занимающихся физической культуры и спорта, до 70 процентов. Повышение ожидаемой продолжительности жизни до 78 лет</w:t>
            </w:r>
          </w:p>
        </w:tc>
        <w:tc>
          <w:tcPr>
            <w:tcW w:w="1539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граждан трудоспособного возраста, </w:t>
            </w:r>
            <w:r w:rsidRPr="00FC387F">
              <w:rPr>
                <w:sz w:val="16"/>
                <w:szCs w:val="16"/>
              </w:rPr>
              <w:t>занимающихся физической культурой и спортом</w:t>
            </w:r>
          </w:p>
        </w:tc>
      </w:tr>
      <w:tr w:rsidR="00962E6A" w:rsidTr="00704E7C">
        <w:tc>
          <w:tcPr>
            <w:tcW w:w="567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548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4C1B">
              <w:rPr>
                <w:sz w:val="16"/>
                <w:szCs w:val="16"/>
                <w:lang w:bidi="ru-RU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938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>
              <w:rPr>
                <w:sz w:val="16"/>
                <w:szCs w:val="16"/>
              </w:rPr>
              <w:t>ГП БО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59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 w:rsidRPr="00363E6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4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124C1B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124C1B">
              <w:rPr>
                <w:bCs/>
                <w:color w:val="000000"/>
                <w:sz w:val="18"/>
                <w:szCs w:val="18"/>
                <w:lang w:bidi="ru-RU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124C1B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124C1B" w:rsidRDefault="009E40DF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bidi="ru-RU"/>
              </w:rPr>
              <w:t>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124C1B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124C1B">
              <w:rPr>
                <w:bCs/>
                <w:color w:val="000000"/>
                <w:sz w:val="18"/>
                <w:szCs w:val="18"/>
                <w:lang w:bidi="ru-RU"/>
              </w:rPr>
              <w:t>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124C1B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124C1B">
              <w:rPr>
                <w:color w:val="000000"/>
                <w:sz w:val="18"/>
                <w:szCs w:val="18"/>
                <w:lang w:bidi="ru-RU"/>
              </w:rPr>
              <w:t>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124C1B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124C1B">
              <w:rPr>
                <w:color w:val="000000"/>
                <w:sz w:val="18"/>
                <w:szCs w:val="18"/>
                <w:lang w:bidi="ru-RU"/>
              </w:rPr>
              <w:t>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124C1B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124C1B">
              <w:rPr>
                <w:color w:val="000000"/>
                <w:sz w:val="18"/>
                <w:szCs w:val="18"/>
                <w:lang w:bidi="ru-RU"/>
              </w:rPr>
              <w:t>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Pr="00124C1B" w:rsidRDefault="00962E6A" w:rsidP="00BC0B32">
            <w:pPr>
              <w:pStyle w:val="aff2"/>
              <w:spacing w:before="80"/>
              <w:jc w:val="center"/>
              <w:rPr>
                <w:sz w:val="18"/>
                <w:szCs w:val="18"/>
              </w:rPr>
            </w:pPr>
            <w:r w:rsidRPr="00124C1B">
              <w:rPr>
                <w:bCs/>
                <w:color w:val="000000"/>
                <w:sz w:val="18"/>
                <w:szCs w:val="18"/>
                <w:lang w:bidi="ru-RU"/>
              </w:rPr>
              <w:t>98,8</w:t>
            </w:r>
          </w:p>
        </w:tc>
        <w:tc>
          <w:tcPr>
            <w:tcW w:w="1417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Правительства Белгородской области </w:t>
            </w:r>
            <w:r w:rsidRPr="00FC387F">
              <w:rPr>
                <w:sz w:val="16"/>
                <w:szCs w:val="16"/>
              </w:rPr>
              <w:t>от 25 декабря 2023 года № 788-пп</w:t>
            </w:r>
          </w:p>
        </w:tc>
        <w:tc>
          <w:tcPr>
            <w:tcW w:w="1134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Отдел физической культуры и спорта Волоконовского района</w:t>
            </w:r>
          </w:p>
        </w:tc>
        <w:tc>
          <w:tcPr>
            <w:tcW w:w="1580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4C1B">
              <w:rPr>
                <w:sz w:val="16"/>
                <w:szCs w:val="16"/>
              </w:rPr>
              <w:t>Увеличение доли граждан, систематически занимающихся физической культуры и спорта, до 70 процентов. Повышение ожидаемой продолжительности жизни до 78 лет</w:t>
            </w:r>
          </w:p>
        </w:tc>
        <w:tc>
          <w:tcPr>
            <w:tcW w:w="1539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4C1B">
              <w:rPr>
                <w:sz w:val="16"/>
                <w:szCs w:val="16"/>
              </w:rPr>
              <w:t xml:space="preserve">Доля граждан </w:t>
            </w:r>
            <w:r>
              <w:rPr>
                <w:sz w:val="16"/>
                <w:szCs w:val="16"/>
              </w:rPr>
              <w:t xml:space="preserve">в возрасте </w:t>
            </w:r>
            <w:r w:rsidRPr="00124C1B">
              <w:rPr>
                <w:sz w:val="16"/>
                <w:szCs w:val="16"/>
                <w:lang w:bidi="ru-RU"/>
              </w:rPr>
              <w:t>3-29 лет</w:t>
            </w:r>
            <w:r w:rsidRPr="00124C1B">
              <w:rPr>
                <w:sz w:val="16"/>
                <w:szCs w:val="16"/>
              </w:rPr>
              <w:t>, занимающихся физической культурой и спортом</w:t>
            </w:r>
          </w:p>
        </w:tc>
      </w:tr>
      <w:tr w:rsidR="00962E6A" w:rsidTr="00704E7C">
        <w:tc>
          <w:tcPr>
            <w:tcW w:w="567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1548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30FB">
              <w:rPr>
                <w:sz w:val="16"/>
                <w:szCs w:val="16"/>
                <w:lang w:bidi="ru-RU"/>
              </w:rPr>
              <w:t>Доля граждан среднего возраста (женщ</w:t>
            </w:r>
            <w:r>
              <w:rPr>
                <w:sz w:val="16"/>
                <w:szCs w:val="16"/>
                <w:lang w:bidi="ru-RU"/>
              </w:rPr>
              <w:t xml:space="preserve">ины: 30-54 года; мужчины: 30-59 </w:t>
            </w:r>
            <w:r w:rsidRPr="00F730FB">
              <w:rPr>
                <w:sz w:val="16"/>
                <w:szCs w:val="16"/>
                <w:lang w:bidi="ru-RU"/>
              </w:rPr>
              <w:t>лет), систематически занимающихся физической культурой и спортом</w:t>
            </w:r>
          </w:p>
        </w:tc>
        <w:tc>
          <w:tcPr>
            <w:tcW w:w="938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>
              <w:rPr>
                <w:sz w:val="16"/>
                <w:szCs w:val="16"/>
              </w:rPr>
              <w:t>ГП БО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59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 w:rsidRPr="00363E6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4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Pr="00F730FB" w:rsidRDefault="00962E6A" w:rsidP="00BC0B32">
            <w:pPr>
              <w:pStyle w:val="aff2"/>
              <w:spacing w:before="80"/>
              <w:jc w:val="center"/>
            </w:pPr>
            <w:r>
              <w:rPr>
                <w:bCs/>
                <w:color w:val="000000"/>
                <w:lang w:bidi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67</w:t>
            </w:r>
          </w:p>
        </w:tc>
        <w:tc>
          <w:tcPr>
            <w:tcW w:w="1417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Правительства Белгородской области </w:t>
            </w:r>
            <w:r w:rsidRPr="00FC387F">
              <w:rPr>
                <w:sz w:val="16"/>
                <w:szCs w:val="16"/>
              </w:rPr>
              <w:t>от 25 декабря 2023 года № 788-пп</w:t>
            </w:r>
          </w:p>
        </w:tc>
        <w:tc>
          <w:tcPr>
            <w:tcW w:w="1134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 xml:space="preserve">Отдел физической культуры и спорта </w:t>
            </w:r>
            <w:r w:rsidR="00704E7C">
              <w:rPr>
                <w:sz w:val="16"/>
                <w:szCs w:val="16"/>
              </w:rPr>
              <w:t xml:space="preserve">администрации </w:t>
            </w:r>
            <w:r w:rsidRPr="00363E64">
              <w:rPr>
                <w:sz w:val="16"/>
                <w:szCs w:val="16"/>
              </w:rPr>
              <w:t>Волоконовского района</w:t>
            </w:r>
          </w:p>
        </w:tc>
        <w:tc>
          <w:tcPr>
            <w:tcW w:w="1580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4C1B">
              <w:rPr>
                <w:sz w:val="16"/>
                <w:szCs w:val="16"/>
              </w:rPr>
              <w:t>Увеличение доли граждан, систематически занимающихся физической культуры и спорта, до 70 процентов. Повышение ожидаемой продолжительности жизни до 78 лет</w:t>
            </w:r>
          </w:p>
        </w:tc>
        <w:tc>
          <w:tcPr>
            <w:tcW w:w="1539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30FB">
              <w:rPr>
                <w:sz w:val="16"/>
                <w:szCs w:val="16"/>
                <w:lang w:bidi="ru-RU"/>
              </w:rPr>
              <w:t>Доля граждан в возрасте от 30 до 54 лет включи</w:t>
            </w:r>
            <w:r w:rsidRPr="00F730FB">
              <w:rPr>
                <w:sz w:val="16"/>
                <w:szCs w:val="16"/>
                <w:lang w:bidi="ru-RU"/>
              </w:rPr>
              <w:softHyphen/>
              <w:t>тельно (женщины) и до 59 лет включитель</w:t>
            </w:r>
            <w:r w:rsidRPr="00F730FB">
              <w:rPr>
                <w:sz w:val="16"/>
                <w:szCs w:val="16"/>
                <w:lang w:bidi="ru-RU"/>
              </w:rPr>
              <w:softHyphen/>
              <w:t>но (мужчины), системати</w:t>
            </w:r>
            <w:r w:rsidRPr="00F730FB">
              <w:rPr>
                <w:sz w:val="16"/>
                <w:szCs w:val="16"/>
                <w:lang w:bidi="ru-RU"/>
              </w:rPr>
              <w:softHyphen/>
              <w:t>чески занимаю</w:t>
            </w:r>
            <w:r w:rsidRPr="00F730FB">
              <w:rPr>
                <w:sz w:val="16"/>
                <w:szCs w:val="16"/>
                <w:lang w:bidi="ru-RU"/>
              </w:rPr>
              <w:softHyphen/>
              <w:t>щихся физической культурой и спортом, в общей численности граждан данной возрастной категории</w:t>
            </w:r>
          </w:p>
        </w:tc>
      </w:tr>
      <w:tr w:rsidR="00962E6A" w:rsidTr="00704E7C">
        <w:tc>
          <w:tcPr>
            <w:tcW w:w="567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548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30FB">
              <w:rPr>
                <w:sz w:val="16"/>
                <w:szCs w:val="16"/>
                <w:lang w:bidi="ru-RU"/>
              </w:rPr>
              <w:t>Доля граждан старшего возраста</w:t>
            </w:r>
            <w:r>
              <w:rPr>
                <w:sz w:val="16"/>
                <w:szCs w:val="16"/>
                <w:lang w:bidi="ru-RU"/>
              </w:rPr>
              <w:t xml:space="preserve"> </w:t>
            </w:r>
            <w:r w:rsidRPr="00F730FB">
              <w:rPr>
                <w:sz w:val="16"/>
                <w:szCs w:val="16"/>
                <w:lang w:bidi="ru-RU"/>
              </w:rPr>
              <w:t>(женщины: 55-79 лет, мужчины: 60-70 лет), систематически занимающихся физической культурой и спортом</w:t>
            </w:r>
          </w:p>
        </w:tc>
        <w:tc>
          <w:tcPr>
            <w:tcW w:w="938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>
              <w:rPr>
                <w:sz w:val="16"/>
                <w:szCs w:val="16"/>
              </w:rPr>
              <w:t>ГП БО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59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 w:rsidRPr="00363E6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4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37,3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43</w:t>
            </w:r>
          </w:p>
        </w:tc>
        <w:tc>
          <w:tcPr>
            <w:tcW w:w="1417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Правительства Белгородской области </w:t>
            </w:r>
            <w:r w:rsidRPr="00FC387F">
              <w:rPr>
                <w:sz w:val="16"/>
                <w:szCs w:val="16"/>
              </w:rPr>
              <w:t>от 25 декабря 2023 года № 788-пп</w:t>
            </w:r>
          </w:p>
        </w:tc>
        <w:tc>
          <w:tcPr>
            <w:tcW w:w="1134" w:type="dxa"/>
          </w:tcPr>
          <w:p w:rsidR="00962E6A" w:rsidRPr="00363E64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 xml:space="preserve">Отдел физической культуры и спорта </w:t>
            </w:r>
            <w:r w:rsidR="00704E7C">
              <w:rPr>
                <w:sz w:val="16"/>
                <w:szCs w:val="16"/>
              </w:rPr>
              <w:t xml:space="preserve">администрации </w:t>
            </w:r>
            <w:r w:rsidRPr="00363E64">
              <w:rPr>
                <w:sz w:val="16"/>
                <w:szCs w:val="16"/>
              </w:rPr>
              <w:t>Волоконовского района</w:t>
            </w:r>
          </w:p>
        </w:tc>
        <w:tc>
          <w:tcPr>
            <w:tcW w:w="1580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4C1B">
              <w:rPr>
                <w:sz w:val="16"/>
                <w:szCs w:val="16"/>
              </w:rPr>
              <w:t>Увеличение доли граждан, систематически занимающихся физической культуры и спорта, до 70 процентов. Повышение ожидаемой продолжительности жизни до 78 лет</w:t>
            </w:r>
          </w:p>
        </w:tc>
        <w:tc>
          <w:tcPr>
            <w:tcW w:w="1539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30FB">
              <w:rPr>
                <w:sz w:val="16"/>
                <w:szCs w:val="16"/>
                <w:lang w:bidi="ru-RU"/>
              </w:rPr>
              <w:t>Доля граждан в возрасте</w:t>
            </w:r>
            <w:r>
              <w:rPr>
                <w:sz w:val="16"/>
                <w:szCs w:val="16"/>
                <w:lang w:bidi="ru-RU"/>
              </w:rPr>
              <w:t xml:space="preserve"> </w:t>
            </w:r>
            <w:r w:rsidRPr="00F730FB">
              <w:rPr>
                <w:sz w:val="16"/>
                <w:szCs w:val="16"/>
                <w:lang w:bidi="ru-RU"/>
              </w:rPr>
              <w:t>от 55 лет (женщины) и от 60 лет (мужчины), до 79 лет включитель</w:t>
            </w:r>
            <w:r w:rsidRPr="00F730FB">
              <w:rPr>
                <w:sz w:val="16"/>
                <w:szCs w:val="16"/>
                <w:lang w:bidi="ru-RU"/>
              </w:rPr>
              <w:softHyphen/>
              <w:t>но системати</w:t>
            </w:r>
            <w:r w:rsidRPr="00F730FB">
              <w:rPr>
                <w:sz w:val="16"/>
                <w:szCs w:val="16"/>
                <w:lang w:bidi="ru-RU"/>
              </w:rPr>
              <w:softHyphen/>
              <w:t>чески занимаю</w:t>
            </w:r>
            <w:r w:rsidRPr="00F730FB">
              <w:rPr>
                <w:sz w:val="16"/>
                <w:szCs w:val="16"/>
                <w:lang w:bidi="ru-RU"/>
              </w:rPr>
              <w:softHyphen/>
              <w:t>щихся физической культурой и спортом, в общей численности граждан данной возрастной категории</w:t>
            </w:r>
          </w:p>
        </w:tc>
      </w:tr>
      <w:tr w:rsidR="00962E6A" w:rsidTr="00704E7C">
        <w:tc>
          <w:tcPr>
            <w:tcW w:w="567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548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730FB">
              <w:rPr>
                <w:sz w:val="16"/>
                <w:szCs w:val="16"/>
                <w:lang w:bidi="ru-RU"/>
              </w:rPr>
              <w:t>Доля лиц с ограничен</w:t>
            </w:r>
            <w:r w:rsidRPr="00F730FB">
              <w:rPr>
                <w:sz w:val="16"/>
                <w:szCs w:val="16"/>
                <w:lang w:bidi="ru-RU"/>
              </w:rPr>
              <w:softHyphen/>
              <w:t>ными возможностями здоровья и инвалидов, систематически занимающихся физической культурой</w:t>
            </w:r>
          </w:p>
        </w:tc>
        <w:tc>
          <w:tcPr>
            <w:tcW w:w="938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>
              <w:rPr>
                <w:sz w:val="16"/>
                <w:szCs w:val="16"/>
              </w:rPr>
              <w:t>ГП БО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59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 w:rsidRPr="00363E6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4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22</w:t>
            </w:r>
          </w:p>
        </w:tc>
        <w:tc>
          <w:tcPr>
            <w:tcW w:w="709" w:type="dxa"/>
          </w:tcPr>
          <w:p w:rsidR="00962E6A" w:rsidRPr="005C21DD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C21DD">
              <w:rPr>
                <w:sz w:val="18"/>
                <w:szCs w:val="18"/>
                <w:lang w:bidi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29</w:t>
            </w:r>
          </w:p>
        </w:tc>
        <w:tc>
          <w:tcPr>
            <w:tcW w:w="1417" w:type="dxa"/>
          </w:tcPr>
          <w:p w:rsidR="00962E6A" w:rsidRPr="005F6171" w:rsidRDefault="00962E6A" w:rsidP="00704E7C">
            <w:pPr>
              <w:jc w:val="center"/>
            </w:pPr>
            <w:r w:rsidRPr="005F6171">
              <w:t>Постановление Правительства Белгородской области от 25 декабря 2023 года № 788-пп</w:t>
            </w:r>
          </w:p>
        </w:tc>
        <w:tc>
          <w:tcPr>
            <w:tcW w:w="1134" w:type="dxa"/>
          </w:tcPr>
          <w:p w:rsidR="00962E6A" w:rsidRPr="00D81673" w:rsidRDefault="00962E6A" w:rsidP="00704E7C">
            <w:pPr>
              <w:jc w:val="center"/>
              <w:rPr>
                <w:sz w:val="16"/>
                <w:szCs w:val="16"/>
              </w:rPr>
            </w:pPr>
            <w:r w:rsidRPr="00D81673">
              <w:rPr>
                <w:sz w:val="16"/>
                <w:szCs w:val="16"/>
              </w:rPr>
              <w:t xml:space="preserve">Отдел физической культуры и спорта </w:t>
            </w:r>
            <w:r w:rsidR="00704E7C">
              <w:rPr>
                <w:sz w:val="16"/>
                <w:szCs w:val="16"/>
              </w:rPr>
              <w:t xml:space="preserve">администрации </w:t>
            </w:r>
            <w:r w:rsidRPr="00D81673">
              <w:rPr>
                <w:sz w:val="16"/>
                <w:szCs w:val="16"/>
              </w:rPr>
              <w:t>Волоконовского района</w:t>
            </w:r>
          </w:p>
        </w:tc>
        <w:tc>
          <w:tcPr>
            <w:tcW w:w="1580" w:type="dxa"/>
          </w:tcPr>
          <w:p w:rsidR="00962E6A" w:rsidRDefault="00962E6A" w:rsidP="00704E7C">
            <w:pPr>
              <w:jc w:val="center"/>
            </w:pPr>
            <w:r w:rsidRPr="005F6171">
              <w:t>Увеличение доли граждан, систематически занимающихся физической культуры и спорта, до 70 процентов. Повышение ожидаемой продолжительности жизни до 78 лет</w:t>
            </w:r>
          </w:p>
        </w:tc>
        <w:tc>
          <w:tcPr>
            <w:tcW w:w="1539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21DD">
              <w:rPr>
                <w:sz w:val="16"/>
                <w:szCs w:val="16"/>
                <w:lang w:bidi="ru-RU"/>
              </w:rPr>
              <w:t>Доля лиц с ограничен</w:t>
            </w:r>
            <w:r w:rsidRPr="005C21DD">
              <w:rPr>
                <w:sz w:val="16"/>
                <w:szCs w:val="16"/>
                <w:lang w:bidi="ru-RU"/>
              </w:rPr>
              <w:softHyphen/>
              <w:t>ными возможнос</w:t>
            </w:r>
            <w:r w:rsidRPr="005C21DD">
              <w:rPr>
                <w:sz w:val="16"/>
                <w:szCs w:val="16"/>
                <w:lang w:bidi="ru-RU"/>
              </w:rPr>
              <w:softHyphen/>
              <w:t>тями здоро</w:t>
            </w:r>
            <w:r w:rsidRPr="005C21DD">
              <w:rPr>
                <w:sz w:val="16"/>
                <w:szCs w:val="16"/>
                <w:lang w:bidi="ru-RU"/>
              </w:rPr>
              <w:softHyphen/>
              <w:t>вья и инв</w:t>
            </w:r>
            <w:r>
              <w:rPr>
                <w:sz w:val="16"/>
                <w:szCs w:val="16"/>
                <w:lang w:bidi="ru-RU"/>
              </w:rPr>
              <w:t>алидов, системати</w:t>
            </w:r>
            <w:r>
              <w:rPr>
                <w:sz w:val="16"/>
                <w:szCs w:val="16"/>
                <w:lang w:bidi="ru-RU"/>
              </w:rPr>
              <w:softHyphen/>
              <w:t>чески занимаю</w:t>
            </w:r>
            <w:r w:rsidRPr="005C21DD">
              <w:rPr>
                <w:sz w:val="16"/>
                <w:szCs w:val="16"/>
                <w:lang w:bidi="ru-RU"/>
              </w:rPr>
              <w:t>щихся физической культурой и спортом, в общей численности указанной категории населения, не имеюще</w:t>
            </w:r>
            <w:r w:rsidRPr="005C21DD">
              <w:rPr>
                <w:sz w:val="16"/>
                <w:szCs w:val="16"/>
                <w:lang w:bidi="ru-RU"/>
              </w:rPr>
              <w:softHyphen/>
              <w:t>го противо</w:t>
            </w:r>
            <w:r w:rsidRPr="005C21DD">
              <w:rPr>
                <w:sz w:val="16"/>
                <w:szCs w:val="16"/>
                <w:lang w:bidi="ru-RU"/>
              </w:rPr>
              <w:softHyphen/>
              <w:t>показаний для занятий физической культурой и спортом</w:t>
            </w:r>
          </w:p>
        </w:tc>
      </w:tr>
      <w:tr w:rsidR="00962E6A" w:rsidTr="00704E7C">
        <w:tc>
          <w:tcPr>
            <w:tcW w:w="567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548" w:type="dxa"/>
          </w:tcPr>
          <w:p w:rsidR="00962E6A" w:rsidRPr="00513D6E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21DD">
              <w:rPr>
                <w:sz w:val="16"/>
                <w:szCs w:val="16"/>
                <w:lang w:bidi="ru-RU"/>
              </w:rPr>
              <w:t xml:space="preserve">Доля сельского населения, систематически занимающегося физической </w:t>
            </w:r>
            <w:r w:rsidRPr="005C21DD">
              <w:rPr>
                <w:sz w:val="16"/>
                <w:szCs w:val="16"/>
                <w:lang w:bidi="ru-RU"/>
              </w:rPr>
              <w:lastRenderedPageBreak/>
              <w:t>культурой и спортом</w:t>
            </w:r>
          </w:p>
        </w:tc>
        <w:tc>
          <w:tcPr>
            <w:tcW w:w="938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«</w:t>
            </w:r>
            <w:r w:rsidR="00962E6A">
              <w:rPr>
                <w:sz w:val="16"/>
                <w:szCs w:val="16"/>
              </w:rPr>
              <w:t>ГП БО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59" w:type="dxa"/>
          </w:tcPr>
          <w:p w:rsidR="00962E6A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962E6A" w:rsidRPr="00363E6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4" w:type="dxa"/>
          </w:tcPr>
          <w:p w:rsidR="00962E6A" w:rsidRPr="00363E64" w:rsidRDefault="00962E6A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52,4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E6A" w:rsidRDefault="00962E6A" w:rsidP="00BC0B32">
            <w:pPr>
              <w:pStyle w:val="aff2"/>
              <w:spacing w:before="80"/>
              <w:jc w:val="center"/>
            </w:pPr>
            <w:r>
              <w:rPr>
                <w:color w:val="000000"/>
                <w:lang w:bidi="ru-RU"/>
              </w:rPr>
              <w:t>57,0</w:t>
            </w:r>
          </w:p>
        </w:tc>
        <w:tc>
          <w:tcPr>
            <w:tcW w:w="1417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21DD">
              <w:rPr>
                <w:sz w:val="16"/>
                <w:szCs w:val="16"/>
                <w:lang w:bidi="ru-RU"/>
              </w:rPr>
              <w:t>Государствен</w:t>
            </w:r>
            <w:r w:rsidRPr="005C21DD">
              <w:rPr>
                <w:sz w:val="16"/>
                <w:szCs w:val="16"/>
                <w:lang w:bidi="ru-RU"/>
              </w:rPr>
              <w:softHyphen/>
              <w:t xml:space="preserve">ная программа Белгородской области </w:t>
            </w:r>
            <w:r w:rsidR="00704E7C">
              <w:rPr>
                <w:sz w:val="16"/>
                <w:szCs w:val="16"/>
                <w:lang w:bidi="ru-RU"/>
              </w:rPr>
              <w:t>«</w:t>
            </w:r>
            <w:r w:rsidRPr="005C21DD">
              <w:rPr>
                <w:sz w:val="16"/>
                <w:szCs w:val="16"/>
                <w:lang w:bidi="ru-RU"/>
              </w:rPr>
              <w:t xml:space="preserve">Развитие </w:t>
            </w:r>
            <w:r w:rsidRPr="005C21DD">
              <w:rPr>
                <w:sz w:val="16"/>
                <w:szCs w:val="16"/>
                <w:lang w:bidi="ru-RU"/>
              </w:rPr>
              <w:lastRenderedPageBreak/>
              <w:t>физической культуры и спорта Белгородской области</w:t>
            </w:r>
            <w:r w:rsidR="00704E7C">
              <w:rPr>
                <w:sz w:val="16"/>
                <w:szCs w:val="16"/>
                <w:lang w:bidi="ru-RU"/>
              </w:rPr>
              <w:t>»</w:t>
            </w:r>
          </w:p>
        </w:tc>
        <w:tc>
          <w:tcPr>
            <w:tcW w:w="1134" w:type="dxa"/>
          </w:tcPr>
          <w:p w:rsidR="00962E6A" w:rsidRPr="00D81673" w:rsidRDefault="00962E6A" w:rsidP="00704E7C">
            <w:pPr>
              <w:jc w:val="center"/>
              <w:rPr>
                <w:sz w:val="16"/>
                <w:szCs w:val="16"/>
              </w:rPr>
            </w:pPr>
            <w:r w:rsidRPr="00D81673">
              <w:rPr>
                <w:sz w:val="16"/>
                <w:szCs w:val="16"/>
              </w:rPr>
              <w:lastRenderedPageBreak/>
              <w:t xml:space="preserve">Отдел физической культуры и спорта </w:t>
            </w:r>
            <w:r w:rsidR="00704E7C">
              <w:rPr>
                <w:sz w:val="16"/>
                <w:szCs w:val="16"/>
              </w:rPr>
              <w:t>администрац</w:t>
            </w:r>
            <w:r w:rsidR="00704E7C">
              <w:rPr>
                <w:sz w:val="16"/>
                <w:szCs w:val="16"/>
              </w:rPr>
              <w:lastRenderedPageBreak/>
              <w:t xml:space="preserve">ии </w:t>
            </w:r>
            <w:r w:rsidRPr="00D81673">
              <w:rPr>
                <w:sz w:val="16"/>
                <w:szCs w:val="16"/>
              </w:rPr>
              <w:t>Волоконовского района</w:t>
            </w:r>
          </w:p>
        </w:tc>
        <w:tc>
          <w:tcPr>
            <w:tcW w:w="1580" w:type="dxa"/>
          </w:tcPr>
          <w:p w:rsidR="00962E6A" w:rsidRDefault="00962E6A" w:rsidP="00704E7C">
            <w:pPr>
              <w:jc w:val="center"/>
            </w:pPr>
            <w:r w:rsidRPr="005F6171">
              <w:lastRenderedPageBreak/>
              <w:t xml:space="preserve">Увеличение доли граждан, систематически занимающихся </w:t>
            </w:r>
            <w:r w:rsidRPr="005F6171">
              <w:lastRenderedPageBreak/>
              <w:t>физической культуры и спорта, до 70 процентов. Повышение ожидаемой продолжительности жизни до 78 лет</w:t>
            </w:r>
          </w:p>
        </w:tc>
        <w:tc>
          <w:tcPr>
            <w:tcW w:w="1539" w:type="dxa"/>
          </w:tcPr>
          <w:p w:rsidR="00962E6A" w:rsidRPr="00513D6E" w:rsidRDefault="00962E6A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21DD">
              <w:rPr>
                <w:sz w:val="16"/>
                <w:szCs w:val="16"/>
                <w:lang w:bidi="ru-RU"/>
              </w:rPr>
              <w:lastRenderedPageBreak/>
              <w:t>Доля сельского населения, системати</w:t>
            </w:r>
            <w:r w:rsidRPr="005C21DD">
              <w:rPr>
                <w:sz w:val="16"/>
                <w:szCs w:val="16"/>
                <w:lang w:bidi="ru-RU"/>
              </w:rPr>
              <w:softHyphen/>
              <w:t>чески занимаю</w:t>
            </w:r>
            <w:r w:rsidRPr="005C21DD">
              <w:rPr>
                <w:sz w:val="16"/>
                <w:szCs w:val="16"/>
                <w:lang w:bidi="ru-RU"/>
              </w:rPr>
              <w:softHyphen/>
              <w:t xml:space="preserve">щегося физической </w:t>
            </w:r>
            <w:r w:rsidRPr="005C21DD">
              <w:rPr>
                <w:sz w:val="16"/>
                <w:szCs w:val="16"/>
                <w:lang w:bidi="ru-RU"/>
              </w:rPr>
              <w:lastRenderedPageBreak/>
              <w:t>культурой и спортом</w:t>
            </w:r>
          </w:p>
        </w:tc>
      </w:tr>
      <w:tr w:rsidR="004D47E4" w:rsidTr="00704E7C">
        <w:tc>
          <w:tcPr>
            <w:tcW w:w="567" w:type="dxa"/>
          </w:tcPr>
          <w:p w:rsidR="004D47E4" w:rsidRDefault="004D47E4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1548" w:type="dxa"/>
          </w:tcPr>
          <w:p w:rsidR="004D47E4" w:rsidRPr="005C21DD" w:rsidRDefault="004D47E4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4D47E4">
              <w:rPr>
                <w:sz w:val="16"/>
                <w:szCs w:val="16"/>
                <w:lang w:bidi="ru-RU"/>
              </w:rPr>
              <w:t xml:space="preserve">Доля граждан Российской Федерации, проживающих в </w:t>
            </w:r>
            <w:r w:rsidR="00B35199">
              <w:rPr>
                <w:sz w:val="16"/>
                <w:szCs w:val="16"/>
                <w:lang w:bidi="ru-RU"/>
              </w:rPr>
              <w:t>Волоконовском районе</w:t>
            </w:r>
            <w:r w:rsidRPr="004D47E4">
              <w:rPr>
                <w:sz w:val="16"/>
                <w:szCs w:val="16"/>
                <w:lang w:bidi="ru-RU"/>
              </w:rPr>
              <w:t xml:space="preserve">, выполнивших нормативы Всероссийского физкультурно-спортивного комплекса </w:t>
            </w:r>
            <w:r w:rsidR="00704E7C">
              <w:rPr>
                <w:sz w:val="16"/>
                <w:szCs w:val="16"/>
                <w:lang w:bidi="ru-RU"/>
              </w:rPr>
              <w:t>«</w:t>
            </w:r>
            <w:r w:rsidRPr="004D47E4">
              <w:rPr>
                <w:sz w:val="16"/>
                <w:szCs w:val="16"/>
                <w:lang w:bidi="ru-RU"/>
              </w:rPr>
              <w:t>Готов к труду и обороне</w:t>
            </w:r>
            <w:r w:rsidR="00704E7C">
              <w:rPr>
                <w:sz w:val="16"/>
                <w:szCs w:val="16"/>
                <w:lang w:bidi="ru-RU"/>
              </w:rPr>
              <w:t>»</w:t>
            </w:r>
            <w:r w:rsidRPr="004D47E4">
              <w:rPr>
                <w:sz w:val="16"/>
                <w:szCs w:val="16"/>
                <w:lang w:bidi="ru-RU"/>
              </w:rPr>
              <w:t xml:space="preserve"> (ГТО), в общей численности населения </w:t>
            </w:r>
            <w:r w:rsidR="00B35199">
              <w:rPr>
                <w:sz w:val="16"/>
                <w:szCs w:val="16"/>
                <w:lang w:bidi="ru-RU"/>
              </w:rPr>
              <w:t>района</w:t>
            </w:r>
          </w:p>
        </w:tc>
        <w:tc>
          <w:tcPr>
            <w:tcW w:w="938" w:type="dxa"/>
          </w:tcPr>
          <w:p w:rsidR="004D47E4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4D47E4">
              <w:rPr>
                <w:sz w:val="16"/>
                <w:szCs w:val="16"/>
              </w:rPr>
              <w:t>ГП БО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59" w:type="dxa"/>
          </w:tcPr>
          <w:p w:rsidR="004D47E4" w:rsidRPr="00363E64" w:rsidRDefault="00704E7C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4D47E4" w:rsidRPr="00363E6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4" w:type="dxa"/>
          </w:tcPr>
          <w:p w:rsidR="004D47E4" w:rsidRPr="00363E64" w:rsidRDefault="004D47E4" w:rsidP="00BC0B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E64">
              <w:rPr>
                <w:sz w:val="16"/>
                <w:szCs w:val="16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7E4" w:rsidRDefault="004D47E4" w:rsidP="00BC0B32">
            <w:pPr>
              <w:pStyle w:val="aff2"/>
              <w:spacing w:before="8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7E4" w:rsidRDefault="004D47E4" w:rsidP="00BC0B32">
            <w:pPr>
              <w:pStyle w:val="aff2"/>
              <w:spacing w:before="80"/>
              <w:jc w:val="center"/>
              <w:rPr>
                <w:color w:val="000000"/>
                <w:lang w:bidi="ru-RU"/>
              </w:rPr>
            </w:pPr>
            <w:r w:rsidRPr="004D47E4">
              <w:rPr>
                <w:color w:val="000000"/>
                <w:lang w:bidi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7E4" w:rsidRDefault="00B35199" w:rsidP="00BC0B32">
            <w:pPr>
              <w:pStyle w:val="aff2"/>
              <w:spacing w:before="8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7E4" w:rsidRDefault="00B35199" w:rsidP="00BC0B32">
            <w:pPr>
              <w:pStyle w:val="aff2"/>
              <w:spacing w:before="8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7E4" w:rsidRDefault="00B35199" w:rsidP="00BC0B32">
            <w:pPr>
              <w:pStyle w:val="aff2"/>
              <w:spacing w:before="8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7E4" w:rsidRDefault="00B35199" w:rsidP="00BC0B32">
            <w:pPr>
              <w:pStyle w:val="aff2"/>
              <w:spacing w:before="8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7E4" w:rsidRDefault="00B35199" w:rsidP="00BC0B32">
            <w:pPr>
              <w:pStyle w:val="aff2"/>
              <w:spacing w:before="8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7E4" w:rsidRDefault="00B35199" w:rsidP="00BC0B32">
            <w:pPr>
              <w:pStyle w:val="aff2"/>
              <w:spacing w:before="8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53,7</w:t>
            </w:r>
          </w:p>
        </w:tc>
        <w:tc>
          <w:tcPr>
            <w:tcW w:w="1417" w:type="dxa"/>
          </w:tcPr>
          <w:p w:rsidR="004D47E4" w:rsidRPr="004D47E4" w:rsidRDefault="004D47E4" w:rsidP="00704E7C">
            <w:pPr>
              <w:jc w:val="center"/>
              <w:rPr>
                <w:sz w:val="16"/>
                <w:szCs w:val="16"/>
              </w:rPr>
            </w:pPr>
            <w:proofErr w:type="spellStart"/>
            <w:r w:rsidRPr="004D47E4">
              <w:rPr>
                <w:sz w:val="16"/>
                <w:szCs w:val="16"/>
              </w:rPr>
              <w:t>Государствен¬ная</w:t>
            </w:r>
            <w:proofErr w:type="spellEnd"/>
            <w:r w:rsidRPr="004D47E4">
              <w:rPr>
                <w:sz w:val="16"/>
                <w:szCs w:val="16"/>
              </w:rPr>
              <w:t xml:space="preserve"> программа Белгородской области </w:t>
            </w:r>
            <w:r w:rsidR="00704E7C">
              <w:rPr>
                <w:sz w:val="16"/>
                <w:szCs w:val="16"/>
              </w:rPr>
              <w:t>«</w:t>
            </w:r>
            <w:r w:rsidRPr="004D47E4">
              <w:rPr>
                <w:sz w:val="16"/>
                <w:szCs w:val="16"/>
              </w:rPr>
              <w:t>Развитие физической культуры и спорта Белгородской области</w:t>
            </w:r>
            <w:r w:rsidR="00704E7C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4D47E4" w:rsidRPr="004D47E4" w:rsidRDefault="004D47E4" w:rsidP="00704E7C">
            <w:pPr>
              <w:jc w:val="center"/>
              <w:rPr>
                <w:sz w:val="16"/>
                <w:szCs w:val="16"/>
              </w:rPr>
            </w:pPr>
            <w:r w:rsidRPr="004D47E4">
              <w:rPr>
                <w:sz w:val="16"/>
                <w:szCs w:val="16"/>
              </w:rPr>
              <w:t xml:space="preserve">Отдел физической культуры и спорта </w:t>
            </w:r>
            <w:r w:rsidR="00704E7C">
              <w:rPr>
                <w:sz w:val="16"/>
                <w:szCs w:val="16"/>
              </w:rPr>
              <w:t xml:space="preserve">администрации </w:t>
            </w:r>
            <w:r w:rsidRPr="004D47E4">
              <w:rPr>
                <w:sz w:val="16"/>
                <w:szCs w:val="16"/>
              </w:rPr>
              <w:t>Волоконовского района</w:t>
            </w:r>
          </w:p>
        </w:tc>
        <w:tc>
          <w:tcPr>
            <w:tcW w:w="1580" w:type="dxa"/>
          </w:tcPr>
          <w:p w:rsidR="004D47E4" w:rsidRPr="005F6171" w:rsidRDefault="00B35199" w:rsidP="00704E7C">
            <w:pPr>
              <w:jc w:val="center"/>
            </w:pPr>
            <w:r w:rsidRPr="00B35199">
              <w:t xml:space="preserve">Проведение мероприятий, направленных на реализацию Всероссийского физкультурно-спортивного комплекса </w:t>
            </w:r>
            <w:r w:rsidR="00704E7C">
              <w:t>«</w:t>
            </w:r>
            <w:r w:rsidRPr="00B35199">
              <w:t>Готов к труду и обороне</w:t>
            </w:r>
            <w:r w:rsidR="00704E7C">
              <w:t>»</w:t>
            </w:r>
            <w:r w:rsidRPr="00B35199">
              <w:t xml:space="preserve"> на территории </w:t>
            </w:r>
            <w:r>
              <w:t>Волоконовского района</w:t>
            </w:r>
          </w:p>
        </w:tc>
        <w:tc>
          <w:tcPr>
            <w:tcW w:w="1539" w:type="dxa"/>
          </w:tcPr>
          <w:p w:rsidR="004D47E4" w:rsidRPr="005C21DD" w:rsidRDefault="00B35199" w:rsidP="00704E7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bidi="ru-RU"/>
              </w:rPr>
            </w:pPr>
            <w:r w:rsidRPr="00B35199">
              <w:rPr>
                <w:sz w:val="16"/>
                <w:szCs w:val="16"/>
                <w:lang w:bidi="ru-RU"/>
              </w:rPr>
              <w:t xml:space="preserve">Доля граждан Российской Федерации, проживающих в Волоконовском районе, выполнивших нормативы Всероссийского физкультурно-спортивного комплекса </w:t>
            </w:r>
            <w:r w:rsidR="00704E7C">
              <w:rPr>
                <w:sz w:val="16"/>
                <w:szCs w:val="16"/>
                <w:lang w:bidi="ru-RU"/>
              </w:rPr>
              <w:t>«</w:t>
            </w:r>
            <w:r w:rsidRPr="00B35199">
              <w:rPr>
                <w:sz w:val="16"/>
                <w:szCs w:val="16"/>
                <w:lang w:bidi="ru-RU"/>
              </w:rPr>
              <w:t>Готов к труду и обороне</w:t>
            </w:r>
            <w:r w:rsidR="00704E7C">
              <w:rPr>
                <w:sz w:val="16"/>
                <w:szCs w:val="16"/>
                <w:lang w:bidi="ru-RU"/>
              </w:rPr>
              <w:t>»</w:t>
            </w:r>
            <w:r w:rsidRPr="00B35199">
              <w:rPr>
                <w:sz w:val="16"/>
                <w:szCs w:val="16"/>
                <w:lang w:bidi="ru-RU"/>
              </w:rPr>
              <w:t xml:space="preserve"> (ГТО), в общей численности населения района</w:t>
            </w:r>
          </w:p>
        </w:tc>
      </w:tr>
    </w:tbl>
    <w:p w:rsidR="00454816" w:rsidRDefault="00454816" w:rsidP="00A4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0A" w:rsidRPr="002B03C0" w:rsidRDefault="00DB1C0A" w:rsidP="00F85401">
      <w:pPr>
        <w:pStyle w:val="af"/>
        <w:keepNext/>
        <w:keepLines/>
        <w:widowControl w:val="0"/>
        <w:numPr>
          <w:ilvl w:val="0"/>
          <w:numId w:val="37"/>
        </w:numPr>
        <w:tabs>
          <w:tab w:val="left" w:pos="402"/>
        </w:tabs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2" w:name="bookmark14"/>
      <w:r w:rsidRPr="002B03C0">
        <w:rPr>
          <w:b/>
          <w:bCs/>
          <w:color w:val="000000"/>
          <w:sz w:val="28"/>
          <w:szCs w:val="28"/>
          <w:lang w:bidi="ru-RU"/>
        </w:rPr>
        <w:t xml:space="preserve">Помесячный план достижения показателей </w:t>
      </w:r>
      <w:r w:rsidR="00EE3FAE" w:rsidRPr="002B03C0">
        <w:rPr>
          <w:b/>
          <w:bCs/>
          <w:color w:val="000000"/>
          <w:sz w:val="28"/>
          <w:szCs w:val="28"/>
          <w:lang w:bidi="ru-RU"/>
        </w:rPr>
        <w:t>государственной программы в 2025</w:t>
      </w:r>
      <w:r w:rsidRPr="002B03C0">
        <w:rPr>
          <w:b/>
          <w:bCs/>
          <w:color w:val="000000"/>
          <w:sz w:val="28"/>
          <w:szCs w:val="28"/>
          <w:lang w:bidi="ru-RU"/>
        </w:rPr>
        <w:t xml:space="preserve"> году</w:t>
      </w:r>
      <w:bookmarkEnd w:id="2"/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687"/>
        <w:gridCol w:w="978"/>
        <w:gridCol w:w="1006"/>
        <w:gridCol w:w="837"/>
        <w:gridCol w:w="850"/>
        <w:gridCol w:w="709"/>
        <w:gridCol w:w="853"/>
        <w:gridCol w:w="567"/>
        <w:gridCol w:w="720"/>
        <w:gridCol w:w="701"/>
        <w:gridCol w:w="717"/>
        <w:gridCol w:w="935"/>
        <w:gridCol w:w="994"/>
        <w:gridCol w:w="906"/>
        <w:gridCol w:w="850"/>
      </w:tblGrid>
      <w:tr w:rsidR="00CE5BD4" w:rsidRPr="001478EF" w:rsidTr="00BF6024">
        <w:trPr>
          <w:trHeight w:hRule="exact" w:val="456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Default="00CE5BD4" w:rsidP="00F85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</w:t>
            </w:r>
          </w:p>
          <w:p w:rsidR="00CE5BD4" w:rsidRPr="001478EF" w:rsidRDefault="00CE5BD4" w:rsidP="00F85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F85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BD4" w:rsidRPr="001478EF" w:rsidRDefault="00CE5BD4" w:rsidP="00F85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Уровень показа</w:t>
            </w: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теля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5BD4" w:rsidRPr="001478EF" w:rsidRDefault="00CE5BD4" w:rsidP="00F85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Единица </w:t>
            </w:r>
            <w:proofErr w:type="spellStart"/>
            <w:proofErr w:type="gramStart"/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измере</w:t>
            </w:r>
            <w:proofErr w:type="spellEnd"/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- </w:t>
            </w:r>
            <w:proofErr w:type="spellStart"/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ния</w:t>
            </w:r>
            <w:proofErr w:type="spellEnd"/>
            <w:proofErr w:type="gramEnd"/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(по ОКЕИ)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F85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Плановые значения на конец месяца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4" w:rsidRPr="001478EF" w:rsidRDefault="00CE5BD4" w:rsidP="00F85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 конец года (2025)</w:t>
            </w:r>
          </w:p>
        </w:tc>
      </w:tr>
      <w:tr w:rsidR="00CE5BD4" w:rsidRPr="001478EF" w:rsidTr="00BF6024">
        <w:trPr>
          <w:trHeight w:hRule="exact" w:val="490"/>
          <w:tblHeader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DB1C0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DB1C0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5BD4" w:rsidRPr="001478EF" w:rsidRDefault="00CE5BD4" w:rsidP="00DB1C0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5BD4" w:rsidRPr="001478EF" w:rsidRDefault="00CE5BD4" w:rsidP="00DB1C0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март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май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июнь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июль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август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октябрь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BD4" w:rsidRPr="001478EF" w:rsidRDefault="00CE5BD4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ноябрь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BD4" w:rsidRPr="001478EF" w:rsidRDefault="00CE5BD4" w:rsidP="00DB1C0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DB1C0A" w:rsidRPr="001478EF" w:rsidTr="00BF6024">
        <w:trPr>
          <w:trHeight w:hRule="exact" w:val="254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0A" w:rsidRPr="001478EF" w:rsidRDefault="00DB1C0A" w:rsidP="00DB1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16</w:t>
            </w:r>
          </w:p>
        </w:tc>
      </w:tr>
      <w:tr w:rsidR="00F85401" w:rsidRPr="001478EF" w:rsidTr="00BF6024">
        <w:trPr>
          <w:trHeight w:hRule="exact" w:val="254"/>
          <w:jc w:val="center"/>
        </w:trPr>
        <w:tc>
          <w:tcPr>
            <w:tcW w:w="15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01" w:rsidRPr="001478EF" w:rsidRDefault="00F85401" w:rsidP="00F85401">
            <w:pPr>
              <w:pStyle w:val="af"/>
              <w:widowControl w:val="0"/>
              <w:numPr>
                <w:ilvl w:val="0"/>
                <w:numId w:val="50"/>
              </w:numPr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color w:val="000000"/>
                <w:sz w:val="20"/>
                <w:szCs w:val="20"/>
                <w:lang w:bidi="ru-RU"/>
              </w:rPr>
              <w:t>Цель «Увеличение к 2030 году до 70 процентов доли населения Белгородской области, систематически занимающегося физической культурой и спортом»</w:t>
            </w:r>
          </w:p>
        </w:tc>
      </w:tr>
      <w:tr w:rsidR="001478EF" w:rsidRPr="001478EF" w:rsidTr="00BF6024">
        <w:trPr>
          <w:trHeight w:hRule="exact" w:val="9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52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населения области, систематически занимающегося физической культурой и спортом, от общего числа населения области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704E7C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="001C0DD3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ГП БО</w:t>
            </w: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016BA2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016BA2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59,7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016BA2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60,1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016BA2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60,1</w:t>
            </w:r>
          </w:p>
        </w:tc>
      </w:tr>
      <w:tr w:rsidR="001478EF" w:rsidRPr="001478EF" w:rsidTr="00BF6024">
        <w:trPr>
          <w:trHeight w:hRule="exact" w:val="9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DD3" w:rsidRPr="001478EF" w:rsidRDefault="001C0DD3" w:rsidP="001478EF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704E7C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="001C0DD3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ГП БО</w:t>
            </w: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9E40DF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9E40DF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9E40DF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9E40DF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91</w:t>
            </w:r>
          </w:p>
        </w:tc>
      </w:tr>
      <w:tr w:rsidR="00BF6024" w:rsidRPr="001478EF" w:rsidTr="00BF6024">
        <w:trPr>
          <w:trHeight w:hRule="exact" w:val="70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DD3" w:rsidRPr="001478EF" w:rsidRDefault="001C0DD3" w:rsidP="001478EF">
            <w:pPr>
              <w:widowControl w:val="0"/>
              <w:spacing w:after="0" w:line="254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704E7C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="001C0DD3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ГП БО</w:t>
            </w: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51,6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52,4</w:t>
            </w:r>
          </w:p>
        </w:tc>
      </w:tr>
      <w:tr w:rsidR="00BF6024" w:rsidRPr="001478EF" w:rsidTr="00BF6024">
        <w:trPr>
          <w:trHeight w:hRule="exact" w:val="11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54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трудоспособного населения Белгородской области, занимающегося физической культурой и спортом, в общей численности трудоспособного населения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704E7C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="001C0DD3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ГП БО</w:t>
            </w:r>
            <w:r w:rsid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65,9</w:t>
            </w:r>
          </w:p>
        </w:tc>
      </w:tr>
      <w:tr w:rsidR="00BF6024" w:rsidRPr="001478EF" w:rsidTr="00BF6024">
        <w:trPr>
          <w:trHeight w:hRule="exact" w:val="70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DD3" w:rsidRPr="001478EF" w:rsidRDefault="001C0DD3" w:rsidP="001478EF">
            <w:pPr>
              <w:widowControl w:val="0"/>
              <w:spacing w:after="0" w:line="254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704E7C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="001C0DD3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ГП БО</w:t>
            </w: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98,8</w:t>
            </w:r>
          </w:p>
        </w:tc>
      </w:tr>
      <w:tr w:rsidR="00BF6024" w:rsidRPr="001478EF" w:rsidTr="00BF6024">
        <w:trPr>
          <w:trHeight w:hRule="exact" w:val="92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0DD3" w:rsidRPr="001478EF" w:rsidRDefault="001C0DD3" w:rsidP="001478EF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граждан среднего возраста (женщины 30-54 года; мужчины: 30-59 лет), систематически занимающихся физической культурой и спортом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704E7C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="001C0DD3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ГП БО</w:t>
            </w: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57,5</w:t>
            </w:r>
          </w:p>
        </w:tc>
      </w:tr>
      <w:tr w:rsidR="00BF6024" w:rsidRPr="001478EF" w:rsidTr="00BF6024">
        <w:trPr>
          <w:trHeight w:hRule="exact" w:val="108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BF6024">
            <w:pPr>
              <w:widowControl w:val="0"/>
              <w:spacing w:after="0" w:line="254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граждан старшего возраста (женщины 55-79 лет, мужчины 60-70 лет), систематически занимающихся физической культурой и спортом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704E7C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="001C0DD3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ГП БО</w:t>
            </w: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28,3</w:t>
            </w:r>
          </w:p>
        </w:tc>
      </w:tr>
      <w:tr w:rsidR="00BF6024" w:rsidRPr="001478EF" w:rsidTr="00BF6024">
        <w:trPr>
          <w:trHeight w:hRule="exact" w:val="14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0DD3" w:rsidRPr="001478EF" w:rsidRDefault="001C0DD3" w:rsidP="001478EF">
            <w:pPr>
              <w:widowControl w:val="0"/>
              <w:spacing w:after="0" w:line="254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704E7C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="001C0DD3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ГП БО</w:t>
            </w: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DD3" w:rsidRPr="001478EF" w:rsidRDefault="001C0DD3" w:rsidP="001C0DD3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24</w:t>
            </w:r>
          </w:p>
        </w:tc>
      </w:tr>
      <w:tr w:rsidR="00BF6024" w:rsidRPr="001478EF" w:rsidTr="00BF6024">
        <w:trPr>
          <w:trHeight w:hRule="exact" w:val="14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1478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5199" w:rsidRPr="001478EF" w:rsidRDefault="00B35199" w:rsidP="001478EF">
            <w:pPr>
              <w:widowControl w:val="0"/>
              <w:spacing w:after="0" w:line="254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Доля граждан Российской Федерации, проживающих в Волоконовском районе, выполнивших нормативы Всероссийского физкультурно-спортивного комплекса </w:t>
            </w:r>
            <w:r w:rsidR="00704E7C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Готов к труду и обороне</w:t>
            </w:r>
            <w:r w:rsidR="00704E7C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(ГТО), в общей численности населения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704E7C" w:rsidP="00B35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="00B35199"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ГП БО</w:t>
            </w: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99" w:rsidRPr="001478EF" w:rsidRDefault="00B35199" w:rsidP="00B3519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4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53,2</w:t>
            </w:r>
          </w:p>
        </w:tc>
      </w:tr>
    </w:tbl>
    <w:p w:rsidR="00454816" w:rsidRPr="001C0DD3" w:rsidRDefault="00DB1C0A" w:rsidP="001C0DD3">
      <w:pPr>
        <w:widowControl w:val="0"/>
        <w:spacing w:after="0" w:line="240" w:lineRule="auto"/>
        <w:ind w:left="211"/>
        <w:rPr>
          <w:rFonts w:ascii="Times New Roman" w:eastAsia="Times New Roman" w:hAnsi="Times New Roman" w:cs="Times New Roman"/>
          <w:color w:val="000000"/>
          <w:sz w:val="19"/>
          <w:szCs w:val="19"/>
          <w:lang w:bidi="ru-RU"/>
        </w:rPr>
      </w:pPr>
      <w:r w:rsidRPr="00DB1C0A">
        <w:rPr>
          <w:rFonts w:ascii="Times New Roman" w:eastAsia="Times New Roman" w:hAnsi="Times New Roman" w:cs="Times New Roman"/>
          <w:color w:val="000000"/>
          <w:sz w:val="19"/>
          <w:szCs w:val="19"/>
          <w:lang w:bidi="ru-RU"/>
        </w:rPr>
        <w:br w:type="page"/>
      </w:r>
    </w:p>
    <w:p w:rsidR="00EE3FAE" w:rsidRPr="002B03C0" w:rsidRDefault="00EE3FAE" w:rsidP="00EE3FAE">
      <w:pPr>
        <w:pStyle w:val="38"/>
        <w:keepNext/>
        <w:keepLines/>
        <w:tabs>
          <w:tab w:val="left" w:pos="397"/>
        </w:tabs>
        <w:spacing w:line="240" w:lineRule="auto"/>
        <w:rPr>
          <w:color w:val="000000"/>
          <w:sz w:val="28"/>
          <w:szCs w:val="28"/>
          <w:lang w:bidi="ru-RU"/>
        </w:rPr>
      </w:pPr>
      <w:r w:rsidRPr="002B03C0">
        <w:rPr>
          <w:sz w:val="28"/>
          <w:szCs w:val="28"/>
        </w:rPr>
        <w:t>4.</w:t>
      </w:r>
      <w:r w:rsidRPr="002B03C0">
        <w:rPr>
          <w:sz w:val="28"/>
          <w:szCs w:val="28"/>
        </w:rPr>
        <w:tab/>
      </w:r>
      <w:bookmarkStart w:id="3" w:name="bookmark16"/>
      <w:r w:rsidRPr="002B03C0">
        <w:rPr>
          <w:color w:val="000000"/>
          <w:sz w:val="28"/>
          <w:szCs w:val="28"/>
          <w:lang w:bidi="ru-RU"/>
        </w:rPr>
        <w:t xml:space="preserve">Структура </w:t>
      </w:r>
      <w:r w:rsidR="00D81673" w:rsidRPr="002B03C0">
        <w:rPr>
          <w:color w:val="000000"/>
          <w:sz w:val="28"/>
          <w:szCs w:val="28"/>
          <w:lang w:bidi="ru-RU"/>
        </w:rPr>
        <w:t xml:space="preserve">муниципальной программы </w:t>
      </w:r>
      <w:bookmarkEnd w:id="3"/>
      <w:r w:rsidR="00D81673" w:rsidRPr="002B03C0">
        <w:rPr>
          <w:color w:val="000000"/>
          <w:sz w:val="28"/>
          <w:szCs w:val="28"/>
          <w:lang w:bidi="ru-RU"/>
        </w:rPr>
        <w:t>Волоконовского района</w:t>
      </w: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237"/>
        <w:gridCol w:w="4587"/>
        <w:gridCol w:w="14"/>
        <w:gridCol w:w="361"/>
        <w:gridCol w:w="3827"/>
      </w:tblGrid>
      <w:tr w:rsidR="00EE3FAE" w:rsidRPr="001D0179" w:rsidTr="002B03C0">
        <w:trPr>
          <w:trHeight w:hRule="exact"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6024" w:rsidRPr="001D0179" w:rsidRDefault="00EE3FAE" w:rsidP="00EE3FA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№ </w:t>
            </w:r>
          </w:p>
          <w:p w:rsidR="00EE3FAE" w:rsidRPr="001D0179" w:rsidRDefault="00EE3FAE" w:rsidP="00EE3FAE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AE" w:rsidRPr="001D0179" w:rsidRDefault="00EE3FAE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Задачи структурного элемента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AE" w:rsidRPr="001D0179" w:rsidRDefault="00EE3FAE" w:rsidP="00BF602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E" w:rsidRPr="001D0179" w:rsidRDefault="00EE3FAE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Связь с показателями</w:t>
            </w:r>
          </w:p>
        </w:tc>
      </w:tr>
      <w:tr w:rsidR="00EE3FAE" w:rsidRPr="001D0179" w:rsidTr="002B03C0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AE" w:rsidRPr="001D0179" w:rsidRDefault="00EE3FAE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AE" w:rsidRPr="001D0179" w:rsidRDefault="00EE3FAE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AE" w:rsidRPr="001D0179" w:rsidRDefault="00EE3FAE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AE" w:rsidRPr="001D0179" w:rsidRDefault="00EE3FAE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EE3FAE" w:rsidRPr="001D0179" w:rsidTr="001D0179">
        <w:trPr>
          <w:trHeight w:hRule="exact" w:val="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AE" w:rsidRPr="001D0179" w:rsidRDefault="00EE3FAE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E" w:rsidRPr="001D0179" w:rsidRDefault="00EE3FAE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1. Направление 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Развитие физической культуры и массового спорта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EE3FAE" w:rsidRPr="001D0179" w:rsidTr="001D0179">
        <w:trPr>
          <w:trHeight w:hRule="exact"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AE" w:rsidRPr="001D0179" w:rsidRDefault="00EE3FAE" w:rsidP="00EE3F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AE" w:rsidRPr="001D0179" w:rsidRDefault="00EE3FAE" w:rsidP="001D0179">
            <w:pPr>
              <w:widowControl w:val="0"/>
              <w:spacing w:after="0" w:line="240" w:lineRule="auto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Ответственный за реализацию Отдел физической культуры и спорта</w:t>
            </w:r>
            <w:r w:rsidR="00BF6024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BF6024" w:rsidRPr="001D017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BF6024" w:rsidRPr="001D0179" w:rsidRDefault="00BF6024" w:rsidP="001D0179">
            <w:pPr>
              <w:widowControl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E" w:rsidRPr="001D0179" w:rsidRDefault="00EE3FAE" w:rsidP="00BF60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Срок реализаций: 2025- 2030годы</w:t>
            </w:r>
          </w:p>
        </w:tc>
      </w:tr>
      <w:tr w:rsidR="00EE3FAE" w:rsidRPr="001D0179" w:rsidTr="001D0179">
        <w:trPr>
          <w:trHeight w:hRule="exact" w:val="2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AE" w:rsidRPr="001D0179" w:rsidRDefault="00EE3FAE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AE" w:rsidRPr="001D0179" w:rsidRDefault="00DA7200" w:rsidP="001D0179">
            <w:pPr>
              <w:widowControl w:val="0"/>
              <w:spacing w:after="0" w:line="240" w:lineRule="auto"/>
              <w:ind w:left="132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Задача </w:t>
            </w:r>
            <w:r w:rsidR="00EE3FAE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Создание условий для привлечения к систематическим занятиям</w:t>
            </w:r>
            <w:r w:rsidR="00B30EDF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физической культурой и спортом не менее 73 процента граждан трудоспособного возраста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AE" w:rsidRPr="001D0179" w:rsidRDefault="00B30EDF" w:rsidP="001D0179">
            <w:pPr>
              <w:widowControl w:val="0"/>
              <w:spacing w:after="0" w:line="252" w:lineRule="auto"/>
              <w:ind w:left="132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Для всех категорий и групп населения построены универсальные - спортивные площадки, включающие в себя многофункциональные игровые площадки, зону для занятий силовыми видами спорта с наличием 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QR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-кода для занятий физической культурой и спортом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AE" w:rsidRPr="001D0179" w:rsidRDefault="00EE3FAE" w:rsidP="001D0179">
            <w:pPr>
              <w:widowControl w:val="0"/>
              <w:tabs>
                <w:tab w:val="left" w:pos="1862"/>
                <w:tab w:val="left" w:pos="3432"/>
              </w:tabs>
              <w:spacing w:after="0" w:line="252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Доля населения област</w:t>
            </w:r>
            <w:r w:rsid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и, систематически занимающегося 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физической</w:t>
            </w:r>
            <w:r w:rsidR="00BF6024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культурой</w:t>
            </w:r>
            <w:r w:rsidR="00BF6024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 спортом, о</w:t>
            </w:r>
            <w:r w:rsidR="00B30EDF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 общего числа населения района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EE3FAE" w:rsidRPr="001D0179" w:rsidRDefault="00EE3FAE" w:rsidP="001D0179">
            <w:pPr>
              <w:widowControl w:val="0"/>
              <w:spacing w:after="0" w:line="252" w:lineRule="auto"/>
              <w:ind w:left="132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E3FAE" w:rsidRPr="001D0179" w:rsidTr="001D0179">
        <w:trPr>
          <w:trHeight w:hRule="exact" w:val="4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AE" w:rsidRPr="001D0179" w:rsidRDefault="00EE3FAE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B30EDF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.2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E" w:rsidRPr="001D0179" w:rsidRDefault="00EE3FAE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Комплекс процессных мероприятий 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физкультурно-массовых и спортивных мероприятий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EE3FAE" w:rsidRPr="001D0179" w:rsidTr="001D0179">
        <w:trPr>
          <w:trHeight w:hRule="exact" w:val="5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AE" w:rsidRPr="001D0179" w:rsidRDefault="00EE3FAE" w:rsidP="00EE3FA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6024" w:rsidRPr="001D0179" w:rsidRDefault="00EE3FAE" w:rsidP="001D0179">
            <w:pPr>
              <w:widowControl w:val="0"/>
              <w:spacing w:after="0" w:line="240" w:lineRule="auto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Ответственный за реализацию: </w:t>
            </w:r>
            <w:r w:rsidR="00B30EDF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Отдел физической культуры и спорта</w:t>
            </w:r>
            <w:r w:rsidR="00BF6024" w:rsidRPr="001D01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  <w:p w:rsidR="00EE3FAE" w:rsidRPr="001D0179" w:rsidRDefault="00EE3FAE" w:rsidP="001D0179">
            <w:pPr>
              <w:widowControl w:val="0"/>
              <w:spacing w:after="0" w:line="240" w:lineRule="auto"/>
              <w:ind w:left="132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AE" w:rsidRPr="001D0179" w:rsidRDefault="00B30EDF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Срок реализации: 2025</w:t>
            </w:r>
            <w:r w:rsidR="00EE3FAE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- 2030 годы</w:t>
            </w:r>
          </w:p>
        </w:tc>
      </w:tr>
      <w:tr w:rsidR="00EE3FAE" w:rsidRPr="001D0179" w:rsidTr="002B03C0">
        <w:trPr>
          <w:trHeight w:hRule="exact" w:val="4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AE" w:rsidRPr="001D0179" w:rsidRDefault="00B30EDF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1.2</w:t>
            </w:r>
            <w:r w:rsidR="00EE3FAE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83F" w:rsidRPr="001D0179" w:rsidRDefault="00DA7200" w:rsidP="001D0179">
            <w:pPr>
              <w:widowControl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Задача</w:t>
            </w:r>
            <w:r w:rsidR="00EE3FAE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EE3FAE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событийных спортивных мероприятий на территории </w:t>
            </w:r>
            <w:r w:rsidR="00B30EDF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Волоконовского района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05483F" w:rsidRPr="001D0179" w:rsidRDefault="0005483F" w:rsidP="001D0179">
            <w:pPr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5483F" w:rsidRPr="001D0179" w:rsidRDefault="0005483F" w:rsidP="001D0179">
            <w:pPr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5483F" w:rsidRPr="001D0179" w:rsidRDefault="0005483F" w:rsidP="001D0179">
            <w:pPr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5483F" w:rsidRPr="001D0179" w:rsidRDefault="0005483F" w:rsidP="001D0179">
            <w:pPr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5483F" w:rsidRPr="001D0179" w:rsidRDefault="0005483F" w:rsidP="001D0179">
            <w:pPr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5483F" w:rsidRPr="001D0179" w:rsidRDefault="0005483F" w:rsidP="001D0179">
            <w:pPr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5483F" w:rsidRPr="001D0179" w:rsidRDefault="0005483F" w:rsidP="001D0179">
            <w:pPr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E3FAE" w:rsidRPr="001D0179" w:rsidRDefault="0005483F" w:rsidP="001D0179">
            <w:pPr>
              <w:tabs>
                <w:tab w:val="left" w:pos="1845"/>
              </w:tabs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AE" w:rsidRPr="001D0179" w:rsidRDefault="00B30EDF" w:rsidP="001D0179">
            <w:pPr>
              <w:widowControl w:val="0"/>
              <w:tabs>
                <w:tab w:val="left" w:pos="1867"/>
              </w:tabs>
              <w:spacing w:after="0" w:line="254" w:lineRule="auto"/>
              <w:ind w:left="132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Отделом физической культуры и спорта администрации района</w:t>
            </w:r>
            <w:r w:rsidR="00EE3FAE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проведены мероприятия</w:t>
            </w:r>
            <w:r w:rsidR="00CE5BD4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E3FAE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физкультурно-массовой</w:t>
            </w:r>
            <w:r w:rsidR="00BF6024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E3FAE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 спортивной направленности для популяризации физической культуры и спорта среди всех групп населения Белгородской области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AE" w:rsidRPr="001D0179" w:rsidRDefault="00EE3FAE" w:rsidP="001D0179">
            <w:pPr>
              <w:widowControl w:val="0"/>
              <w:spacing w:after="0" w:line="252" w:lineRule="auto"/>
              <w:ind w:left="132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Доля сельского населения, систематически занимающегося физической культурой и спортом. Доля трудоспособного населения Белгородской области, занимающихся физической культурой и спортом, в общей численности трудоспособного населения.</w:t>
            </w:r>
          </w:p>
          <w:p w:rsidR="00EE3FAE" w:rsidRPr="001D0179" w:rsidRDefault="00EE3FAE" w:rsidP="001D0179">
            <w:pPr>
              <w:widowControl w:val="0"/>
              <w:spacing w:after="0" w:line="252" w:lineRule="auto"/>
              <w:ind w:left="132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Доля граждан среднего возраста (женщины 30-54 года; мужчины: 30-59 лет), систематически занимающихся физической культурой и спортом.</w:t>
            </w:r>
          </w:p>
          <w:p w:rsidR="00EE3FAE" w:rsidRPr="001D0179" w:rsidRDefault="00EE3FAE" w:rsidP="001D0179">
            <w:pPr>
              <w:widowControl w:val="0"/>
              <w:spacing w:after="0" w:line="252" w:lineRule="auto"/>
              <w:ind w:left="132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Доля граждан старшего возраста (женщины 55-79 лет, мужчины 60-70 лет), систематически занимающихся физической культурой и спортом.</w:t>
            </w:r>
          </w:p>
          <w:p w:rsidR="00EE3FAE" w:rsidRPr="001D0179" w:rsidRDefault="00EE3FAE" w:rsidP="001D0179">
            <w:pPr>
              <w:widowControl w:val="0"/>
              <w:spacing w:after="0" w:line="252" w:lineRule="auto"/>
              <w:ind w:left="132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</w:t>
            </w:r>
          </w:p>
        </w:tc>
      </w:tr>
      <w:tr w:rsidR="00014A33" w:rsidRPr="001D0179" w:rsidTr="00BF6024">
        <w:trPr>
          <w:trHeight w:hRule="exact" w:val="2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83F" w:rsidRPr="001D0179" w:rsidRDefault="00014A33" w:rsidP="00EE3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3F" w:rsidRPr="001D0179" w:rsidRDefault="00014A33" w:rsidP="00014A3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муниципальных учреждений (организаций) в области физической культуры и спорта</w:t>
            </w:r>
          </w:p>
        </w:tc>
      </w:tr>
      <w:tr w:rsidR="0005483F" w:rsidRPr="001D0179" w:rsidTr="001D0179">
        <w:trPr>
          <w:trHeight w:hRule="exact" w:val="5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3F" w:rsidRPr="001D0179" w:rsidRDefault="00014A33" w:rsidP="00054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33" w:rsidRPr="001D0179" w:rsidRDefault="000566F7" w:rsidP="00BF6024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– администрация Волоконовского района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3F" w:rsidRPr="001D0179" w:rsidRDefault="000E7A34" w:rsidP="00B0701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Срок реализации: 2025 - 2030 годы</w:t>
            </w:r>
          </w:p>
        </w:tc>
      </w:tr>
      <w:tr w:rsidR="00501F4F" w:rsidRPr="001D0179" w:rsidTr="001D0179">
        <w:trPr>
          <w:trHeight w:hRule="exact" w:val="1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4F" w:rsidRPr="001D0179" w:rsidRDefault="00081B6D" w:rsidP="00054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4F" w:rsidRPr="001D0179" w:rsidRDefault="000566F7" w:rsidP="001D0179">
            <w:pPr>
              <w:pStyle w:val="ConsPlusNormal"/>
              <w:ind w:left="132" w:right="13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1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Задача </w:t>
            </w:r>
            <w:r w:rsidR="00704E7C" w:rsidRPr="001D01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1D01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Обеспечена деятельность подведомственных учреждений отдела физической культуры и спорта Волоконовского района</w:t>
            </w:r>
            <w:r w:rsidR="00BF6024" w:rsidRPr="001D01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D01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(ФОК с плавательным бассейном </w:t>
            </w:r>
            <w:r w:rsidR="00704E7C" w:rsidRPr="001D01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1D01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Космос</w:t>
            </w:r>
            <w:r w:rsidR="00704E7C" w:rsidRPr="001D01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1D01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CE5BD4" w:rsidRPr="001D01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4F" w:rsidRPr="001D0179" w:rsidRDefault="000E7A34" w:rsidP="001D0179">
            <w:pPr>
              <w:widowControl w:val="0"/>
              <w:spacing w:after="0" w:line="252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Обеспечение финансирования содержания ФОК с плавательным бассейном Космос в части осуществления выплат по оплате труда сотрудников, компенсации командировочных расходов, оплаты коммунальных услуг, содержания здания и прочих расходов</w:t>
            </w:r>
          </w:p>
        </w:tc>
      </w:tr>
      <w:tr w:rsidR="00014A33" w:rsidRPr="001D0179" w:rsidTr="00BF6024">
        <w:trPr>
          <w:trHeight w:hRule="exact"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33" w:rsidRPr="001D0179" w:rsidRDefault="00081B6D" w:rsidP="00054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33" w:rsidRPr="001D0179" w:rsidRDefault="00014A33" w:rsidP="00BF6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Структурные элементы, не входящие в направления</w:t>
            </w:r>
          </w:p>
        </w:tc>
      </w:tr>
      <w:tr w:rsidR="00501F4F" w:rsidRPr="001D0179" w:rsidTr="00BF6024">
        <w:trPr>
          <w:trHeight w:hRule="exact"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4F" w:rsidRPr="001D0179" w:rsidRDefault="00501F4F" w:rsidP="00054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4F" w:rsidRPr="001D0179" w:rsidRDefault="00014A33" w:rsidP="00BF60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="00704E7C" w:rsidRPr="001D0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1D0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функций органов муниципальной власти</w:t>
            </w:r>
            <w:r w:rsidR="00704E7C" w:rsidRPr="001D0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D47E4" w:rsidRPr="001D0179" w:rsidTr="00B07012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E4" w:rsidRPr="001D0179" w:rsidRDefault="00081B6D" w:rsidP="004D47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4" w:rsidRPr="001D0179" w:rsidRDefault="004D47E4" w:rsidP="001D0179">
            <w:pPr>
              <w:pStyle w:val="ConsPlusNormal"/>
              <w:ind w:left="132" w:right="13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реализацию – администрация Волоконовского района 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E4" w:rsidRPr="001D0179" w:rsidRDefault="004D47E4" w:rsidP="00B0701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реализации: 2025 - 2030 годы</w:t>
            </w:r>
          </w:p>
        </w:tc>
      </w:tr>
      <w:tr w:rsidR="004D47E4" w:rsidRPr="001D0179" w:rsidTr="001D0179">
        <w:trPr>
          <w:trHeight w:hRule="exact" w:val="28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E4" w:rsidRPr="001D0179" w:rsidRDefault="00081B6D" w:rsidP="004D47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4" w:rsidRPr="001D0179" w:rsidRDefault="004D47E4" w:rsidP="001D0179">
            <w:pPr>
              <w:pStyle w:val="ConsPlusNormal"/>
              <w:ind w:left="132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7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704E7C" w:rsidRPr="001D01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0179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функций (отделом физической культуры и спорта Волоконовского района в соответствии с действующим законодательством</w:t>
            </w:r>
            <w:r w:rsidR="00704E7C" w:rsidRPr="001D0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4" w:rsidRPr="001D0179" w:rsidRDefault="004D47E4" w:rsidP="001D0179">
            <w:pPr>
              <w:pStyle w:val="ConsPlusNormal"/>
              <w:ind w:left="132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79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содержания отдела физической культуры и спорта администрации Волоконовского района в части осуществления выплат по оплате труда сотрудников, компенсации командировочных расходов, и прочих расходов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4" w:rsidRPr="001D0179" w:rsidRDefault="004D47E4" w:rsidP="001D0179">
            <w:pPr>
              <w:pStyle w:val="ConsPlusNormal"/>
              <w:ind w:left="132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79">
              <w:rPr>
                <w:rFonts w:ascii="Times New Roman" w:hAnsi="Times New Roman" w:cs="Times New Roman"/>
                <w:sz w:val="24"/>
                <w:szCs w:val="24"/>
              </w:rPr>
              <w:t>Доля населения Волоконовского района, систематически занимающегося физической культурой и спортом, от общего числа населения района.</w:t>
            </w:r>
          </w:p>
          <w:p w:rsidR="004D47E4" w:rsidRPr="001D0179" w:rsidRDefault="004D47E4" w:rsidP="001D0179">
            <w:pPr>
              <w:pStyle w:val="ConsPlusNormal"/>
              <w:ind w:left="132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79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 Волоконовского района, включенных в список кандидатов в спортивные сборные команды Белгородской области</w:t>
            </w:r>
          </w:p>
        </w:tc>
      </w:tr>
    </w:tbl>
    <w:p w:rsidR="00727B1D" w:rsidRDefault="00EE3FAE" w:rsidP="002B03C0">
      <w:pPr>
        <w:widowControl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  <w:r w:rsidRPr="00EE3FA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p w:rsidR="003F649C" w:rsidRPr="003F649C" w:rsidRDefault="003518B9" w:rsidP="003F649C">
      <w:pPr>
        <w:pStyle w:val="4"/>
        <w:ind w:left="720"/>
        <w:jc w:val="center"/>
        <w:rPr>
          <w:b/>
        </w:rPr>
      </w:pPr>
      <w:r>
        <w:rPr>
          <w:b/>
        </w:rPr>
        <w:t>5</w:t>
      </w:r>
      <w:r w:rsidR="003F649C" w:rsidRPr="003F649C">
        <w:rPr>
          <w:b/>
        </w:rPr>
        <w:t>.</w:t>
      </w:r>
      <w:r w:rsidR="00CE5BD4">
        <w:rPr>
          <w:b/>
        </w:rPr>
        <w:t xml:space="preserve"> </w:t>
      </w:r>
      <w:r w:rsidR="003F649C" w:rsidRPr="003F649C">
        <w:rPr>
          <w:b/>
        </w:rPr>
        <w:t>Финансовое обеспечение муниципальной программы (комплексной программы)</w:t>
      </w:r>
    </w:p>
    <w:p w:rsidR="003F649C" w:rsidRPr="003F649C" w:rsidRDefault="003F649C" w:rsidP="003F649C">
      <w:pPr>
        <w:pStyle w:val="af"/>
        <w:ind w:left="720"/>
        <w:jc w:val="center"/>
      </w:pPr>
    </w:p>
    <w:tbl>
      <w:tblPr>
        <w:tblStyle w:val="16"/>
        <w:tblW w:w="487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4026"/>
        <w:gridCol w:w="974"/>
        <w:gridCol w:w="974"/>
        <w:gridCol w:w="835"/>
        <w:gridCol w:w="974"/>
        <w:gridCol w:w="832"/>
        <w:gridCol w:w="977"/>
        <w:gridCol w:w="1115"/>
      </w:tblGrid>
      <w:tr w:rsidR="003F649C" w:rsidRPr="00F54CE7" w:rsidTr="00A41BFB">
        <w:trPr>
          <w:trHeight w:val="20"/>
        </w:trPr>
        <w:tc>
          <w:tcPr>
            <w:tcW w:w="1437" w:type="pct"/>
            <w:vMerge w:val="restart"/>
            <w:vAlign w:val="center"/>
          </w:tcPr>
          <w:p w:rsidR="003F649C" w:rsidRPr="002B03C0" w:rsidRDefault="003F649C" w:rsidP="002B03C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340" w:type="pct"/>
            <w:vMerge w:val="restart"/>
            <w:vAlign w:val="center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23" w:type="pct"/>
            <w:gridSpan w:val="7"/>
            <w:vAlign w:val="center"/>
          </w:tcPr>
          <w:p w:rsidR="003F649C" w:rsidRPr="002B03C0" w:rsidRDefault="003F649C" w:rsidP="00B07012">
            <w:pPr>
              <w:spacing w:line="233" w:lineRule="auto"/>
              <w:ind w:firstLine="16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B03C0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F649C" w:rsidRPr="00F54CE7" w:rsidTr="002B03C0">
        <w:trPr>
          <w:trHeight w:val="20"/>
        </w:trPr>
        <w:tc>
          <w:tcPr>
            <w:tcW w:w="1437" w:type="pct"/>
            <w:vMerge/>
            <w:vAlign w:val="center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3F649C" w:rsidRPr="002B03C0" w:rsidRDefault="003F649C" w:rsidP="003F649C">
            <w:pPr>
              <w:spacing w:line="233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3F649C" w:rsidRPr="002B03C0" w:rsidRDefault="003F649C" w:rsidP="002B03C0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B03C0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324" w:type="pct"/>
            <w:vAlign w:val="center"/>
          </w:tcPr>
          <w:p w:rsidR="003F649C" w:rsidRPr="002B03C0" w:rsidRDefault="003F649C" w:rsidP="002B03C0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B03C0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278" w:type="pct"/>
            <w:vAlign w:val="center"/>
          </w:tcPr>
          <w:p w:rsidR="003F649C" w:rsidRPr="002B03C0" w:rsidRDefault="003F649C" w:rsidP="002B03C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324" w:type="pct"/>
            <w:vAlign w:val="center"/>
          </w:tcPr>
          <w:p w:rsidR="003F649C" w:rsidRPr="002B03C0" w:rsidRDefault="003F649C" w:rsidP="002B03C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277" w:type="pct"/>
            <w:vAlign w:val="center"/>
          </w:tcPr>
          <w:p w:rsidR="003F649C" w:rsidRPr="002B03C0" w:rsidRDefault="003F649C" w:rsidP="002B03C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325" w:type="pct"/>
            <w:vAlign w:val="center"/>
          </w:tcPr>
          <w:p w:rsidR="003F649C" w:rsidRPr="002B03C0" w:rsidRDefault="003F649C" w:rsidP="002B03C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371" w:type="pct"/>
            <w:vAlign w:val="center"/>
          </w:tcPr>
          <w:p w:rsidR="003F649C" w:rsidRPr="002B03C0" w:rsidRDefault="003F649C" w:rsidP="002B03C0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  <w:vAlign w:val="center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1340" w:type="pct"/>
            <w:vAlign w:val="center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B03C0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24" w:type="pct"/>
            <w:vAlign w:val="center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B03C0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324" w:type="pct"/>
            <w:vAlign w:val="center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8" w:type="pct"/>
            <w:vAlign w:val="center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vAlign w:val="center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7" w:type="pct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5" w:type="pct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71" w:type="pct"/>
          </w:tcPr>
          <w:p w:rsidR="003F649C" w:rsidRPr="002B03C0" w:rsidRDefault="003F649C" w:rsidP="003F649C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B03C0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  <w:vAlign w:val="center"/>
          </w:tcPr>
          <w:p w:rsidR="003F649C" w:rsidRPr="00F54CE7" w:rsidRDefault="003F649C" w:rsidP="00CE5BD4">
            <w:pPr>
              <w:spacing w:line="233" w:lineRule="auto"/>
              <w:ind w:right="69"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Муниципальная</w:t>
            </w:r>
            <w:r w:rsidRPr="00F54CE7">
              <w:rPr>
                <w:rFonts w:cs="Times New Roman"/>
                <w:b/>
                <w:sz w:val="20"/>
                <w:szCs w:val="20"/>
              </w:rPr>
              <w:t xml:space="preserve"> программа (комплексная программа) (всего), в том числе:</w:t>
            </w:r>
          </w:p>
        </w:tc>
        <w:tc>
          <w:tcPr>
            <w:tcW w:w="1340" w:type="pct"/>
          </w:tcPr>
          <w:p w:rsidR="00BF7848" w:rsidRPr="00BF7848" w:rsidRDefault="00BF7848" w:rsidP="002B03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7848">
              <w:rPr>
                <w:rFonts w:cs="Times New Roman"/>
                <w:sz w:val="20"/>
                <w:szCs w:val="20"/>
              </w:rPr>
              <w:t>850 1105 0000000 000</w:t>
            </w:r>
          </w:p>
          <w:p w:rsidR="003F649C" w:rsidRPr="00F54CE7" w:rsidRDefault="00BF7848" w:rsidP="002B03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7848">
              <w:rPr>
                <w:rFonts w:cs="Times New Roman"/>
                <w:sz w:val="20"/>
                <w:szCs w:val="20"/>
              </w:rPr>
              <w:t>850 1102 0000000 000</w:t>
            </w:r>
          </w:p>
        </w:tc>
        <w:tc>
          <w:tcPr>
            <w:tcW w:w="324" w:type="pct"/>
          </w:tcPr>
          <w:p w:rsidR="00B211F7" w:rsidRPr="00F54CE7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18 763</w:t>
            </w:r>
          </w:p>
        </w:tc>
        <w:tc>
          <w:tcPr>
            <w:tcW w:w="324" w:type="pct"/>
          </w:tcPr>
          <w:p w:rsidR="003F649C" w:rsidRPr="00F54CE7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17 602</w:t>
            </w:r>
          </w:p>
        </w:tc>
        <w:tc>
          <w:tcPr>
            <w:tcW w:w="278" w:type="pct"/>
          </w:tcPr>
          <w:p w:rsidR="003F649C" w:rsidRPr="00F54CE7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18 107</w:t>
            </w:r>
          </w:p>
        </w:tc>
        <w:tc>
          <w:tcPr>
            <w:tcW w:w="324" w:type="pct"/>
          </w:tcPr>
          <w:p w:rsidR="003F649C" w:rsidRPr="00F54CE7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18 107</w:t>
            </w:r>
          </w:p>
        </w:tc>
        <w:tc>
          <w:tcPr>
            <w:tcW w:w="277" w:type="pct"/>
          </w:tcPr>
          <w:p w:rsidR="003F649C" w:rsidRPr="00F54CE7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18 107</w:t>
            </w:r>
          </w:p>
        </w:tc>
        <w:tc>
          <w:tcPr>
            <w:tcW w:w="325" w:type="pct"/>
          </w:tcPr>
          <w:p w:rsidR="003F649C" w:rsidRPr="00F54CE7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18 107</w:t>
            </w:r>
          </w:p>
        </w:tc>
        <w:tc>
          <w:tcPr>
            <w:tcW w:w="371" w:type="pct"/>
          </w:tcPr>
          <w:p w:rsidR="003F649C" w:rsidRPr="00F54CE7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108 793</w:t>
            </w: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</w:tcPr>
          <w:p w:rsidR="003F649C" w:rsidRPr="00657A0C" w:rsidRDefault="003F649C" w:rsidP="002B03C0">
            <w:pPr>
              <w:spacing w:line="233" w:lineRule="auto"/>
              <w:ind w:left="137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340" w:type="pct"/>
          </w:tcPr>
          <w:p w:rsidR="00BF7848" w:rsidRPr="00BF7848" w:rsidRDefault="00BF7848" w:rsidP="002B03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7848">
              <w:rPr>
                <w:rFonts w:cs="Times New Roman"/>
                <w:sz w:val="20"/>
                <w:szCs w:val="20"/>
              </w:rPr>
              <w:t>850 1105 0000000 000</w:t>
            </w:r>
          </w:p>
          <w:p w:rsidR="00B211F7" w:rsidRPr="00F54CE7" w:rsidRDefault="00BF7848" w:rsidP="002B03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F7848">
              <w:rPr>
                <w:rFonts w:cs="Times New Roman"/>
                <w:sz w:val="20"/>
                <w:szCs w:val="20"/>
              </w:rPr>
              <w:t>850 1102 0000000 000</w:t>
            </w:r>
          </w:p>
        </w:tc>
        <w:tc>
          <w:tcPr>
            <w:tcW w:w="324" w:type="pct"/>
          </w:tcPr>
          <w:p w:rsidR="003F649C" w:rsidRPr="001D3FCA" w:rsidRDefault="00A744C4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18 763</w:t>
            </w:r>
          </w:p>
        </w:tc>
        <w:tc>
          <w:tcPr>
            <w:tcW w:w="324" w:type="pct"/>
          </w:tcPr>
          <w:p w:rsidR="003F649C" w:rsidRPr="001D3FCA" w:rsidRDefault="00A744C4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17 602</w:t>
            </w:r>
          </w:p>
        </w:tc>
        <w:tc>
          <w:tcPr>
            <w:tcW w:w="278" w:type="pct"/>
          </w:tcPr>
          <w:p w:rsidR="003F649C" w:rsidRPr="001D3FCA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18 107</w:t>
            </w:r>
          </w:p>
        </w:tc>
        <w:tc>
          <w:tcPr>
            <w:tcW w:w="324" w:type="pct"/>
          </w:tcPr>
          <w:p w:rsidR="003F649C" w:rsidRPr="001D3FCA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18 107</w:t>
            </w:r>
          </w:p>
        </w:tc>
        <w:tc>
          <w:tcPr>
            <w:tcW w:w="277" w:type="pct"/>
          </w:tcPr>
          <w:p w:rsidR="003F649C" w:rsidRPr="001D3FCA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18 107</w:t>
            </w:r>
          </w:p>
        </w:tc>
        <w:tc>
          <w:tcPr>
            <w:tcW w:w="325" w:type="pct"/>
          </w:tcPr>
          <w:p w:rsidR="003F649C" w:rsidRPr="001D3FCA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18 107</w:t>
            </w:r>
          </w:p>
        </w:tc>
        <w:tc>
          <w:tcPr>
            <w:tcW w:w="371" w:type="pct"/>
          </w:tcPr>
          <w:p w:rsidR="003F649C" w:rsidRPr="001D3FCA" w:rsidRDefault="00F819D9" w:rsidP="00B211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108 793</w:t>
            </w: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  <w:vAlign w:val="center"/>
          </w:tcPr>
          <w:p w:rsidR="003F649C" w:rsidRPr="00657A0C" w:rsidRDefault="003F649C" w:rsidP="002B03C0">
            <w:pPr>
              <w:spacing w:line="233" w:lineRule="auto"/>
              <w:ind w:left="137" w:right="69" w:firstLine="0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  <w:vAlign w:val="center"/>
          </w:tcPr>
          <w:p w:rsidR="003F649C" w:rsidRPr="00657A0C" w:rsidRDefault="003F649C" w:rsidP="002B03C0">
            <w:pPr>
              <w:spacing w:line="233" w:lineRule="auto"/>
              <w:ind w:left="137" w:right="69" w:firstLine="0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  <w:vAlign w:val="center"/>
          </w:tcPr>
          <w:p w:rsidR="003F649C" w:rsidRPr="00657A0C" w:rsidRDefault="003F649C" w:rsidP="002B03C0">
            <w:pPr>
              <w:spacing w:line="233" w:lineRule="auto"/>
              <w:ind w:left="137" w:right="69" w:firstLine="0"/>
              <w:jc w:val="both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</w:tcPr>
          <w:p w:rsidR="003F649C" w:rsidRPr="00657A0C" w:rsidRDefault="003F649C" w:rsidP="002B03C0">
            <w:pPr>
              <w:spacing w:line="233" w:lineRule="auto"/>
              <w:ind w:left="137" w:right="6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</w:t>
            </w:r>
            <w:r w:rsidRPr="00657A0C">
              <w:rPr>
                <w:rFonts w:cs="Times New Roman"/>
                <w:sz w:val="20"/>
                <w:szCs w:val="20"/>
              </w:rPr>
              <w:t>бюджетам</w:t>
            </w:r>
            <w:r>
              <w:rPr>
                <w:rFonts w:cs="Times New Roman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40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</w:tcPr>
          <w:p w:rsidR="003F649C" w:rsidRPr="00657A0C" w:rsidRDefault="003F649C" w:rsidP="003F649C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340" w:type="pct"/>
          </w:tcPr>
          <w:p w:rsidR="003F649C" w:rsidRPr="00D32262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</w:tcPr>
          <w:p w:rsidR="003F649C" w:rsidRPr="00657A0C" w:rsidRDefault="003F649C" w:rsidP="003F649C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pct"/>
          </w:tcPr>
          <w:p w:rsidR="003F649C" w:rsidRPr="00D32262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</w:tcPr>
          <w:p w:rsidR="003F649C" w:rsidRPr="00657A0C" w:rsidRDefault="003F649C" w:rsidP="003F649C">
            <w:pPr>
              <w:spacing w:line="233" w:lineRule="auto"/>
              <w:ind w:firstLine="0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57A0C">
              <w:rPr>
                <w:rFonts w:eastAsia="Times New Roman" w:cs="Times New Roman"/>
                <w:spacing w:val="-2"/>
                <w:sz w:val="20"/>
                <w:szCs w:val="20"/>
              </w:rPr>
              <w:t>Объем налоговых расходов (</w:t>
            </w:r>
            <w:proofErr w:type="spellStart"/>
            <w:r w:rsidRPr="00657A0C">
              <w:rPr>
                <w:rFonts w:eastAsia="Times New Roman" w:cs="Times New Roman"/>
                <w:spacing w:val="-2"/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rFonts w:eastAsia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1340" w:type="pct"/>
          </w:tcPr>
          <w:p w:rsidR="003F649C" w:rsidRPr="00D32262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1BFB" w:rsidRPr="00F54CE7" w:rsidTr="00527017">
        <w:trPr>
          <w:trHeight w:val="20"/>
        </w:trPr>
        <w:tc>
          <w:tcPr>
            <w:tcW w:w="1437" w:type="pct"/>
            <w:vAlign w:val="center"/>
          </w:tcPr>
          <w:p w:rsidR="00A41BFB" w:rsidRPr="00657A0C" w:rsidRDefault="00DE0B1C" w:rsidP="00DE0B1C">
            <w:pPr>
              <w:spacing w:line="233" w:lineRule="auto"/>
              <w:ind w:firstLine="0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="00704E7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«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Проведение физкультурно-массовых и спортивных мероприятий</w:t>
            </w:r>
            <w:r w:rsidR="00704E7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»</w:t>
            </w:r>
            <w:r w:rsidR="00A41BFB" w:rsidRPr="00657A0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 w:rsidR="00A41BFB" w:rsidRPr="00657A0C">
              <w:rPr>
                <w:rFonts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340" w:type="pct"/>
          </w:tcPr>
          <w:p w:rsidR="00A41BFB" w:rsidRPr="00D67447" w:rsidRDefault="00BF7848" w:rsidP="00D6744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7447">
              <w:rPr>
                <w:rFonts w:cs="Times New Roman"/>
                <w:b/>
                <w:sz w:val="20"/>
                <w:szCs w:val="20"/>
              </w:rPr>
              <w:t xml:space="preserve">850 1102 </w:t>
            </w:r>
            <w:r w:rsidR="00DE0B1C" w:rsidRPr="00D67447">
              <w:rPr>
                <w:rFonts w:cs="Times New Roman"/>
                <w:b/>
                <w:sz w:val="20"/>
                <w:szCs w:val="20"/>
              </w:rPr>
              <w:t>0640129990</w:t>
            </w:r>
          </w:p>
        </w:tc>
        <w:tc>
          <w:tcPr>
            <w:tcW w:w="324" w:type="pct"/>
          </w:tcPr>
          <w:p w:rsidR="00A41BFB" w:rsidRPr="00D67447" w:rsidRDefault="00DE0B1C" w:rsidP="00A41BF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7447">
              <w:rPr>
                <w:rFonts w:cs="Times New Roman"/>
                <w:b/>
                <w:sz w:val="20"/>
                <w:szCs w:val="20"/>
              </w:rPr>
              <w:t>1287</w:t>
            </w:r>
          </w:p>
        </w:tc>
        <w:tc>
          <w:tcPr>
            <w:tcW w:w="324" w:type="pct"/>
          </w:tcPr>
          <w:p w:rsidR="00A41BFB" w:rsidRPr="00D67447" w:rsidRDefault="00DE0B1C" w:rsidP="00A41BF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7447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A41BFB" w:rsidRPr="00D67447" w:rsidRDefault="00DE0B1C" w:rsidP="00A41BF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7447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A41BFB" w:rsidRPr="00D67447" w:rsidRDefault="00DE0B1C" w:rsidP="00A41BF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7447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A41BFB" w:rsidRPr="00D67447" w:rsidRDefault="00DE0B1C" w:rsidP="00A41BF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7447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5" w:type="pct"/>
          </w:tcPr>
          <w:p w:rsidR="00A41BFB" w:rsidRPr="00D67447" w:rsidRDefault="00DE0B1C" w:rsidP="00A41BF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7447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A41BFB" w:rsidRPr="00D67447" w:rsidRDefault="00DE0B1C" w:rsidP="00A41BF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7447">
              <w:rPr>
                <w:rFonts w:cs="Times New Roman"/>
                <w:b/>
                <w:sz w:val="20"/>
                <w:szCs w:val="20"/>
              </w:rPr>
              <w:t>1287</w:t>
            </w:r>
          </w:p>
        </w:tc>
      </w:tr>
      <w:tr w:rsidR="00D67447" w:rsidRPr="00F54CE7" w:rsidTr="00527017">
        <w:trPr>
          <w:trHeight w:val="20"/>
        </w:trPr>
        <w:tc>
          <w:tcPr>
            <w:tcW w:w="1437" w:type="pct"/>
            <w:vAlign w:val="center"/>
          </w:tcPr>
          <w:p w:rsidR="00D67447" w:rsidRPr="00D67447" w:rsidRDefault="00D67447" w:rsidP="00D67447">
            <w:pPr>
              <w:spacing w:line="233" w:lineRule="auto"/>
              <w:ind w:firstLine="0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D67447">
              <w:rPr>
                <w:rFonts w:eastAsia="Times New Roman" w:cs="Times New Roman"/>
                <w:spacing w:val="-2"/>
                <w:sz w:val="20"/>
                <w:szCs w:val="20"/>
              </w:rPr>
              <w:t>Мероприятия в области спорта и физической культуры</w:t>
            </w:r>
            <w:r w:rsidR="00957E41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(всего), из них:</w:t>
            </w:r>
          </w:p>
        </w:tc>
        <w:tc>
          <w:tcPr>
            <w:tcW w:w="1340" w:type="pct"/>
          </w:tcPr>
          <w:p w:rsidR="00D67447" w:rsidRDefault="00D67447" w:rsidP="00D674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F7848">
              <w:rPr>
                <w:rFonts w:cs="Times New Roman"/>
                <w:sz w:val="20"/>
                <w:szCs w:val="20"/>
              </w:rPr>
              <w:t xml:space="preserve">850 1102 </w:t>
            </w:r>
            <w:r>
              <w:rPr>
                <w:rFonts w:cs="Times New Roman"/>
                <w:sz w:val="20"/>
                <w:szCs w:val="20"/>
              </w:rPr>
              <w:t>0640129990</w:t>
            </w:r>
          </w:p>
        </w:tc>
        <w:tc>
          <w:tcPr>
            <w:tcW w:w="324" w:type="pct"/>
          </w:tcPr>
          <w:p w:rsidR="00D67447" w:rsidRDefault="00D67447" w:rsidP="00D674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1287</w:t>
            </w:r>
          </w:p>
        </w:tc>
        <w:tc>
          <w:tcPr>
            <w:tcW w:w="324" w:type="pct"/>
          </w:tcPr>
          <w:p w:rsidR="00D67447" w:rsidRDefault="00D67447" w:rsidP="00D674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D67447" w:rsidRDefault="00D67447" w:rsidP="00D674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D67447" w:rsidRDefault="00D67447" w:rsidP="00D674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D67447" w:rsidRDefault="00D67447" w:rsidP="00D674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</w:tcPr>
          <w:p w:rsidR="00D67447" w:rsidRDefault="00D67447" w:rsidP="00D674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D67447" w:rsidRDefault="00D67447" w:rsidP="00D674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1287</w:t>
            </w:r>
          </w:p>
        </w:tc>
      </w:tr>
      <w:tr w:rsidR="00A41BFB" w:rsidRPr="00F54CE7" w:rsidTr="003F649C">
        <w:trPr>
          <w:trHeight w:val="20"/>
        </w:trPr>
        <w:tc>
          <w:tcPr>
            <w:tcW w:w="1437" w:type="pct"/>
          </w:tcPr>
          <w:p w:rsidR="00A41BFB" w:rsidRPr="00657A0C" w:rsidRDefault="00A41BFB" w:rsidP="002B03C0">
            <w:pPr>
              <w:spacing w:line="233" w:lineRule="auto"/>
              <w:ind w:left="137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340" w:type="pct"/>
            <w:vMerge w:val="restart"/>
          </w:tcPr>
          <w:p w:rsidR="00A41BFB" w:rsidRPr="00D32262" w:rsidRDefault="00D67447" w:rsidP="002B03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DE0B1C" w:rsidRPr="00BF7848">
              <w:rPr>
                <w:rFonts w:cs="Times New Roman"/>
                <w:sz w:val="20"/>
                <w:szCs w:val="20"/>
              </w:rPr>
              <w:t xml:space="preserve">850 1102 </w:t>
            </w:r>
            <w:r w:rsidR="00DE0B1C">
              <w:rPr>
                <w:rFonts w:cs="Times New Roman"/>
                <w:sz w:val="20"/>
                <w:szCs w:val="20"/>
              </w:rPr>
              <w:t>0640129990</w:t>
            </w:r>
          </w:p>
        </w:tc>
        <w:tc>
          <w:tcPr>
            <w:tcW w:w="324" w:type="pct"/>
          </w:tcPr>
          <w:p w:rsidR="00A41BFB" w:rsidRPr="001D3FCA" w:rsidRDefault="00DE0B1C" w:rsidP="00A41BF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1287</w:t>
            </w:r>
          </w:p>
        </w:tc>
        <w:tc>
          <w:tcPr>
            <w:tcW w:w="324" w:type="pct"/>
          </w:tcPr>
          <w:p w:rsidR="00A41BFB" w:rsidRPr="001D3FCA" w:rsidRDefault="00DE0B1C" w:rsidP="00A41BF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A41BFB" w:rsidRPr="001D3FCA" w:rsidRDefault="00DE0B1C" w:rsidP="00A41BF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A41BFB" w:rsidRPr="001D3FCA" w:rsidRDefault="00DE0B1C" w:rsidP="00A41BF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</w:tcPr>
          <w:p w:rsidR="00A41BFB" w:rsidRPr="001D3FCA" w:rsidRDefault="00DE0B1C" w:rsidP="00A41BF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</w:tcPr>
          <w:p w:rsidR="00A41BFB" w:rsidRPr="001D3FCA" w:rsidRDefault="00DE0B1C" w:rsidP="00A41BF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A41BFB" w:rsidRPr="001D3FCA" w:rsidRDefault="00DE0B1C" w:rsidP="00A41BF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1287</w:t>
            </w: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  <w:vAlign w:val="center"/>
          </w:tcPr>
          <w:p w:rsidR="003F649C" w:rsidRPr="00657A0C" w:rsidRDefault="003F649C" w:rsidP="00CE5BD4">
            <w:pPr>
              <w:spacing w:line="233" w:lineRule="auto"/>
              <w:ind w:left="137" w:right="6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 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  <w:vMerge/>
          </w:tcPr>
          <w:p w:rsidR="003F649C" w:rsidRPr="00D32262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  <w:vAlign w:val="center"/>
          </w:tcPr>
          <w:p w:rsidR="003F649C" w:rsidRPr="00657A0C" w:rsidRDefault="003F649C" w:rsidP="00CE5BD4">
            <w:pPr>
              <w:spacing w:line="233" w:lineRule="auto"/>
              <w:ind w:left="137" w:right="69" w:firstLine="0"/>
              <w:jc w:val="both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  <w:vMerge/>
          </w:tcPr>
          <w:p w:rsidR="003F649C" w:rsidRPr="00D32262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  <w:vAlign w:val="center"/>
          </w:tcPr>
          <w:p w:rsidR="003F649C" w:rsidRPr="00657A0C" w:rsidRDefault="003F649C" w:rsidP="00CE5BD4">
            <w:pPr>
              <w:spacing w:line="233" w:lineRule="auto"/>
              <w:ind w:left="137" w:right="6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  <w:vMerge/>
          </w:tcPr>
          <w:p w:rsidR="003F649C" w:rsidRPr="00D32262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</w:tcPr>
          <w:p w:rsidR="003F649C" w:rsidRPr="00657A0C" w:rsidRDefault="003F649C" w:rsidP="00CE5BD4">
            <w:pPr>
              <w:spacing w:line="233" w:lineRule="auto"/>
              <w:ind w:left="137" w:right="6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- межбюджетны</w:t>
            </w:r>
            <w:r>
              <w:rPr>
                <w:rFonts w:cs="Times New Roman"/>
                <w:sz w:val="20"/>
                <w:szCs w:val="20"/>
              </w:rPr>
              <w:t xml:space="preserve">е трансферты </w:t>
            </w:r>
            <w:r w:rsidRPr="00657A0C">
              <w:rPr>
                <w:rFonts w:cs="Times New Roman"/>
                <w:sz w:val="20"/>
                <w:szCs w:val="20"/>
              </w:rPr>
              <w:t>бюджетам</w:t>
            </w:r>
            <w:r>
              <w:rPr>
                <w:rFonts w:cs="Times New Roman"/>
                <w:sz w:val="20"/>
                <w:szCs w:val="20"/>
              </w:rPr>
              <w:t xml:space="preserve"> муниципальных образований</w:t>
            </w:r>
            <w:r w:rsidRPr="00657A0C">
              <w:rPr>
                <w:rFonts w:cs="Times New Roman"/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340" w:type="pct"/>
            <w:vMerge/>
          </w:tcPr>
          <w:p w:rsidR="003F649C" w:rsidRPr="00D32262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</w:tcPr>
          <w:p w:rsidR="003F649C" w:rsidRPr="00657A0C" w:rsidRDefault="003F649C" w:rsidP="00CE5BD4">
            <w:pPr>
              <w:spacing w:line="233" w:lineRule="auto"/>
              <w:ind w:left="137" w:right="6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340" w:type="pct"/>
          </w:tcPr>
          <w:p w:rsidR="003F649C" w:rsidRPr="00D32262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</w:tcPr>
          <w:p w:rsidR="003F649C" w:rsidRPr="00657A0C" w:rsidRDefault="003F649C" w:rsidP="002B03C0">
            <w:pPr>
              <w:spacing w:line="233" w:lineRule="auto"/>
              <w:ind w:left="137" w:firstLine="1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pct"/>
          </w:tcPr>
          <w:p w:rsidR="003F649C" w:rsidRPr="00D32262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649C" w:rsidRPr="00F54CE7" w:rsidTr="003F649C">
        <w:trPr>
          <w:trHeight w:val="20"/>
        </w:trPr>
        <w:tc>
          <w:tcPr>
            <w:tcW w:w="1437" w:type="pct"/>
          </w:tcPr>
          <w:p w:rsidR="003F649C" w:rsidRPr="00657A0C" w:rsidRDefault="003F649C" w:rsidP="005206DA">
            <w:pPr>
              <w:spacing w:line="233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657A0C">
              <w:rPr>
                <w:b/>
                <w:sz w:val="20"/>
                <w:szCs w:val="20"/>
              </w:rPr>
              <w:t>Не</w:t>
            </w:r>
            <w:r>
              <w:rPr>
                <w:b/>
                <w:sz w:val="20"/>
                <w:szCs w:val="20"/>
              </w:rPr>
              <w:t>распределенный резерв (мест</w:t>
            </w:r>
            <w:r w:rsidRPr="00657A0C">
              <w:rPr>
                <w:b/>
                <w:sz w:val="20"/>
                <w:szCs w:val="20"/>
              </w:rPr>
              <w:t>ный бюджет)</w:t>
            </w:r>
          </w:p>
        </w:tc>
        <w:tc>
          <w:tcPr>
            <w:tcW w:w="1340" w:type="pct"/>
          </w:tcPr>
          <w:p w:rsidR="003F649C" w:rsidRPr="00D32262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F649C" w:rsidRPr="00F54CE7" w:rsidRDefault="003F649C" w:rsidP="003F64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3F649C" w:rsidRPr="00F54CE7" w:rsidRDefault="003F649C" w:rsidP="003F64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E0B1C" w:rsidRPr="00F54CE7" w:rsidTr="00DE0B1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DE0B1C" w:rsidRPr="00657A0C" w:rsidRDefault="00DE0B1C" w:rsidP="00D67447">
            <w:pPr>
              <w:spacing w:line="233" w:lineRule="auto"/>
              <w:ind w:firstLine="0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="00704E7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«</w:t>
            </w:r>
            <w:r w:rsidR="00D67447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Развитие физической культуры и массового спорта</w:t>
            </w:r>
            <w:r w:rsidR="00704E7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»</w:t>
            </w:r>
            <w:r w:rsidRPr="00657A0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 w:rsidRPr="00657A0C">
              <w:rPr>
                <w:rFonts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340" w:type="pct"/>
          </w:tcPr>
          <w:p w:rsidR="00DE0B1C" w:rsidRPr="002832E8" w:rsidRDefault="00DE0B1C" w:rsidP="002B03C0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 xml:space="preserve">      850 1102 0640200590</w:t>
            </w:r>
          </w:p>
        </w:tc>
        <w:tc>
          <w:tcPr>
            <w:tcW w:w="324" w:type="pct"/>
          </w:tcPr>
          <w:p w:rsidR="00DE0B1C" w:rsidRPr="002832E8" w:rsidRDefault="00DE0B1C" w:rsidP="00DE0B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15529</w:t>
            </w:r>
          </w:p>
        </w:tc>
        <w:tc>
          <w:tcPr>
            <w:tcW w:w="324" w:type="pct"/>
          </w:tcPr>
          <w:p w:rsidR="00DE0B1C" w:rsidRPr="002832E8" w:rsidRDefault="00DE0B1C" w:rsidP="00DE0B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15636</w:t>
            </w:r>
          </w:p>
        </w:tc>
        <w:tc>
          <w:tcPr>
            <w:tcW w:w="278" w:type="pct"/>
          </w:tcPr>
          <w:p w:rsidR="00DE0B1C" w:rsidRPr="002832E8" w:rsidRDefault="00DE0B1C" w:rsidP="00DE0B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16063</w:t>
            </w:r>
          </w:p>
        </w:tc>
        <w:tc>
          <w:tcPr>
            <w:tcW w:w="324" w:type="pct"/>
          </w:tcPr>
          <w:p w:rsidR="00DE0B1C" w:rsidRPr="002832E8" w:rsidRDefault="00DE0B1C" w:rsidP="00DE0B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16063</w:t>
            </w:r>
          </w:p>
        </w:tc>
        <w:tc>
          <w:tcPr>
            <w:tcW w:w="277" w:type="pct"/>
          </w:tcPr>
          <w:p w:rsidR="00DE0B1C" w:rsidRPr="002832E8" w:rsidRDefault="00DE0B1C" w:rsidP="00DE0B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16063</w:t>
            </w:r>
          </w:p>
        </w:tc>
        <w:tc>
          <w:tcPr>
            <w:tcW w:w="325" w:type="pct"/>
          </w:tcPr>
          <w:p w:rsidR="00DE0B1C" w:rsidRPr="002832E8" w:rsidRDefault="00DE0B1C" w:rsidP="00DE0B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16063</w:t>
            </w:r>
          </w:p>
        </w:tc>
        <w:tc>
          <w:tcPr>
            <w:tcW w:w="371" w:type="pct"/>
          </w:tcPr>
          <w:p w:rsidR="00DE0B1C" w:rsidRPr="002832E8" w:rsidRDefault="00DE0B1C" w:rsidP="00DE0B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95417</w:t>
            </w:r>
          </w:p>
        </w:tc>
      </w:tr>
      <w:tr w:rsidR="00D67447" w:rsidRPr="00F54CE7" w:rsidTr="00DE0B1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D67447" w:rsidRPr="00D67447" w:rsidRDefault="00D67447" w:rsidP="00D67447">
            <w:pPr>
              <w:spacing w:line="233" w:lineRule="auto"/>
              <w:ind w:firstLine="0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D67447">
              <w:rPr>
                <w:rFonts w:eastAsia="Times New Roman" w:cs="Times New Roman"/>
                <w:spacing w:val="-2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 w:rsidR="007A5705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Волоконовского района (П</w:t>
            </w:r>
            <w:r w:rsidRPr="00D67447">
              <w:rPr>
                <w:rFonts w:eastAsia="Times New Roman" w:cs="Times New Roman"/>
                <w:spacing w:val="-2"/>
                <w:sz w:val="20"/>
                <w:szCs w:val="20"/>
              </w:rPr>
              <w:t>редоставление субсидий бюджетным, автономным</w:t>
            </w:r>
            <w:r w:rsidR="007A5705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="007A5705" w:rsidRPr="00D67447">
              <w:rPr>
                <w:rFonts w:eastAsia="Times New Roman" w:cs="Times New Roman"/>
                <w:spacing w:val="-2"/>
                <w:sz w:val="20"/>
                <w:szCs w:val="20"/>
              </w:rPr>
              <w:t>учреждениям</w:t>
            </w:r>
            <w:r w:rsidRPr="00D67447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и иным </w:t>
            </w:r>
            <w:r w:rsidR="007A5705" w:rsidRPr="00D67447">
              <w:rPr>
                <w:rFonts w:eastAsia="Times New Roman" w:cs="Times New Roman"/>
                <w:spacing w:val="-2"/>
                <w:sz w:val="20"/>
                <w:szCs w:val="20"/>
              </w:rPr>
              <w:t>некоммерческим</w:t>
            </w:r>
            <w:r w:rsidRPr="00D67447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организациям)</w:t>
            </w:r>
            <w:r w:rsidR="00957E41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(всего), из них</w:t>
            </w:r>
          </w:p>
        </w:tc>
        <w:tc>
          <w:tcPr>
            <w:tcW w:w="1340" w:type="pct"/>
          </w:tcPr>
          <w:p w:rsidR="00D67447" w:rsidRDefault="00D67447" w:rsidP="002B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B03C0">
              <w:rPr>
                <w:rFonts w:cs="Times New Roman"/>
                <w:sz w:val="20"/>
                <w:szCs w:val="20"/>
              </w:rPr>
              <w:t xml:space="preserve">     </w:t>
            </w:r>
            <w:r w:rsidRPr="00BF7848">
              <w:rPr>
                <w:rFonts w:cs="Times New Roman"/>
                <w:sz w:val="20"/>
                <w:szCs w:val="20"/>
              </w:rPr>
              <w:t xml:space="preserve">850 1102 </w:t>
            </w:r>
            <w:r>
              <w:rPr>
                <w:rFonts w:cs="Times New Roman"/>
                <w:sz w:val="20"/>
                <w:szCs w:val="20"/>
              </w:rPr>
              <w:t>0640200590</w:t>
            </w:r>
          </w:p>
        </w:tc>
        <w:tc>
          <w:tcPr>
            <w:tcW w:w="324" w:type="pct"/>
          </w:tcPr>
          <w:p w:rsidR="00D67447" w:rsidRPr="00D67447" w:rsidRDefault="00D67447" w:rsidP="00D67447">
            <w:pPr>
              <w:jc w:val="center"/>
              <w:rPr>
                <w:sz w:val="20"/>
                <w:szCs w:val="20"/>
              </w:rPr>
            </w:pPr>
            <w:r w:rsidRPr="00D674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67447">
              <w:rPr>
                <w:sz w:val="20"/>
                <w:szCs w:val="20"/>
              </w:rPr>
              <w:t>5529</w:t>
            </w:r>
          </w:p>
        </w:tc>
        <w:tc>
          <w:tcPr>
            <w:tcW w:w="324" w:type="pct"/>
          </w:tcPr>
          <w:p w:rsidR="00D67447" w:rsidRPr="00D67447" w:rsidRDefault="00D67447" w:rsidP="00D67447">
            <w:pPr>
              <w:jc w:val="center"/>
              <w:rPr>
                <w:sz w:val="20"/>
                <w:szCs w:val="20"/>
              </w:rPr>
            </w:pPr>
            <w:r w:rsidRPr="00D674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67447">
              <w:rPr>
                <w:sz w:val="20"/>
                <w:szCs w:val="20"/>
              </w:rPr>
              <w:t>5636</w:t>
            </w:r>
          </w:p>
        </w:tc>
        <w:tc>
          <w:tcPr>
            <w:tcW w:w="278" w:type="pct"/>
          </w:tcPr>
          <w:p w:rsidR="00D67447" w:rsidRPr="00D67447" w:rsidRDefault="00D67447" w:rsidP="00D67447">
            <w:pPr>
              <w:jc w:val="center"/>
              <w:rPr>
                <w:sz w:val="20"/>
                <w:szCs w:val="20"/>
              </w:rPr>
            </w:pPr>
            <w:r w:rsidRPr="00D674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67447">
              <w:rPr>
                <w:sz w:val="20"/>
                <w:szCs w:val="20"/>
              </w:rPr>
              <w:t>6063</w:t>
            </w:r>
          </w:p>
        </w:tc>
        <w:tc>
          <w:tcPr>
            <w:tcW w:w="324" w:type="pct"/>
          </w:tcPr>
          <w:p w:rsidR="00D67447" w:rsidRPr="00D67447" w:rsidRDefault="00D67447" w:rsidP="00D67447">
            <w:pPr>
              <w:jc w:val="center"/>
              <w:rPr>
                <w:sz w:val="20"/>
                <w:szCs w:val="20"/>
              </w:rPr>
            </w:pPr>
            <w:r w:rsidRPr="00D674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67447">
              <w:rPr>
                <w:sz w:val="20"/>
                <w:szCs w:val="20"/>
              </w:rPr>
              <w:t>6063</w:t>
            </w:r>
          </w:p>
        </w:tc>
        <w:tc>
          <w:tcPr>
            <w:tcW w:w="277" w:type="pct"/>
          </w:tcPr>
          <w:p w:rsidR="00D67447" w:rsidRPr="00D67447" w:rsidRDefault="00D67447" w:rsidP="00D67447">
            <w:pPr>
              <w:jc w:val="center"/>
              <w:rPr>
                <w:sz w:val="20"/>
                <w:szCs w:val="20"/>
              </w:rPr>
            </w:pPr>
            <w:r w:rsidRPr="00D674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67447">
              <w:rPr>
                <w:sz w:val="20"/>
                <w:szCs w:val="20"/>
              </w:rPr>
              <w:t>6063</w:t>
            </w:r>
          </w:p>
        </w:tc>
        <w:tc>
          <w:tcPr>
            <w:tcW w:w="325" w:type="pct"/>
          </w:tcPr>
          <w:p w:rsidR="00D67447" w:rsidRPr="00D67447" w:rsidRDefault="00D67447" w:rsidP="00D67447">
            <w:pPr>
              <w:jc w:val="center"/>
              <w:rPr>
                <w:sz w:val="20"/>
                <w:szCs w:val="20"/>
              </w:rPr>
            </w:pPr>
            <w:r w:rsidRPr="00D674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D67447">
              <w:rPr>
                <w:sz w:val="20"/>
                <w:szCs w:val="20"/>
              </w:rPr>
              <w:t>6063</w:t>
            </w:r>
          </w:p>
        </w:tc>
        <w:tc>
          <w:tcPr>
            <w:tcW w:w="371" w:type="pct"/>
          </w:tcPr>
          <w:p w:rsidR="00D67447" w:rsidRDefault="00D67447" w:rsidP="00D6744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67447" w:rsidRPr="00D67447" w:rsidRDefault="00D67447" w:rsidP="00D67447">
            <w:pPr>
              <w:ind w:firstLine="0"/>
              <w:jc w:val="center"/>
              <w:rPr>
                <w:sz w:val="20"/>
                <w:szCs w:val="20"/>
              </w:rPr>
            </w:pPr>
            <w:r w:rsidRPr="00D67447">
              <w:rPr>
                <w:sz w:val="20"/>
                <w:szCs w:val="20"/>
              </w:rPr>
              <w:t>95417</w:t>
            </w:r>
          </w:p>
        </w:tc>
      </w:tr>
      <w:tr w:rsidR="00DE0B1C" w:rsidRPr="00F54CE7" w:rsidTr="00DE0B1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DE0B1C" w:rsidRPr="00657A0C" w:rsidRDefault="00DE0B1C" w:rsidP="002B03C0">
            <w:pPr>
              <w:spacing w:line="233" w:lineRule="auto"/>
              <w:ind w:left="29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340" w:type="pct"/>
            <w:vMerge w:val="restart"/>
          </w:tcPr>
          <w:p w:rsidR="00DE0B1C" w:rsidRPr="00D32262" w:rsidRDefault="00DE0B1C" w:rsidP="002B03C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</w:t>
            </w:r>
            <w:r w:rsidRPr="00BF7848">
              <w:rPr>
                <w:rFonts w:cs="Times New Roman"/>
                <w:sz w:val="20"/>
                <w:szCs w:val="20"/>
              </w:rPr>
              <w:t xml:space="preserve">850 1102 </w:t>
            </w:r>
            <w:r>
              <w:rPr>
                <w:rFonts w:cs="Times New Roman"/>
                <w:sz w:val="20"/>
                <w:szCs w:val="20"/>
              </w:rPr>
              <w:t>0640200590</w:t>
            </w:r>
          </w:p>
        </w:tc>
        <w:tc>
          <w:tcPr>
            <w:tcW w:w="324" w:type="pct"/>
          </w:tcPr>
          <w:p w:rsidR="00DE0B1C" w:rsidRPr="001D3FCA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15529</w:t>
            </w:r>
          </w:p>
        </w:tc>
        <w:tc>
          <w:tcPr>
            <w:tcW w:w="324" w:type="pct"/>
          </w:tcPr>
          <w:p w:rsidR="00DE0B1C" w:rsidRPr="001D3FCA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15636</w:t>
            </w:r>
          </w:p>
        </w:tc>
        <w:tc>
          <w:tcPr>
            <w:tcW w:w="278" w:type="pct"/>
          </w:tcPr>
          <w:p w:rsidR="00DE0B1C" w:rsidRPr="001D3FCA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16063</w:t>
            </w:r>
          </w:p>
        </w:tc>
        <w:tc>
          <w:tcPr>
            <w:tcW w:w="324" w:type="pct"/>
          </w:tcPr>
          <w:p w:rsidR="00DE0B1C" w:rsidRPr="001D3FCA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16063</w:t>
            </w:r>
          </w:p>
        </w:tc>
        <w:tc>
          <w:tcPr>
            <w:tcW w:w="277" w:type="pct"/>
          </w:tcPr>
          <w:p w:rsidR="00DE0B1C" w:rsidRPr="001D3FCA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16063</w:t>
            </w:r>
          </w:p>
        </w:tc>
        <w:tc>
          <w:tcPr>
            <w:tcW w:w="325" w:type="pct"/>
          </w:tcPr>
          <w:p w:rsidR="00DE0B1C" w:rsidRPr="001D3FCA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16063</w:t>
            </w:r>
          </w:p>
        </w:tc>
        <w:tc>
          <w:tcPr>
            <w:tcW w:w="371" w:type="pct"/>
          </w:tcPr>
          <w:p w:rsidR="00DE0B1C" w:rsidRPr="001D3FCA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95417</w:t>
            </w:r>
          </w:p>
        </w:tc>
      </w:tr>
      <w:tr w:rsidR="00DE0B1C" w:rsidRPr="00F54CE7" w:rsidTr="00DE0B1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DE0B1C" w:rsidRPr="00657A0C" w:rsidRDefault="00DE0B1C" w:rsidP="002B03C0">
            <w:pPr>
              <w:spacing w:line="233" w:lineRule="auto"/>
              <w:ind w:left="2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 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  <w:vMerge/>
          </w:tcPr>
          <w:p w:rsidR="00DE0B1C" w:rsidRPr="00D32262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DE0B1C" w:rsidRPr="00F54CE7" w:rsidRDefault="00DE0B1C" w:rsidP="00DE0B1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0B1C" w:rsidRPr="00F54CE7" w:rsidTr="00DE0B1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DE0B1C" w:rsidRPr="00657A0C" w:rsidRDefault="00DE0B1C" w:rsidP="002B03C0">
            <w:pPr>
              <w:spacing w:line="233" w:lineRule="auto"/>
              <w:ind w:left="29" w:firstLine="0"/>
              <w:jc w:val="both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  <w:vMerge/>
          </w:tcPr>
          <w:p w:rsidR="00DE0B1C" w:rsidRPr="00D32262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0B1C" w:rsidRPr="00F54CE7" w:rsidTr="00DE0B1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DE0B1C" w:rsidRPr="00657A0C" w:rsidRDefault="00DE0B1C" w:rsidP="002B03C0">
            <w:pPr>
              <w:spacing w:line="233" w:lineRule="auto"/>
              <w:ind w:left="2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  <w:vMerge/>
          </w:tcPr>
          <w:p w:rsidR="00DE0B1C" w:rsidRPr="00D32262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0B1C" w:rsidRPr="00F54CE7" w:rsidTr="00DE0B1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DE0B1C" w:rsidRPr="00657A0C" w:rsidRDefault="00DE0B1C" w:rsidP="002B03C0">
            <w:pPr>
              <w:spacing w:line="233" w:lineRule="auto"/>
              <w:ind w:left="2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- межбюджетны</w:t>
            </w:r>
            <w:r>
              <w:rPr>
                <w:rFonts w:cs="Times New Roman"/>
                <w:sz w:val="20"/>
                <w:szCs w:val="20"/>
              </w:rPr>
              <w:t xml:space="preserve">е трансферты </w:t>
            </w:r>
            <w:r w:rsidRPr="00657A0C">
              <w:rPr>
                <w:rFonts w:cs="Times New Roman"/>
                <w:sz w:val="20"/>
                <w:szCs w:val="20"/>
              </w:rPr>
              <w:t>бюджетам</w:t>
            </w:r>
            <w:r>
              <w:rPr>
                <w:rFonts w:cs="Times New Roman"/>
                <w:sz w:val="20"/>
                <w:szCs w:val="20"/>
              </w:rPr>
              <w:t xml:space="preserve"> муниципальных образований</w:t>
            </w:r>
            <w:r w:rsidRPr="00657A0C">
              <w:rPr>
                <w:rFonts w:cs="Times New Roman"/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340" w:type="pct"/>
            <w:vMerge/>
          </w:tcPr>
          <w:p w:rsidR="00DE0B1C" w:rsidRPr="00D32262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E0B1C" w:rsidRPr="00F54CE7" w:rsidRDefault="00DE0B1C" w:rsidP="00DE0B1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0B1C" w:rsidRPr="00F54CE7" w:rsidTr="00DE0B1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DE0B1C" w:rsidRPr="00657A0C" w:rsidRDefault="00DE0B1C" w:rsidP="002B03C0">
            <w:pPr>
              <w:spacing w:line="233" w:lineRule="auto"/>
              <w:ind w:left="2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340" w:type="pct"/>
          </w:tcPr>
          <w:p w:rsidR="00DE0B1C" w:rsidRPr="00D32262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E0B1C" w:rsidRPr="00F54CE7" w:rsidTr="00DE0B1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DE0B1C" w:rsidRPr="00657A0C" w:rsidRDefault="00DE0B1C" w:rsidP="002B03C0">
            <w:pPr>
              <w:spacing w:line="233" w:lineRule="auto"/>
              <w:ind w:left="29" w:firstLine="1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pct"/>
          </w:tcPr>
          <w:p w:rsidR="00DE0B1C" w:rsidRPr="00D32262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E0B1C" w:rsidRPr="00F54CE7" w:rsidTr="00DE0B1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DE0B1C" w:rsidRPr="00657A0C" w:rsidRDefault="00DE0B1C" w:rsidP="002B03C0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b/>
                <w:sz w:val="20"/>
                <w:szCs w:val="20"/>
              </w:rPr>
              <w:t>Не</w:t>
            </w:r>
            <w:r>
              <w:rPr>
                <w:b/>
                <w:sz w:val="20"/>
                <w:szCs w:val="20"/>
              </w:rPr>
              <w:t>распределенный резерв (мест</w:t>
            </w:r>
            <w:r w:rsidRPr="00657A0C">
              <w:rPr>
                <w:b/>
                <w:sz w:val="20"/>
                <w:szCs w:val="20"/>
              </w:rPr>
              <w:t>ный бюджет)</w:t>
            </w:r>
          </w:p>
        </w:tc>
        <w:tc>
          <w:tcPr>
            <w:tcW w:w="1340" w:type="pct"/>
          </w:tcPr>
          <w:p w:rsidR="00DE0B1C" w:rsidRPr="00D32262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DE0B1C" w:rsidRPr="00F54CE7" w:rsidRDefault="00DE0B1C" w:rsidP="00DE0B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DE0B1C" w:rsidRPr="00F54CE7" w:rsidRDefault="00DE0B1C" w:rsidP="00DE0B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7E41" w:rsidRPr="00F54CE7" w:rsidTr="003518B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957E41" w:rsidRPr="00657A0C" w:rsidRDefault="00957E41" w:rsidP="00957E41">
            <w:pPr>
              <w:spacing w:line="233" w:lineRule="auto"/>
              <w:ind w:firstLine="0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Комплекс процессных мероприятий </w:t>
            </w:r>
            <w:r w:rsidR="00704E7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«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Обеспечение функций органов местного самоуправления</w:t>
            </w:r>
            <w:r w:rsidR="00704E7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»</w:t>
            </w:r>
            <w:r w:rsidRPr="00657A0C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 w:rsidRPr="00657A0C">
              <w:rPr>
                <w:rFonts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340" w:type="pct"/>
          </w:tcPr>
          <w:p w:rsidR="00957E41" w:rsidRPr="002832E8" w:rsidRDefault="00957E41" w:rsidP="002B03C0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 xml:space="preserve">           850 1105 0640300190</w:t>
            </w:r>
          </w:p>
        </w:tc>
        <w:tc>
          <w:tcPr>
            <w:tcW w:w="324" w:type="pct"/>
          </w:tcPr>
          <w:p w:rsidR="00957E41" w:rsidRPr="002832E8" w:rsidRDefault="00957E41" w:rsidP="003518B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1947</w:t>
            </w:r>
          </w:p>
        </w:tc>
        <w:tc>
          <w:tcPr>
            <w:tcW w:w="324" w:type="pct"/>
          </w:tcPr>
          <w:p w:rsidR="00957E41" w:rsidRPr="002832E8" w:rsidRDefault="00957E41" w:rsidP="003518B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1966</w:t>
            </w:r>
          </w:p>
        </w:tc>
        <w:tc>
          <w:tcPr>
            <w:tcW w:w="278" w:type="pct"/>
          </w:tcPr>
          <w:p w:rsidR="00957E41" w:rsidRPr="002832E8" w:rsidRDefault="00957E41" w:rsidP="003518B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2044</w:t>
            </w:r>
          </w:p>
        </w:tc>
        <w:tc>
          <w:tcPr>
            <w:tcW w:w="324" w:type="pct"/>
          </w:tcPr>
          <w:p w:rsidR="00957E41" w:rsidRPr="002832E8" w:rsidRDefault="00957E41" w:rsidP="003518B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2044</w:t>
            </w:r>
          </w:p>
        </w:tc>
        <w:tc>
          <w:tcPr>
            <w:tcW w:w="277" w:type="pct"/>
          </w:tcPr>
          <w:p w:rsidR="00957E41" w:rsidRPr="002832E8" w:rsidRDefault="00957E41" w:rsidP="003518B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2044</w:t>
            </w:r>
          </w:p>
        </w:tc>
        <w:tc>
          <w:tcPr>
            <w:tcW w:w="325" w:type="pct"/>
          </w:tcPr>
          <w:p w:rsidR="00957E41" w:rsidRPr="002832E8" w:rsidRDefault="00957E41" w:rsidP="003518B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2044</w:t>
            </w:r>
          </w:p>
        </w:tc>
        <w:tc>
          <w:tcPr>
            <w:tcW w:w="371" w:type="pct"/>
          </w:tcPr>
          <w:p w:rsidR="00957E41" w:rsidRPr="002832E8" w:rsidRDefault="00957E41" w:rsidP="003518B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2E8">
              <w:rPr>
                <w:rFonts w:cs="Times New Roman"/>
                <w:b/>
                <w:sz w:val="20"/>
                <w:szCs w:val="20"/>
              </w:rPr>
              <w:t>12089</w:t>
            </w:r>
          </w:p>
        </w:tc>
      </w:tr>
      <w:tr w:rsidR="00957E41" w:rsidRPr="00F54CE7" w:rsidTr="003518B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957E41" w:rsidRPr="00D67447" w:rsidRDefault="00957E41" w:rsidP="00957E41">
            <w:pPr>
              <w:spacing w:line="233" w:lineRule="auto"/>
              <w:ind w:firstLine="0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Обеспечение функций органов местного самоуправления (всего), из них</w:t>
            </w:r>
          </w:p>
        </w:tc>
        <w:tc>
          <w:tcPr>
            <w:tcW w:w="1340" w:type="pct"/>
          </w:tcPr>
          <w:p w:rsidR="00957E41" w:rsidRDefault="00957E41" w:rsidP="002B03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="002B03C0">
              <w:rPr>
                <w:rFonts w:cs="Times New Roman"/>
                <w:sz w:val="20"/>
                <w:szCs w:val="20"/>
              </w:rPr>
              <w:t xml:space="preserve"> </w:t>
            </w:r>
            <w:r w:rsidRPr="00BF7848">
              <w:rPr>
                <w:rFonts w:cs="Times New Roman"/>
                <w:sz w:val="20"/>
                <w:szCs w:val="20"/>
              </w:rPr>
              <w:t>850 110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BF784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0640300190</w:t>
            </w:r>
          </w:p>
        </w:tc>
        <w:tc>
          <w:tcPr>
            <w:tcW w:w="324" w:type="pct"/>
          </w:tcPr>
          <w:p w:rsidR="00957E41" w:rsidRPr="00957E41" w:rsidRDefault="00957E41" w:rsidP="007A57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7E41">
              <w:rPr>
                <w:sz w:val="20"/>
                <w:szCs w:val="20"/>
              </w:rPr>
              <w:t>947</w:t>
            </w:r>
          </w:p>
        </w:tc>
        <w:tc>
          <w:tcPr>
            <w:tcW w:w="324" w:type="pct"/>
          </w:tcPr>
          <w:p w:rsidR="00957E41" w:rsidRPr="00957E41" w:rsidRDefault="00957E41" w:rsidP="007A57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7E41">
              <w:rPr>
                <w:sz w:val="20"/>
                <w:szCs w:val="20"/>
              </w:rPr>
              <w:t>966</w:t>
            </w:r>
          </w:p>
        </w:tc>
        <w:tc>
          <w:tcPr>
            <w:tcW w:w="278" w:type="pct"/>
          </w:tcPr>
          <w:p w:rsidR="00957E41" w:rsidRPr="00957E41" w:rsidRDefault="007A5705" w:rsidP="007A57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7E41" w:rsidRPr="00957E41">
              <w:rPr>
                <w:sz w:val="20"/>
                <w:szCs w:val="20"/>
              </w:rPr>
              <w:t>44</w:t>
            </w:r>
          </w:p>
        </w:tc>
        <w:tc>
          <w:tcPr>
            <w:tcW w:w="324" w:type="pct"/>
          </w:tcPr>
          <w:p w:rsidR="00957E41" w:rsidRPr="00957E41" w:rsidRDefault="007A5705" w:rsidP="007A57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7E41" w:rsidRPr="00957E41">
              <w:rPr>
                <w:sz w:val="20"/>
                <w:szCs w:val="20"/>
              </w:rPr>
              <w:t>044</w:t>
            </w:r>
          </w:p>
        </w:tc>
        <w:tc>
          <w:tcPr>
            <w:tcW w:w="277" w:type="pct"/>
          </w:tcPr>
          <w:p w:rsidR="00957E41" w:rsidRPr="00957E41" w:rsidRDefault="007A5705" w:rsidP="007A57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7E41" w:rsidRPr="00957E41">
              <w:rPr>
                <w:sz w:val="20"/>
                <w:szCs w:val="20"/>
              </w:rPr>
              <w:t>044</w:t>
            </w:r>
          </w:p>
        </w:tc>
        <w:tc>
          <w:tcPr>
            <w:tcW w:w="325" w:type="pct"/>
          </w:tcPr>
          <w:p w:rsidR="00957E41" w:rsidRPr="00957E41" w:rsidRDefault="007A5705" w:rsidP="007A57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7E41" w:rsidRPr="00957E41">
              <w:rPr>
                <w:sz w:val="20"/>
                <w:szCs w:val="20"/>
              </w:rPr>
              <w:t>044</w:t>
            </w:r>
          </w:p>
        </w:tc>
        <w:tc>
          <w:tcPr>
            <w:tcW w:w="371" w:type="pct"/>
          </w:tcPr>
          <w:p w:rsidR="00957E41" w:rsidRPr="00957E41" w:rsidRDefault="00957E41" w:rsidP="007A5705">
            <w:pPr>
              <w:ind w:firstLine="0"/>
              <w:jc w:val="center"/>
              <w:rPr>
                <w:sz w:val="20"/>
                <w:szCs w:val="20"/>
              </w:rPr>
            </w:pPr>
            <w:r w:rsidRPr="00957E41">
              <w:rPr>
                <w:sz w:val="20"/>
                <w:szCs w:val="20"/>
              </w:rPr>
              <w:t>12089</w:t>
            </w:r>
          </w:p>
        </w:tc>
      </w:tr>
      <w:tr w:rsidR="007A5705" w:rsidRPr="00F54CE7" w:rsidTr="003518B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7A5705" w:rsidRPr="00657A0C" w:rsidRDefault="007A5705" w:rsidP="002B03C0">
            <w:pPr>
              <w:spacing w:line="233" w:lineRule="auto"/>
              <w:ind w:left="29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340" w:type="pct"/>
            <w:vMerge w:val="restart"/>
          </w:tcPr>
          <w:p w:rsidR="007A5705" w:rsidRPr="007A5705" w:rsidRDefault="007A5705" w:rsidP="002B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A5705">
              <w:rPr>
                <w:sz w:val="20"/>
                <w:szCs w:val="20"/>
              </w:rPr>
              <w:t>850 1105 0640300190</w:t>
            </w:r>
          </w:p>
        </w:tc>
        <w:tc>
          <w:tcPr>
            <w:tcW w:w="324" w:type="pct"/>
          </w:tcPr>
          <w:p w:rsidR="007A5705" w:rsidRPr="007A5705" w:rsidRDefault="007A5705" w:rsidP="002832E8">
            <w:pPr>
              <w:ind w:firstLine="0"/>
              <w:jc w:val="center"/>
              <w:rPr>
                <w:sz w:val="20"/>
                <w:szCs w:val="20"/>
              </w:rPr>
            </w:pPr>
            <w:r w:rsidRPr="007A5705">
              <w:rPr>
                <w:sz w:val="20"/>
                <w:szCs w:val="20"/>
              </w:rPr>
              <w:t>1947</w:t>
            </w:r>
          </w:p>
        </w:tc>
        <w:tc>
          <w:tcPr>
            <w:tcW w:w="324" w:type="pct"/>
          </w:tcPr>
          <w:p w:rsidR="007A5705" w:rsidRPr="007A5705" w:rsidRDefault="007A5705" w:rsidP="002832E8">
            <w:pPr>
              <w:ind w:firstLine="0"/>
              <w:jc w:val="center"/>
              <w:rPr>
                <w:sz w:val="20"/>
                <w:szCs w:val="20"/>
              </w:rPr>
            </w:pPr>
            <w:r w:rsidRPr="007A5705">
              <w:rPr>
                <w:sz w:val="20"/>
                <w:szCs w:val="20"/>
              </w:rPr>
              <w:t>1966</w:t>
            </w:r>
          </w:p>
        </w:tc>
        <w:tc>
          <w:tcPr>
            <w:tcW w:w="278" w:type="pct"/>
          </w:tcPr>
          <w:p w:rsidR="007A5705" w:rsidRPr="007A5705" w:rsidRDefault="007A5705" w:rsidP="002832E8">
            <w:pPr>
              <w:ind w:firstLine="0"/>
              <w:jc w:val="center"/>
              <w:rPr>
                <w:sz w:val="20"/>
                <w:szCs w:val="20"/>
              </w:rPr>
            </w:pPr>
            <w:r w:rsidRPr="007A5705">
              <w:rPr>
                <w:sz w:val="20"/>
                <w:szCs w:val="20"/>
              </w:rPr>
              <w:t>2044</w:t>
            </w:r>
          </w:p>
        </w:tc>
        <w:tc>
          <w:tcPr>
            <w:tcW w:w="324" w:type="pct"/>
          </w:tcPr>
          <w:p w:rsidR="007A5705" w:rsidRPr="007A5705" w:rsidRDefault="007A5705" w:rsidP="002832E8">
            <w:pPr>
              <w:ind w:firstLine="0"/>
              <w:jc w:val="center"/>
              <w:rPr>
                <w:sz w:val="20"/>
                <w:szCs w:val="20"/>
              </w:rPr>
            </w:pPr>
            <w:r w:rsidRPr="007A5705">
              <w:rPr>
                <w:sz w:val="20"/>
                <w:szCs w:val="20"/>
              </w:rPr>
              <w:t>2044</w:t>
            </w:r>
          </w:p>
        </w:tc>
        <w:tc>
          <w:tcPr>
            <w:tcW w:w="277" w:type="pct"/>
          </w:tcPr>
          <w:p w:rsidR="007A5705" w:rsidRPr="007A5705" w:rsidRDefault="007A5705" w:rsidP="002832E8">
            <w:pPr>
              <w:ind w:firstLine="0"/>
              <w:jc w:val="center"/>
              <w:rPr>
                <w:sz w:val="20"/>
                <w:szCs w:val="20"/>
              </w:rPr>
            </w:pPr>
            <w:r w:rsidRPr="007A5705">
              <w:rPr>
                <w:sz w:val="20"/>
                <w:szCs w:val="20"/>
              </w:rPr>
              <w:t>2044</w:t>
            </w:r>
          </w:p>
        </w:tc>
        <w:tc>
          <w:tcPr>
            <w:tcW w:w="325" w:type="pct"/>
          </w:tcPr>
          <w:p w:rsidR="007A5705" w:rsidRPr="007A5705" w:rsidRDefault="007A5705" w:rsidP="002832E8">
            <w:pPr>
              <w:ind w:firstLine="0"/>
              <w:jc w:val="center"/>
              <w:rPr>
                <w:sz w:val="20"/>
                <w:szCs w:val="20"/>
              </w:rPr>
            </w:pPr>
            <w:r w:rsidRPr="007A5705">
              <w:rPr>
                <w:sz w:val="20"/>
                <w:szCs w:val="20"/>
              </w:rPr>
              <w:t>2044</w:t>
            </w:r>
          </w:p>
        </w:tc>
        <w:tc>
          <w:tcPr>
            <w:tcW w:w="371" w:type="pct"/>
          </w:tcPr>
          <w:p w:rsidR="007A5705" w:rsidRPr="007A5705" w:rsidRDefault="007A5705" w:rsidP="002832E8">
            <w:pPr>
              <w:ind w:firstLine="0"/>
              <w:jc w:val="center"/>
              <w:rPr>
                <w:sz w:val="20"/>
                <w:szCs w:val="20"/>
              </w:rPr>
            </w:pPr>
            <w:r w:rsidRPr="007A5705">
              <w:rPr>
                <w:sz w:val="20"/>
                <w:szCs w:val="20"/>
              </w:rPr>
              <w:t>12089</w:t>
            </w:r>
          </w:p>
        </w:tc>
      </w:tr>
      <w:tr w:rsidR="00957E41" w:rsidRPr="00F54CE7" w:rsidTr="003518B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957E41" w:rsidRPr="00657A0C" w:rsidRDefault="00957E41" w:rsidP="002B03C0">
            <w:pPr>
              <w:spacing w:line="233" w:lineRule="auto"/>
              <w:ind w:left="2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 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  <w:vMerge/>
          </w:tcPr>
          <w:p w:rsidR="00957E41" w:rsidRPr="00D32262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957E41" w:rsidRPr="00F54CE7" w:rsidRDefault="00957E41" w:rsidP="003518B9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57E41" w:rsidRPr="00F54CE7" w:rsidTr="003518B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957E41" w:rsidRPr="00657A0C" w:rsidRDefault="00957E41" w:rsidP="002B03C0">
            <w:pPr>
              <w:spacing w:line="233" w:lineRule="auto"/>
              <w:ind w:left="29" w:firstLine="0"/>
              <w:jc w:val="both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  <w:vMerge/>
          </w:tcPr>
          <w:p w:rsidR="00957E41" w:rsidRPr="00D32262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57E41" w:rsidRPr="00F54CE7" w:rsidTr="003518B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957E41" w:rsidRPr="00657A0C" w:rsidRDefault="00957E41" w:rsidP="002B03C0">
            <w:pPr>
              <w:spacing w:line="233" w:lineRule="auto"/>
              <w:ind w:left="2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1340" w:type="pct"/>
            <w:vMerge/>
          </w:tcPr>
          <w:p w:rsidR="00957E41" w:rsidRPr="00D32262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57E41" w:rsidRPr="00F54CE7" w:rsidTr="003518B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957E41" w:rsidRPr="00657A0C" w:rsidRDefault="00957E41" w:rsidP="002B03C0">
            <w:pPr>
              <w:spacing w:line="233" w:lineRule="auto"/>
              <w:ind w:left="2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- межбюджетны</w:t>
            </w:r>
            <w:r>
              <w:rPr>
                <w:rFonts w:cs="Times New Roman"/>
                <w:sz w:val="20"/>
                <w:szCs w:val="20"/>
              </w:rPr>
              <w:t xml:space="preserve">е трансферты </w:t>
            </w:r>
            <w:r w:rsidRPr="00657A0C">
              <w:rPr>
                <w:rFonts w:cs="Times New Roman"/>
                <w:sz w:val="20"/>
                <w:szCs w:val="20"/>
              </w:rPr>
              <w:t>бюджетам</w:t>
            </w:r>
            <w:r>
              <w:rPr>
                <w:rFonts w:cs="Times New Roman"/>
                <w:sz w:val="20"/>
                <w:szCs w:val="20"/>
              </w:rPr>
              <w:t xml:space="preserve"> муниципальных образований</w:t>
            </w:r>
            <w:r w:rsidRPr="00657A0C">
              <w:rPr>
                <w:rFonts w:cs="Times New Roman"/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340" w:type="pct"/>
            <w:vMerge/>
          </w:tcPr>
          <w:p w:rsidR="00957E41" w:rsidRPr="00D32262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957E41" w:rsidRPr="00F54CE7" w:rsidRDefault="00957E41" w:rsidP="003518B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57E41" w:rsidRPr="00F54CE7" w:rsidTr="003518B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957E41" w:rsidRPr="00657A0C" w:rsidRDefault="00957E41" w:rsidP="002B03C0">
            <w:pPr>
              <w:spacing w:line="233" w:lineRule="auto"/>
              <w:ind w:left="29"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340" w:type="pct"/>
          </w:tcPr>
          <w:p w:rsidR="00957E41" w:rsidRPr="00D32262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7E41" w:rsidRPr="00F54CE7" w:rsidTr="003518B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957E41" w:rsidRPr="00657A0C" w:rsidRDefault="00957E41" w:rsidP="002B03C0">
            <w:pPr>
              <w:spacing w:line="233" w:lineRule="auto"/>
              <w:ind w:left="29" w:firstLine="1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pct"/>
          </w:tcPr>
          <w:p w:rsidR="00957E41" w:rsidRPr="00D32262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7E41" w:rsidRPr="00F54CE7" w:rsidTr="003518B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37" w:type="pct"/>
          </w:tcPr>
          <w:p w:rsidR="00957E41" w:rsidRPr="00657A0C" w:rsidRDefault="00957E41" w:rsidP="002B03C0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b/>
                <w:sz w:val="20"/>
                <w:szCs w:val="20"/>
              </w:rPr>
              <w:t>Не</w:t>
            </w:r>
            <w:r>
              <w:rPr>
                <w:b/>
                <w:sz w:val="20"/>
                <w:szCs w:val="20"/>
              </w:rPr>
              <w:t>распределенный резерв (мест</w:t>
            </w:r>
            <w:r w:rsidRPr="00657A0C">
              <w:rPr>
                <w:b/>
                <w:sz w:val="20"/>
                <w:szCs w:val="20"/>
              </w:rPr>
              <w:t>ный бюджет)</w:t>
            </w:r>
          </w:p>
        </w:tc>
        <w:tc>
          <w:tcPr>
            <w:tcW w:w="1340" w:type="pct"/>
          </w:tcPr>
          <w:p w:rsidR="00957E41" w:rsidRPr="00D32262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957E41" w:rsidRPr="00F54CE7" w:rsidRDefault="00957E41" w:rsidP="003518B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957E41" w:rsidRPr="00F54CE7" w:rsidRDefault="00957E41" w:rsidP="003518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F649C" w:rsidRPr="003F649C" w:rsidRDefault="003F649C" w:rsidP="006B5AE0">
      <w:pPr>
        <w:pStyle w:val="af"/>
        <w:ind w:left="720"/>
      </w:pPr>
    </w:p>
    <w:p w:rsidR="00CE5BD4" w:rsidRDefault="002B03C0" w:rsidP="00CE5BD4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</w:pPr>
      <w:bookmarkStart w:id="4" w:name="bookmark82"/>
      <w:r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en-US" w:eastAsia="en-US" w:bidi="en-US"/>
        </w:rPr>
        <w:t>III</w:t>
      </w:r>
      <w:r w:rsidR="00727B1D"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en-US" w:bidi="en-US"/>
        </w:rPr>
        <w:t xml:space="preserve">. </w:t>
      </w:r>
      <w:r w:rsidR="00727B1D"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Паспорт комплекса процессных мероприятий</w:t>
      </w:r>
      <w:r w:rsidR="00727B1D"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br/>
      </w:r>
      <w:r w:rsidR="00704E7C"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«</w:t>
      </w:r>
      <w:r w:rsidR="00727B1D"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Проведение физкультурно-массовых и спортивных мероприятий</w:t>
      </w:r>
      <w:r w:rsidR="00704E7C"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»</w:t>
      </w:r>
      <w:r w:rsidR="00727B1D"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 xml:space="preserve"> </w:t>
      </w:r>
    </w:p>
    <w:p w:rsidR="00727B1D" w:rsidRDefault="00727B1D" w:rsidP="00CE5BD4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</w:pPr>
      <w:r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(далее - к</w:t>
      </w:r>
      <w:r w:rsidR="00257E53"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омпле</w:t>
      </w:r>
      <w:r w:rsidR="00CE5BD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кс процессных мероприятий</w:t>
      </w:r>
      <w:r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)</w:t>
      </w:r>
      <w:bookmarkEnd w:id="4"/>
    </w:p>
    <w:p w:rsidR="00CE5BD4" w:rsidRPr="002B03C0" w:rsidRDefault="00CE5BD4" w:rsidP="00CE5BD4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</w:pPr>
    </w:p>
    <w:p w:rsidR="00727B1D" w:rsidRPr="002B03C0" w:rsidRDefault="00727B1D" w:rsidP="00727B1D">
      <w:pPr>
        <w:keepNext/>
        <w:keepLines/>
        <w:widowControl w:val="0"/>
        <w:numPr>
          <w:ilvl w:val="0"/>
          <w:numId w:val="43"/>
        </w:numPr>
        <w:tabs>
          <w:tab w:val="left" w:pos="387"/>
        </w:tabs>
        <w:spacing w:after="30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</w:pPr>
      <w:bookmarkStart w:id="5" w:name="bookmark84"/>
      <w:r w:rsidRPr="002B03C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Общие положения</w:t>
      </w:r>
      <w:bookmarkEnd w:id="5"/>
    </w:p>
    <w:tbl>
      <w:tblPr>
        <w:tblOverlap w:val="never"/>
        <w:tblW w:w="15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8827"/>
      </w:tblGrid>
      <w:tr w:rsidR="00727B1D" w:rsidRPr="00727B1D" w:rsidTr="001D0179">
        <w:trPr>
          <w:trHeight w:hRule="exact" w:val="662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B1D" w:rsidRPr="00CE5BD4" w:rsidRDefault="00727B1D" w:rsidP="001D0179">
            <w:pPr>
              <w:widowControl w:val="0"/>
              <w:spacing w:after="0" w:line="262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Ответственный исполнительный орган Волоконовского района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179" w:rsidRDefault="00727B1D" w:rsidP="002B03C0">
            <w:pPr>
              <w:widowControl w:val="0"/>
              <w:spacing w:after="0" w:line="25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Отдел физической культуры и спорта</w:t>
            </w:r>
            <w:r w:rsidR="002B03C0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администрации </w:t>
            </w:r>
            <w:r w:rsid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Волоконовского </w:t>
            </w:r>
            <w:r w:rsidR="002B03C0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района</w:t>
            </w:r>
            <w:r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727B1D" w:rsidRPr="00CE5BD4" w:rsidRDefault="00D258F1" w:rsidP="002B03C0">
            <w:pPr>
              <w:widowControl w:val="0"/>
              <w:spacing w:after="0" w:line="25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Максим Анатольевич</w:t>
            </w:r>
            <w:r w:rsidR="00727B1D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начальник отдела</w:t>
            </w:r>
          </w:p>
        </w:tc>
      </w:tr>
      <w:tr w:rsidR="00727B1D" w:rsidRPr="00727B1D" w:rsidTr="001D0179">
        <w:trPr>
          <w:trHeight w:hRule="exact" w:val="76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CE5BD4" w:rsidRDefault="00962E6A" w:rsidP="001D0179">
            <w:pPr>
              <w:widowControl w:val="0"/>
              <w:spacing w:after="0" w:line="262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Связь муниципальной</w:t>
            </w:r>
            <w:r w:rsidR="00727B1D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программой (комплексной программой)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1D" w:rsidRPr="00CE5BD4" w:rsidRDefault="00962E6A" w:rsidP="002B03C0">
            <w:pPr>
              <w:widowControl w:val="0"/>
              <w:spacing w:after="0" w:line="262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</w:t>
            </w:r>
            <w:r w:rsidR="00D258F1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униципальная</w:t>
            </w:r>
            <w:r w:rsidR="00727B1D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программа </w:t>
            </w:r>
            <w:r w:rsidR="00D258F1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Волоконовского района</w:t>
            </w:r>
            <w:r w:rsidR="00727B1D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04E7C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727B1D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Развитие физической культуры</w:t>
            </w:r>
            <w:r w:rsidR="002B03C0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27B1D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 спорта </w:t>
            </w:r>
            <w:r w:rsidR="00D258F1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Волоконовском районе</w:t>
            </w:r>
            <w:r w:rsidR="00704E7C" w:rsidRPr="00C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</w:tbl>
    <w:p w:rsidR="00727B1D" w:rsidRPr="00727B1D" w:rsidRDefault="00727B1D" w:rsidP="00727B1D">
      <w:pPr>
        <w:widowControl w:val="0"/>
        <w:spacing w:after="29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727B1D" w:rsidRPr="00B07012" w:rsidRDefault="00727B1D" w:rsidP="00727B1D">
      <w:pPr>
        <w:keepNext/>
        <w:keepLines/>
        <w:widowControl w:val="0"/>
        <w:numPr>
          <w:ilvl w:val="0"/>
          <w:numId w:val="43"/>
        </w:numPr>
        <w:tabs>
          <w:tab w:val="left" w:pos="402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</w:pPr>
      <w:bookmarkStart w:id="6" w:name="bookmark86"/>
      <w:r w:rsidRPr="00B0701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Показатели комплекса процессных мероприятий</w:t>
      </w:r>
      <w:bookmarkEnd w:id="6"/>
    </w:p>
    <w:tbl>
      <w:tblPr>
        <w:tblOverlap w:val="never"/>
        <w:tblW w:w="157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472"/>
        <w:gridCol w:w="1418"/>
        <w:gridCol w:w="1556"/>
        <w:gridCol w:w="1291"/>
        <w:gridCol w:w="859"/>
        <w:gridCol w:w="576"/>
        <w:gridCol w:w="679"/>
        <w:gridCol w:w="709"/>
        <w:gridCol w:w="567"/>
        <w:gridCol w:w="567"/>
        <w:gridCol w:w="708"/>
        <w:gridCol w:w="567"/>
        <w:gridCol w:w="2169"/>
      </w:tblGrid>
      <w:tr w:rsidR="00727B1D" w:rsidRPr="001D0179" w:rsidTr="001D0179">
        <w:trPr>
          <w:trHeight w:hRule="exact" w:val="695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012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п/п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Наименование </w:t>
            </w:r>
          </w:p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показателя/задачи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Признак возрастания/ убывания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B1D" w:rsidRPr="001D0179" w:rsidRDefault="00727B1D" w:rsidP="00B0701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Уровень соответствия декомпозиро</w:t>
            </w: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softHyphen/>
              <w:t>ванного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B1D" w:rsidRPr="001D0179" w:rsidRDefault="00727B1D" w:rsidP="00727B1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Базовое значение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Значение показателей по годам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012" w:rsidRPr="001D0179" w:rsidRDefault="00727B1D" w:rsidP="00727B1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Ответственный </w:t>
            </w:r>
          </w:p>
          <w:p w:rsidR="00727B1D" w:rsidRPr="001D0179" w:rsidRDefault="00727B1D" w:rsidP="00727B1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за достижение показателя</w:t>
            </w:r>
          </w:p>
        </w:tc>
      </w:tr>
      <w:tr w:rsidR="00962E6A" w:rsidRPr="001D0179" w:rsidTr="001D0179">
        <w:trPr>
          <w:trHeight w:hRule="exact" w:val="862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2E6A" w:rsidRPr="001D0179" w:rsidRDefault="00962E6A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значение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FB004A">
            <w:pPr>
              <w:widowControl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E6A" w:rsidRPr="001D0179" w:rsidRDefault="00962E6A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62E6A" w:rsidRPr="001D0179" w:rsidTr="001D0179">
        <w:trPr>
          <w:trHeight w:hRule="exact" w:val="3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962E6A" w:rsidRPr="001D0179" w:rsidTr="001D0179">
        <w:trPr>
          <w:trHeight w:hRule="exact" w:val="7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2E6A" w:rsidRPr="001D0179" w:rsidRDefault="00962E6A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151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E6A" w:rsidRPr="001D0179" w:rsidRDefault="00962E6A" w:rsidP="001D0179">
            <w:pPr>
              <w:widowControl w:val="0"/>
              <w:spacing w:after="0" w:line="240" w:lineRule="auto"/>
              <w:ind w:left="-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Задача 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событийных спорти</w:t>
            </w:r>
            <w:r w:rsidR="00643167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вных мероприятий на территории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Волоконовского района</w:t>
            </w:r>
            <w:r w:rsidR="00B07012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962E6A" w:rsidRPr="001D0179" w:rsidRDefault="001D0179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Белго</w:t>
            </w:r>
            <w:r w:rsidR="00962E6A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родской области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530B75" w:rsidRPr="001D0179" w:rsidTr="001D0179">
        <w:trPr>
          <w:trHeight w:hRule="exact" w:val="30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530B75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530B75" w:rsidP="001D0179">
            <w:pPr>
              <w:widowControl w:val="0"/>
              <w:spacing w:after="0" w:line="252" w:lineRule="auto"/>
              <w:ind w:left="6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Численность человек, принявших участие в физкультурно-массовых и спортивных мероприятиях, проводимых отделом физической культурой и спорта Волоконовского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704E7C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530B75"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704E7C" w:rsidP="00FB004A">
            <w:pPr>
              <w:widowControl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530B75" w:rsidRPr="001D017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bidi="ru-RU"/>
              </w:rPr>
              <w:t>кпм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530B75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Тыс. 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530B75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  <w:r w:rsidR="006B5AE0"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530B75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EC6CF9" w:rsidP="00FB00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530B75" w:rsidP="00FB00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530B75" w:rsidP="00FB00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530B75" w:rsidP="00FB00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FB004A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B75" w:rsidRPr="001D0179" w:rsidRDefault="00530B75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75" w:rsidRPr="001D0179" w:rsidRDefault="00530B75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Отдел физической культуры и спорта </w:t>
            </w:r>
            <w:r w:rsidR="00B07012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администрации 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Волоконовского района</w:t>
            </w:r>
          </w:p>
        </w:tc>
      </w:tr>
    </w:tbl>
    <w:p w:rsidR="00727B1D" w:rsidRPr="00727B1D" w:rsidRDefault="00727B1D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727B1D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p w:rsidR="00727B1D" w:rsidRPr="001D0179" w:rsidRDefault="00727B1D" w:rsidP="00727B1D">
      <w:pPr>
        <w:keepNext/>
        <w:keepLines/>
        <w:widowControl w:val="0"/>
        <w:numPr>
          <w:ilvl w:val="0"/>
          <w:numId w:val="43"/>
        </w:numPr>
        <w:tabs>
          <w:tab w:val="left" w:pos="397"/>
        </w:tabs>
        <w:spacing w:after="4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</w:pPr>
      <w:bookmarkStart w:id="7" w:name="bookmark88"/>
      <w:r w:rsidRPr="001D017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Помесячный план достижения показателей комплек</w:t>
      </w:r>
      <w:r w:rsidR="00530B75" w:rsidRPr="001D017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са процессных мероприятий в 2025</w:t>
      </w:r>
      <w:r w:rsidRPr="001D017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 xml:space="preserve"> году</w:t>
      </w:r>
      <w:bookmarkEnd w:id="7"/>
    </w:p>
    <w:tbl>
      <w:tblPr>
        <w:tblOverlap w:val="never"/>
        <w:tblW w:w="15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1310"/>
        <w:gridCol w:w="854"/>
        <w:gridCol w:w="994"/>
        <w:gridCol w:w="576"/>
        <w:gridCol w:w="859"/>
        <w:gridCol w:w="571"/>
        <w:gridCol w:w="706"/>
        <w:gridCol w:w="715"/>
        <w:gridCol w:w="786"/>
        <w:gridCol w:w="1134"/>
        <w:gridCol w:w="993"/>
        <w:gridCol w:w="850"/>
        <w:gridCol w:w="820"/>
      </w:tblGrid>
      <w:tr w:rsidR="00727B1D" w:rsidRPr="001D0179" w:rsidTr="00746414">
        <w:trPr>
          <w:trHeight w:hRule="exact" w:val="40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6414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Наименование </w:t>
            </w:r>
          </w:p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7B1D" w:rsidRPr="001D0179" w:rsidRDefault="00727B1D" w:rsidP="00727B1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Единица измерения (по ОКЕЙ)</w:t>
            </w:r>
          </w:p>
        </w:tc>
        <w:tc>
          <w:tcPr>
            <w:tcW w:w="90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Плановые значения по кварталам/месяцам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1D" w:rsidRPr="001D0179" w:rsidRDefault="00530B75" w:rsidP="00727B1D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 конец 2025</w:t>
            </w:r>
            <w:r w:rsidR="00727B1D"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</w:tr>
      <w:tr w:rsidR="00727B1D" w:rsidRPr="001D0179" w:rsidTr="00746414">
        <w:trPr>
          <w:trHeight w:hRule="exact" w:val="46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27B1D" w:rsidRPr="001D0179" w:rsidRDefault="00727B1D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июль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7B1D" w:rsidRPr="001D0179" w:rsidTr="00746414"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727B1D" w:rsidRPr="001D0179" w:rsidTr="00746414">
        <w:trPr>
          <w:trHeight w:hRule="exact" w:val="44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1507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1D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Задача 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событийных спортивных мероприятий на территории </w:t>
            </w:r>
            <w:r w:rsidR="00D963F3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Волоконовского</w:t>
            </w:r>
            <w:r w:rsidR="0074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727B1D" w:rsidRPr="001D0179" w:rsidTr="00746414">
        <w:trPr>
          <w:trHeight w:hRule="exact" w:val="124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7B1D" w:rsidRPr="001D0179" w:rsidRDefault="00727B1D" w:rsidP="00FB004A">
            <w:pPr>
              <w:widowControl w:val="0"/>
              <w:spacing w:after="0" w:line="252" w:lineRule="auto"/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Численность человек, принявших участие в физкультурно-массовых и спортивных мероприятиях, проводимых </w:t>
            </w:r>
            <w:r w:rsidR="00B07012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отделом физической культуры</w:t>
            </w:r>
            <w:r w:rsidR="00530B75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спорта </w:t>
            </w:r>
            <w:r w:rsidR="00B07012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администрации </w:t>
            </w:r>
            <w:r w:rsidR="00530B75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Тыс. 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022FE5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746414" w:rsidRDefault="00A355F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4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1, 4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A355F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A355F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A355F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A355F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A355FD" w:rsidP="00B070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A355FD" w:rsidP="00B070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A355F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746414" w:rsidRDefault="00A355F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64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B1D" w:rsidRPr="001D0179" w:rsidRDefault="00A355F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1D" w:rsidRPr="001D0179" w:rsidRDefault="00611415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8,3</w:t>
            </w:r>
          </w:p>
        </w:tc>
      </w:tr>
    </w:tbl>
    <w:p w:rsidR="00727B1D" w:rsidRPr="00727B1D" w:rsidRDefault="00727B1D" w:rsidP="00727B1D">
      <w:pPr>
        <w:widowControl w:val="0"/>
        <w:spacing w:after="31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727B1D" w:rsidRPr="00746414" w:rsidRDefault="00727B1D" w:rsidP="00B07012">
      <w:pPr>
        <w:keepNext/>
        <w:keepLines/>
        <w:widowControl w:val="0"/>
        <w:numPr>
          <w:ilvl w:val="0"/>
          <w:numId w:val="43"/>
        </w:numPr>
        <w:tabs>
          <w:tab w:val="left" w:pos="39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</w:pPr>
      <w:bookmarkStart w:id="8" w:name="bookmark90"/>
      <w:r w:rsidRPr="007464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Перечень мероприятий (результатов) комплекса процессных мероприятий</w:t>
      </w:r>
      <w:bookmarkEnd w:id="8"/>
    </w:p>
    <w:p w:rsidR="00B07012" w:rsidRPr="00727B1D" w:rsidRDefault="00B07012" w:rsidP="00B07012">
      <w:pPr>
        <w:keepNext/>
        <w:keepLines/>
        <w:widowControl w:val="0"/>
        <w:tabs>
          <w:tab w:val="left" w:pos="39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tbl>
      <w:tblPr>
        <w:tblOverlap w:val="never"/>
        <w:tblW w:w="15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290"/>
        <w:gridCol w:w="2126"/>
        <w:gridCol w:w="1285"/>
        <w:gridCol w:w="1125"/>
        <w:gridCol w:w="560"/>
        <w:gridCol w:w="715"/>
        <w:gridCol w:w="709"/>
        <w:gridCol w:w="709"/>
        <w:gridCol w:w="709"/>
        <w:gridCol w:w="708"/>
        <w:gridCol w:w="851"/>
        <w:gridCol w:w="2381"/>
      </w:tblGrid>
      <w:tr w:rsidR="00727B1D" w:rsidRPr="001D0179" w:rsidTr="00746414">
        <w:trPr>
          <w:trHeight w:hRule="exact" w:val="91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7B1D" w:rsidRPr="001D0179" w:rsidRDefault="00727B1D" w:rsidP="00727B1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012" w:rsidRPr="001D0179" w:rsidRDefault="00727B1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727B1D" w:rsidRPr="001D0179" w:rsidRDefault="00727B1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B0701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Тип мероприятия (результата)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B07012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Единица измерения (по ОКЕЙ)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012" w:rsidRPr="001D0179" w:rsidRDefault="00727B1D" w:rsidP="00B07012">
            <w:pPr>
              <w:widowControl w:val="0"/>
              <w:spacing w:after="0" w:line="29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Базовое </w:t>
            </w:r>
          </w:p>
          <w:p w:rsidR="00727B1D" w:rsidRPr="001D0179" w:rsidRDefault="00727B1D" w:rsidP="00B07012">
            <w:pPr>
              <w:widowControl w:val="0"/>
              <w:spacing w:after="0" w:line="29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значение ч.</w:t>
            </w:r>
          </w:p>
        </w:tc>
        <w:tc>
          <w:tcPr>
            <w:tcW w:w="44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CE5BD4">
            <w:pPr>
              <w:widowControl w:val="0"/>
              <w:spacing w:after="0" w:line="254" w:lineRule="auto"/>
              <w:ind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B0701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Связь с показателями комплекса процессных мероприятий</w:t>
            </w:r>
          </w:p>
        </w:tc>
      </w:tr>
      <w:tr w:rsidR="00D963F3" w:rsidRPr="001D0179" w:rsidTr="00746414">
        <w:trPr>
          <w:trHeight w:hRule="exact" w:val="714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B070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значение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B07012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20</w:t>
            </w:r>
            <w:r w:rsidR="00D963F3" w:rsidRPr="001D0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F3" w:rsidRPr="001D0179" w:rsidRDefault="00D963F3" w:rsidP="00727B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963F3" w:rsidRPr="001D0179" w:rsidTr="00746414">
        <w:trPr>
          <w:trHeight w:hRule="exact" w:val="41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746414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F3" w:rsidRPr="001D0179" w:rsidRDefault="00D963F3" w:rsidP="0074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727B1D" w:rsidRPr="001D0179" w:rsidTr="00D963F3">
        <w:trPr>
          <w:trHeight w:hRule="exact" w:val="278"/>
          <w:jc w:val="center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B1D" w:rsidRPr="001D0179" w:rsidRDefault="00727B1D" w:rsidP="00B07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Задача 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событийных спортивных мероприятий на территории </w:t>
            </w:r>
            <w:r w:rsidR="00D963F3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Волоконовского района</w:t>
            </w:r>
            <w:r w:rsidR="00704E7C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963F3" w:rsidRPr="001D0179" w:rsidTr="00746414">
        <w:trPr>
          <w:trHeight w:hRule="exact" w:val="120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Организовано проведение событийных спортивных мероприятий на территории Волоконовского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6B5AE0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Численность человек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Тыс. человек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6B5AE0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8,3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FB00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FB00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FB00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FB00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FB00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3F3" w:rsidRPr="001D0179" w:rsidRDefault="00D963F3" w:rsidP="00FB00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3F3" w:rsidRPr="001D0179" w:rsidRDefault="00D963F3" w:rsidP="00B0701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Численность человек, принявших участие в физкультурно- массовых и спортивных мероприятиях, тыс. человек</w:t>
            </w:r>
          </w:p>
        </w:tc>
      </w:tr>
      <w:tr w:rsidR="00727B1D" w:rsidRPr="001D0179" w:rsidTr="00746414">
        <w:trPr>
          <w:trHeight w:hRule="exact" w:val="7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B1D" w:rsidRPr="001D0179" w:rsidRDefault="00727B1D" w:rsidP="00727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1D" w:rsidRPr="001D0179" w:rsidRDefault="00D963F3" w:rsidP="00FB004A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Отделом физической культуры и спорта </w:t>
            </w:r>
            <w:r w:rsidR="00FB004A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администрации </w:t>
            </w:r>
            <w:r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района</w:t>
            </w:r>
            <w:r w:rsidR="00727B1D" w:rsidRPr="001D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проведены мероприятия физкультурно-массовой и спортивной направленности для популяризации физической культуры и спорта среди всех групп населения Белгородской области</w:t>
            </w:r>
          </w:p>
        </w:tc>
      </w:tr>
    </w:tbl>
    <w:p w:rsidR="00727B1D" w:rsidRDefault="00727B1D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727B1D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566170" w:rsidRPr="00727B1D" w:rsidRDefault="00566170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707884" w:rsidRDefault="00707884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highlight w:val="yellow"/>
          <w:lang w:bidi="ru-RU"/>
        </w:rPr>
      </w:pPr>
    </w:p>
    <w:p w:rsidR="00707884" w:rsidRDefault="00707884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highlight w:val="yellow"/>
          <w:lang w:bidi="ru-RU"/>
        </w:rPr>
      </w:pPr>
    </w:p>
    <w:p w:rsidR="00707884" w:rsidRDefault="00707884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highlight w:val="yellow"/>
          <w:lang w:bidi="ru-RU"/>
        </w:rPr>
      </w:pPr>
    </w:p>
    <w:p w:rsidR="00707884" w:rsidRDefault="00707884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highlight w:val="yellow"/>
          <w:lang w:bidi="ru-RU"/>
        </w:rPr>
      </w:pPr>
    </w:p>
    <w:p w:rsidR="00707884" w:rsidRDefault="00707884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highlight w:val="yellow"/>
          <w:lang w:bidi="ru-RU"/>
        </w:rPr>
      </w:pPr>
    </w:p>
    <w:p w:rsidR="00707884" w:rsidRDefault="00707884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highlight w:val="yellow"/>
          <w:lang w:bidi="ru-RU"/>
        </w:rPr>
      </w:pPr>
    </w:p>
    <w:p w:rsidR="00707884" w:rsidRDefault="00707884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highlight w:val="yellow"/>
          <w:lang w:bidi="ru-RU"/>
        </w:rPr>
      </w:pP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Наименование мероприятия (результата) /источник финансового обеспечения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Код бюджетной классификации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Объем финансового обеспечения по годам, тыс. рублей</w:t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2025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2026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2027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2028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2029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2030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Всего</w:t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1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2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3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4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5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6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7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8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9</w:t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Комплекс процессных мероприятий </w:t>
      </w:r>
      <w:r w:rsidR="00704E7C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«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Проведение физкультурно-массовых и спортивных мероприятий</w:t>
      </w:r>
      <w:r w:rsidR="00704E7C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»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(всего), в том </w:t>
      </w:r>
      <w:proofErr w:type="gramStart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числе: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proofErr w:type="gramEnd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850 11020640129990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1287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1287</w:t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Мероприятия в области спорта и физической культуры (всего), из </w:t>
      </w:r>
      <w:proofErr w:type="gramStart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них: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proofErr w:type="gramEnd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850 11020640129990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1287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1287</w:t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Местный бюджет (всего), из </w:t>
      </w:r>
      <w:proofErr w:type="gramStart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них: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proofErr w:type="gramEnd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850 11020640129990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1287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0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  <w:t>1287</w:t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- межбюджетные трансферты из федерального бюджета (</w:t>
      </w:r>
      <w:proofErr w:type="spellStart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справочно</w:t>
      </w:r>
      <w:proofErr w:type="spellEnd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)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          - межбюджетные трансферты из регионального бюджета (</w:t>
      </w:r>
      <w:proofErr w:type="spellStart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справочно</w:t>
      </w:r>
      <w:proofErr w:type="spellEnd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)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- межбюджетные трансферты из иных бюджетов бюджетной системы Российской Федерации (</w:t>
      </w:r>
      <w:proofErr w:type="spellStart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справочно</w:t>
      </w:r>
      <w:proofErr w:type="spellEnd"/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)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- межбюджетные трансферты бюджетам муниципальных образований36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Консолидированные бюджеты муниципальных образований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Внебюджетные источники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4A5B0E" w:rsidRPr="004A5B0E" w:rsidRDefault="004A5B0E" w:rsidP="004A5B0E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Нераспределенный резерв (местный бюджет)</w:t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566170" w:rsidRPr="00566170" w:rsidRDefault="004A5B0E" w:rsidP="00566170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  <w:r w:rsidRPr="004A5B0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E67348" w:rsidRDefault="00E67348" w:rsidP="00566170">
      <w:pPr>
        <w:keepNext/>
        <w:keepLines/>
        <w:widowControl w:val="0"/>
        <w:tabs>
          <w:tab w:val="left" w:pos="397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</w:pPr>
    </w:p>
    <w:p w:rsidR="00566170" w:rsidRPr="00746414" w:rsidRDefault="00566170" w:rsidP="00566170">
      <w:pPr>
        <w:keepNext/>
        <w:keepLines/>
        <w:widowControl w:val="0"/>
        <w:tabs>
          <w:tab w:val="left" w:pos="397"/>
        </w:tabs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</w:pPr>
      <w:r w:rsidRPr="007464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 xml:space="preserve">5. </w:t>
      </w:r>
      <w:bookmarkStart w:id="9" w:name="bookmark92"/>
      <w:r w:rsidRPr="007464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bidi="ru-RU"/>
        </w:rPr>
        <w:t>Финансовое обеспечение комплекса процессных мероприятий</w:t>
      </w:r>
      <w:bookmarkEnd w:id="9"/>
    </w:p>
    <w:tbl>
      <w:tblPr>
        <w:tblStyle w:val="1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7"/>
        <w:gridCol w:w="2664"/>
        <w:gridCol w:w="881"/>
        <w:gridCol w:w="733"/>
        <w:gridCol w:w="881"/>
        <w:gridCol w:w="881"/>
        <w:gridCol w:w="1026"/>
        <w:gridCol w:w="888"/>
        <w:gridCol w:w="1898"/>
      </w:tblGrid>
      <w:tr w:rsidR="00566170" w:rsidRPr="001D0179" w:rsidTr="00566170">
        <w:trPr>
          <w:trHeight w:val="19"/>
          <w:tblHeader/>
        </w:trPr>
        <w:tc>
          <w:tcPr>
            <w:tcW w:w="1803" w:type="pct"/>
            <w:vMerge w:val="restar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64" w:type="pct"/>
            <w:vMerge w:val="restar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332" w:type="pct"/>
            <w:gridSpan w:val="7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566170" w:rsidRPr="001D0179" w:rsidTr="00566170">
        <w:trPr>
          <w:trHeight w:val="19"/>
          <w:tblHeader/>
        </w:trPr>
        <w:tc>
          <w:tcPr>
            <w:tcW w:w="1803" w:type="pct"/>
            <w:vMerge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238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2028</w:t>
            </w:r>
          </w:p>
        </w:tc>
        <w:tc>
          <w:tcPr>
            <w:tcW w:w="333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2029</w:t>
            </w:r>
          </w:p>
        </w:tc>
        <w:tc>
          <w:tcPr>
            <w:tcW w:w="288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61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</w:tr>
      <w:tr w:rsidR="00566170" w:rsidRPr="001D0179" w:rsidTr="00566170">
        <w:trPr>
          <w:trHeight w:val="19"/>
          <w:tblHeader/>
        </w:trPr>
        <w:tc>
          <w:tcPr>
            <w:tcW w:w="1803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864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38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333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9</w:t>
            </w:r>
          </w:p>
        </w:tc>
      </w:tr>
      <w:tr w:rsidR="00566170" w:rsidRPr="001D0179" w:rsidTr="00566170">
        <w:trPr>
          <w:trHeight w:val="19"/>
          <w:tblHeader/>
        </w:trPr>
        <w:tc>
          <w:tcPr>
            <w:tcW w:w="1803" w:type="pct"/>
          </w:tcPr>
          <w:p w:rsidR="00566170" w:rsidRPr="001D0179" w:rsidRDefault="00566170" w:rsidP="00566170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Комплекс процессных мероприятий «Проведение физкультурно-массовых и спортивных мероприятий» (всего), в том числе:</w:t>
            </w:r>
          </w:p>
        </w:tc>
        <w:tc>
          <w:tcPr>
            <w:tcW w:w="864" w:type="pct"/>
          </w:tcPr>
          <w:p w:rsidR="00566170" w:rsidRPr="001D0179" w:rsidRDefault="00566170" w:rsidP="0056617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850 11020640129990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1287</w:t>
            </w:r>
          </w:p>
        </w:tc>
        <w:tc>
          <w:tcPr>
            <w:tcW w:w="238" w:type="pct"/>
            <w:vAlign w:val="center"/>
          </w:tcPr>
          <w:p w:rsidR="00566170" w:rsidRPr="001D0179" w:rsidRDefault="00566170" w:rsidP="0056617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3" w:type="pct"/>
            <w:vAlign w:val="center"/>
          </w:tcPr>
          <w:p w:rsidR="00566170" w:rsidRPr="001D0179" w:rsidRDefault="00566170" w:rsidP="0056617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8" w:type="pct"/>
            <w:vAlign w:val="center"/>
          </w:tcPr>
          <w:p w:rsidR="00566170" w:rsidRPr="001D0179" w:rsidRDefault="00566170" w:rsidP="0056617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6" w:type="pct"/>
            <w:vAlign w:val="center"/>
          </w:tcPr>
          <w:p w:rsidR="00566170" w:rsidRPr="001D0179" w:rsidRDefault="00566170" w:rsidP="0056617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1287</w:t>
            </w:r>
          </w:p>
        </w:tc>
      </w:tr>
      <w:tr w:rsidR="00566170" w:rsidRPr="001D0179" w:rsidTr="00566170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03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1D0179">
              <w:rPr>
                <w:rFonts w:eastAsia="Times New Roman" w:cs="Times New Roman"/>
                <w:spacing w:val="-2"/>
                <w:sz w:val="24"/>
                <w:szCs w:val="24"/>
              </w:rPr>
              <w:t>Мероприятия в области спорта и физической культуры (всего), из них:</w:t>
            </w:r>
          </w:p>
        </w:tc>
        <w:tc>
          <w:tcPr>
            <w:tcW w:w="864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850 11020640129990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1287</w:t>
            </w:r>
          </w:p>
        </w:tc>
        <w:tc>
          <w:tcPr>
            <w:tcW w:w="238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1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1287</w:t>
            </w:r>
          </w:p>
        </w:tc>
      </w:tr>
      <w:tr w:rsidR="00566170" w:rsidRPr="001D0179" w:rsidTr="00566170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03" w:type="pct"/>
          </w:tcPr>
          <w:p w:rsidR="00566170" w:rsidRPr="001D0179" w:rsidRDefault="00566170" w:rsidP="00566170">
            <w:pPr>
              <w:shd w:val="clear" w:color="auto" w:fill="FFFFFF" w:themeFill="background1"/>
              <w:ind w:left="29" w:firstLine="0"/>
              <w:jc w:val="both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64" w:type="pct"/>
            <w:vMerge w:val="restar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850 11020640129990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1287</w:t>
            </w:r>
          </w:p>
        </w:tc>
        <w:tc>
          <w:tcPr>
            <w:tcW w:w="238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16" w:type="pct"/>
            <w:vAlign w:val="center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1287</w:t>
            </w:r>
          </w:p>
        </w:tc>
      </w:tr>
      <w:tr w:rsidR="00566170" w:rsidRPr="001D0179" w:rsidTr="00566170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03" w:type="pct"/>
          </w:tcPr>
          <w:p w:rsidR="00566170" w:rsidRPr="001D0179" w:rsidRDefault="00566170" w:rsidP="00566170">
            <w:pPr>
              <w:shd w:val="clear" w:color="auto" w:fill="FFFFFF" w:themeFill="background1"/>
              <w:ind w:left="29" w:firstLine="0"/>
              <w:jc w:val="both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- межбюджетные трансферты из федерального бюджета (</w:t>
            </w:r>
            <w:proofErr w:type="spellStart"/>
            <w:r w:rsidRPr="001D017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1D017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64" w:type="pct"/>
            <w:vMerge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6170" w:rsidRPr="001D0179" w:rsidTr="00566170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03" w:type="pct"/>
          </w:tcPr>
          <w:p w:rsidR="00566170" w:rsidRPr="001D0179" w:rsidRDefault="00566170" w:rsidP="00566170">
            <w:pPr>
              <w:shd w:val="clear" w:color="auto" w:fill="FFFFFF" w:themeFill="background1"/>
              <w:ind w:left="29" w:firstLine="0"/>
              <w:jc w:val="both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 xml:space="preserve"> - межбюджетные трансферты из регионального бюджета (</w:t>
            </w:r>
            <w:proofErr w:type="spellStart"/>
            <w:r w:rsidRPr="001D017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1D017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64" w:type="pct"/>
            <w:vMerge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6170" w:rsidRPr="001D0179" w:rsidTr="00566170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03" w:type="pct"/>
          </w:tcPr>
          <w:p w:rsidR="00566170" w:rsidRPr="001D0179" w:rsidRDefault="00566170" w:rsidP="00566170">
            <w:pPr>
              <w:shd w:val="clear" w:color="auto" w:fill="FFFFFF" w:themeFill="background1"/>
              <w:ind w:left="29" w:firstLine="0"/>
              <w:jc w:val="both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 w:rsidRPr="001D017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1D017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64" w:type="pct"/>
            <w:vMerge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6170" w:rsidRPr="001D0179" w:rsidTr="00566170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03" w:type="pct"/>
          </w:tcPr>
          <w:p w:rsidR="00566170" w:rsidRPr="001D0179" w:rsidRDefault="00566170" w:rsidP="00566170">
            <w:pPr>
              <w:shd w:val="clear" w:color="auto" w:fill="FFFFFF" w:themeFill="background1"/>
              <w:ind w:left="29" w:firstLine="0"/>
              <w:jc w:val="both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- межбюджетные трансферты бюджетам муниципальных образований</w:t>
            </w:r>
          </w:p>
        </w:tc>
        <w:tc>
          <w:tcPr>
            <w:tcW w:w="864" w:type="pct"/>
            <w:vMerge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6170" w:rsidRPr="001D0179" w:rsidTr="00566170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03" w:type="pct"/>
          </w:tcPr>
          <w:p w:rsidR="00566170" w:rsidRPr="001D0179" w:rsidRDefault="00566170" w:rsidP="00566170">
            <w:pPr>
              <w:shd w:val="clear" w:color="auto" w:fill="FFFFFF" w:themeFill="background1"/>
              <w:ind w:left="29" w:firstLine="0"/>
              <w:jc w:val="both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64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6170" w:rsidRPr="001D0179" w:rsidTr="00566170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03" w:type="pct"/>
          </w:tcPr>
          <w:p w:rsidR="00566170" w:rsidRPr="001D0179" w:rsidRDefault="00566170" w:rsidP="00566170">
            <w:pPr>
              <w:shd w:val="clear" w:color="auto" w:fill="FFFFFF" w:themeFill="background1"/>
              <w:ind w:left="29" w:firstLine="1"/>
              <w:jc w:val="both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4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6170" w:rsidRPr="001D0179" w:rsidTr="00566170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03" w:type="pct"/>
          </w:tcPr>
          <w:p w:rsidR="00566170" w:rsidRPr="001D0179" w:rsidRDefault="00566170" w:rsidP="00566170">
            <w:pPr>
              <w:shd w:val="clear" w:color="auto" w:fill="FFFFFF" w:themeFill="background1"/>
              <w:ind w:left="29" w:firstLine="1"/>
              <w:jc w:val="both"/>
              <w:rPr>
                <w:rFonts w:cs="Times New Roman"/>
                <w:sz w:val="24"/>
                <w:szCs w:val="24"/>
              </w:rPr>
            </w:pPr>
            <w:r w:rsidRPr="001D0179">
              <w:rPr>
                <w:rFonts w:cs="Times New Roman"/>
                <w:b/>
                <w:sz w:val="24"/>
                <w:szCs w:val="24"/>
              </w:rPr>
              <w:t>Нераспределенный резерв (местный бюджет)</w:t>
            </w:r>
          </w:p>
        </w:tc>
        <w:tc>
          <w:tcPr>
            <w:tcW w:w="864" w:type="pct"/>
          </w:tcPr>
          <w:p w:rsidR="00566170" w:rsidRPr="001D0179" w:rsidRDefault="00566170" w:rsidP="0056617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566170" w:rsidRPr="001D0179" w:rsidRDefault="00566170" w:rsidP="005661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67348" w:rsidRDefault="00E67348" w:rsidP="00566170">
      <w:pPr>
        <w:pStyle w:val="af"/>
        <w:keepNext/>
        <w:keepLines/>
        <w:widowControl w:val="0"/>
        <w:tabs>
          <w:tab w:val="left" w:pos="397"/>
        </w:tabs>
        <w:spacing w:after="300"/>
        <w:ind w:left="1080"/>
        <w:jc w:val="center"/>
        <w:outlineLvl w:val="2"/>
        <w:rPr>
          <w:b/>
          <w:bCs/>
          <w:color w:val="000000"/>
          <w:sz w:val="28"/>
          <w:szCs w:val="26"/>
          <w:lang w:bidi="ru-RU"/>
        </w:rPr>
      </w:pPr>
    </w:p>
    <w:p w:rsidR="00707884" w:rsidRPr="001D0179" w:rsidRDefault="00566170" w:rsidP="00566170">
      <w:pPr>
        <w:pStyle w:val="af"/>
        <w:keepNext/>
        <w:keepLines/>
        <w:widowControl w:val="0"/>
        <w:tabs>
          <w:tab w:val="left" w:pos="397"/>
        </w:tabs>
        <w:spacing w:after="300"/>
        <w:ind w:left="1080"/>
        <w:jc w:val="center"/>
        <w:outlineLvl w:val="2"/>
        <w:rPr>
          <w:b/>
          <w:bCs/>
          <w:color w:val="000000"/>
          <w:sz w:val="28"/>
          <w:szCs w:val="26"/>
          <w:lang w:bidi="ru-RU"/>
        </w:rPr>
      </w:pPr>
      <w:r>
        <w:rPr>
          <w:b/>
          <w:bCs/>
          <w:color w:val="000000"/>
          <w:sz w:val="28"/>
          <w:szCs w:val="26"/>
          <w:lang w:bidi="ru-RU"/>
        </w:rPr>
        <w:t>5.2</w:t>
      </w:r>
      <w:r w:rsidR="00E8247D">
        <w:rPr>
          <w:b/>
          <w:bCs/>
          <w:color w:val="000000"/>
          <w:sz w:val="28"/>
          <w:szCs w:val="26"/>
          <w:lang w:bidi="ru-RU"/>
        </w:rPr>
        <w:t xml:space="preserve"> </w:t>
      </w:r>
      <w:r w:rsidR="00707884" w:rsidRPr="001D0179">
        <w:rPr>
          <w:b/>
          <w:bCs/>
          <w:color w:val="000000"/>
          <w:sz w:val="28"/>
          <w:szCs w:val="26"/>
          <w:lang w:bidi="ru-RU"/>
        </w:rPr>
        <w:t>Финансовое обеспечение комплекса процессных мероприятий</w:t>
      </w:r>
    </w:p>
    <w:tbl>
      <w:tblPr>
        <w:tblStyle w:val="1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1"/>
        <w:gridCol w:w="2644"/>
        <w:gridCol w:w="875"/>
        <w:gridCol w:w="832"/>
        <w:gridCol w:w="875"/>
        <w:gridCol w:w="875"/>
        <w:gridCol w:w="1020"/>
        <w:gridCol w:w="881"/>
        <w:gridCol w:w="1886"/>
      </w:tblGrid>
      <w:tr w:rsidR="00707884" w:rsidRPr="00E8247D" w:rsidTr="00E8247D">
        <w:trPr>
          <w:trHeight w:val="496"/>
          <w:tblHeader/>
        </w:trPr>
        <w:tc>
          <w:tcPr>
            <w:tcW w:w="1791" w:type="pct"/>
            <w:vMerge w:val="restart"/>
            <w:vAlign w:val="center"/>
          </w:tcPr>
          <w:p w:rsidR="00707884" w:rsidRPr="00E8247D" w:rsidRDefault="00707884" w:rsidP="00FB004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58" w:type="pct"/>
            <w:vMerge w:val="restar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352" w:type="pct"/>
            <w:gridSpan w:val="7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707884" w:rsidRPr="00E8247D" w:rsidTr="00FB004A">
        <w:trPr>
          <w:trHeight w:val="19"/>
          <w:tblHeader/>
        </w:trPr>
        <w:tc>
          <w:tcPr>
            <w:tcW w:w="1791" w:type="pct"/>
            <w:vMerge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270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284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284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2028</w:t>
            </w:r>
          </w:p>
        </w:tc>
        <w:tc>
          <w:tcPr>
            <w:tcW w:w="331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2029</w:t>
            </w:r>
          </w:p>
        </w:tc>
        <w:tc>
          <w:tcPr>
            <w:tcW w:w="286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612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</w:tr>
      <w:tr w:rsidR="00707884" w:rsidRPr="00E8247D" w:rsidTr="00FB004A">
        <w:trPr>
          <w:trHeight w:val="19"/>
          <w:tblHeader/>
        </w:trPr>
        <w:tc>
          <w:tcPr>
            <w:tcW w:w="1791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858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284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284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331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6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" w:type="pct"/>
            <w:vAlign w:val="center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</w:tr>
      <w:tr w:rsidR="00707884" w:rsidRPr="00E8247D" w:rsidTr="00E8247D">
        <w:trPr>
          <w:trHeight w:val="19"/>
          <w:tblHeader/>
        </w:trPr>
        <w:tc>
          <w:tcPr>
            <w:tcW w:w="1791" w:type="pct"/>
          </w:tcPr>
          <w:p w:rsidR="00707884" w:rsidRPr="00E8247D" w:rsidRDefault="00707884" w:rsidP="00FB004A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704E7C" w:rsidRPr="00E8247D">
              <w:rPr>
                <w:rFonts w:cs="Times New Roman"/>
                <w:b/>
                <w:sz w:val="24"/>
                <w:szCs w:val="24"/>
              </w:rPr>
              <w:t>«</w:t>
            </w:r>
            <w:r w:rsidRPr="00E8247D">
              <w:rPr>
                <w:rFonts w:cs="Times New Roman"/>
                <w:b/>
                <w:sz w:val="24"/>
                <w:szCs w:val="24"/>
              </w:rPr>
              <w:t>Развитие физической культуры и массового спорта</w:t>
            </w:r>
            <w:r w:rsidR="00704E7C" w:rsidRPr="00E8247D">
              <w:rPr>
                <w:rFonts w:cs="Times New Roman"/>
                <w:b/>
                <w:sz w:val="24"/>
                <w:szCs w:val="24"/>
              </w:rPr>
              <w:t>»</w:t>
            </w:r>
            <w:r w:rsidRPr="00E8247D">
              <w:rPr>
                <w:rFonts w:cs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858" w:type="pct"/>
            <w:vAlign w:val="center"/>
          </w:tcPr>
          <w:p w:rsidR="00707884" w:rsidRPr="00E8247D" w:rsidRDefault="00707884" w:rsidP="00FB004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850 1102 0640200590</w:t>
            </w:r>
          </w:p>
        </w:tc>
        <w:tc>
          <w:tcPr>
            <w:tcW w:w="284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15529</w:t>
            </w:r>
          </w:p>
        </w:tc>
        <w:tc>
          <w:tcPr>
            <w:tcW w:w="270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15636</w:t>
            </w:r>
          </w:p>
        </w:tc>
        <w:tc>
          <w:tcPr>
            <w:tcW w:w="284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16063</w:t>
            </w:r>
          </w:p>
        </w:tc>
        <w:tc>
          <w:tcPr>
            <w:tcW w:w="284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16063</w:t>
            </w:r>
          </w:p>
        </w:tc>
        <w:tc>
          <w:tcPr>
            <w:tcW w:w="331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16063</w:t>
            </w:r>
          </w:p>
        </w:tc>
        <w:tc>
          <w:tcPr>
            <w:tcW w:w="286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16063</w:t>
            </w:r>
          </w:p>
        </w:tc>
        <w:tc>
          <w:tcPr>
            <w:tcW w:w="612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247D">
              <w:rPr>
                <w:rFonts w:cs="Times New Roman"/>
                <w:b/>
                <w:sz w:val="24"/>
                <w:szCs w:val="24"/>
              </w:rPr>
              <w:t>95417</w:t>
            </w:r>
          </w:p>
        </w:tc>
      </w:tr>
      <w:tr w:rsidR="00707884" w:rsidRPr="00E8247D" w:rsidTr="00E8247D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791" w:type="pct"/>
          </w:tcPr>
          <w:p w:rsidR="00707884" w:rsidRPr="00E8247D" w:rsidRDefault="00707884" w:rsidP="00FB004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 (Предоставление субсидий бюджетным, автономным учреждениям и иным некоммерческим организациям) (всего), из них</w:t>
            </w:r>
          </w:p>
        </w:tc>
        <w:tc>
          <w:tcPr>
            <w:tcW w:w="858" w:type="pct"/>
            <w:vAlign w:val="center"/>
          </w:tcPr>
          <w:p w:rsidR="00707884" w:rsidRPr="00E8247D" w:rsidRDefault="00707884" w:rsidP="00FB004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850 1102 0640200590</w:t>
            </w:r>
          </w:p>
        </w:tc>
        <w:tc>
          <w:tcPr>
            <w:tcW w:w="284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15529</w:t>
            </w:r>
          </w:p>
        </w:tc>
        <w:tc>
          <w:tcPr>
            <w:tcW w:w="270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15636</w:t>
            </w:r>
          </w:p>
        </w:tc>
        <w:tc>
          <w:tcPr>
            <w:tcW w:w="284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16063</w:t>
            </w:r>
          </w:p>
        </w:tc>
        <w:tc>
          <w:tcPr>
            <w:tcW w:w="284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16063</w:t>
            </w:r>
          </w:p>
        </w:tc>
        <w:tc>
          <w:tcPr>
            <w:tcW w:w="331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16063</w:t>
            </w:r>
          </w:p>
        </w:tc>
        <w:tc>
          <w:tcPr>
            <w:tcW w:w="286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16063</w:t>
            </w:r>
          </w:p>
        </w:tc>
        <w:tc>
          <w:tcPr>
            <w:tcW w:w="612" w:type="pct"/>
          </w:tcPr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07884" w:rsidRPr="00E8247D" w:rsidRDefault="00707884" w:rsidP="00E8247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95417</w:t>
            </w:r>
          </w:p>
        </w:tc>
      </w:tr>
      <w:tr w:rsidR="00707884" w:rsidRPr="00E8247D" w:rsidTr="00E8247D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791" w:type="pct"/>
          </w:tcPr>
          <w:p w:rsidR="00707884" w:rsidRPr="00E8247D" w:rsidRDefault="00707884" w:rsidP="00FB004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58" w:type="pct"/>
            <w:vMerge w:val="restart"/>
          </w:tcPr>
          <w:p w:rsidR="00707884" w:rsidRPr="00E8247D" w:rsidRDefault="00707884" w:rsidP="00FB004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850 1102 0640200590</w:t>
            </w:r>
          </w:p>
          <w:p w:rsidR="00707884" w:rsidRPr="00E8247D" w:rsidRDefault="00707884" w:rsidP="00FB004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E8247D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15529</w:t>
            </w:r>
          </w:p>
        </w:tc>
        <w:tc>
          <w:tcPr>
            <w:tcW w:w="270" w:type="pct"/>
          </w:tcPr>
          <w:p w:rsidR="00707884" w:rsidRPr="00E8247D" w:rsidRDefault="00707884" w:rsidP="00E8247D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15636</w:t>
            </w:r>
          </w:p>
        </w:tc>
        <w:tc>
          <w:tcPr>
            <w:tcW w:w="284" w:type="pct"/>
          </w:tcPr>
          <w:p w:rsidR="00707884" w:rsidRPr="00E8247D" w:rsidRDefault="00707884" w:rsidP="00E8247D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16063</w:t>
            </w:r>
          </w:p>
        </w:tc>
        <w:tc>
          <w:tcPr>
            <w:tcW w:w="284" w:type="pct"/>
          </w:tcPr>
          <w:p w:rsidR="00707884" w:rsidRPr="00E8247D" w:rsidRDefault="00707884" w:rsidP="00E8247D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16063</w:t>
            </w:r>
          </w:p>
        </w:tc>
        <w:tc>
          <w:tcPr>
            <w:tcW w:w="331" w:type="pct"/>
          </w:tcPr>
          <w:p w:rsidR="00707884" w:rsidRPr="00E8247D" w:rsidRDefault="00707884" w:rsidP="00E8247D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16063</w:t>
            </w:r>
          </w:p>
        </w:tc>
        <w:tc>
          <w:tcPr>
            <w:tcW w:w="286" w:type="pct"/>
          </w:tcPr>
          <w:p w:rsidR="00707884" w:rsidRPr="00E8247D" w:rsidRDefault="00707884" w:rsidP="00E8247D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16063</w:t>
            </w:r>
          </w:p>
        </w:tc>
        <w:tc>
          <w:tcPr>
            <w:tcW w:w="612" w:type="pct"/>
          </w:tcPr>
          <w:p w:rsidR="00707884" w:rsidRPr="00E8247D" w:rsidRDefault="00707884" w:rsidP="00E8247D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95417</w:t>
            </w:r>
          </w:p>
        </w:tc>
      </w:tr>
      <w:tr w:rsidR="00707884" w:rsidRPr="00E8247D" w:rsidTr="00FB004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791" w:type="pct"/>
          </w:tcPr>
          <w:p w:rsidR="00707884" w:rsidRPr="00E8247D" w:rsidRDefault="00707884" w:rsidP="00FB004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-  межбюджетные трансферты из федерального бюджета (</w:t>
            </w:r>
            <w:proofErr w:type="spellStart"/>
            <w:r w:rsidRPr="00E8247D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E8247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8" w:type="pct"/>
            <w:vMerge/>
            <w:vAlign w:val="center"/>
          </w:tcPr>
          <w:p w:rsidR="00707884" w:rsidRPr="00E8247D" w:rsidRDefault="00707884" w:rsidP="00FB004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707884" w:rsidRPr="00E8247D" w:rsidRDefault="00707884" w:rsidP="00FB004A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707884" w:rsidRPr="00E8247D" w:rsidRDefault="00707884" w:rsidP="00FB004A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707884" w:rsidRPr="00E8247D" w:rsidRDefault="00707884" w:rsidP="00FB004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707884" w:rsidRPr="00E8247D" w:rsidRDefault="00707884" w:rsidP="00FB004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707884" w:rsidRPr="00E8247D" w:rsidRDefault="00707884" w:rsidP="00FB004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707884" w:rsidRPr="00E8247D" w:rsidRDefault="00707884" w:rsidP="00FB004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707884" w:rsidRPr="00E8247D" w:rsidRDefault="00707884" w:rsidP="00FB004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E8247D" w:rsidTr="00FB004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791" w:type="pct"/>
          </w:tcPr>
          <w:p w:rsidR="00707884" w:rsidRPr="00E8247D" w:rsidRDefault="00707884" w:rsidP="00FB004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- межбюджетные трансферты из регионального бюджета (</w:t>
            </w:r>
            <w:proofErr w:type="spellStart"/>
            <w:r w:rsidRPr="00E8247D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E8247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8" w:type="pct"/>
            <w:vMerge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E8247D" w:rsidTr="00FB004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791" w:type="pct"/>
          </w:tcPr>
          <w:p w:rsidR="00707884" w:rsidRPr="00E8247D" w:rsidRDefault="00707884" w:rsidP="00FB004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E8247D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E8247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8" w:type="pct"/>
            <w:vMerge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E8247D" w:rsidTr="00FB004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791" w:type="pct"/>
          </w:tcPr>
          <w:p w:rsidR="00707884" w:rsidRPr="00E8247D" w:rsidRDefault="00707884" w:rsidP="00FB004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- межбюджетные трансферты бюджетам муниципальных образований</w:t>
            </w:r>
          </w:p>
        </w:tc>
        <w:tc>
          <w:tcPr>
            <w:tcW w:w="858" w:type="pct"/>
            <w:vMerge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707884" w:rsidRPr="00E8247D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07884" w:rsidRPr="00E8247D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E8247D" w:rsidTr="00FB004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791" w:type="pct"/>
          </w:tcPr>
          <w:p w:rsidR="00707884" w:rsidRPr="00E8247D" w:rsidRDefault="00707884" w:rsidP="00FB004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58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E8247D" w:rsidTr="00FB004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791" w:type="pct"/>
          </w:tcPr>
          <w:p w:rsidR="00707884" w:rsidRPr="00E8247D" w:rsidRDefault="00707884" w:rsidP="00FB004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8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E8247D" w:rsidTr="00FB004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791" w:type="pct"/>
          </w:tcPr>
          <w:p w:rsidR="00707884" w:rsidRPr="00E8247D" w:rsidRDefault="00707884" w:rsidP="00B40A8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8247D">
              <w:rPr>
                <w:rFonts w:cs="Times New Roman"/>
                <w:sz w:val="24"/>
                <w:szCs w:val="24"/>
              </w:rPr>
              <w:t>Нераспределенный резерв (местный бюджет)</w:t>
            </w:r>
          </w:p>
        </w:tc>
        <w:tc>
          <w:tcPr>
            <w:tcW w:w="858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07884" w:rsidRPr="00E8247D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07884" w:rsidRDefault="00707884" w:rsidP="00707884"/>
    <w:p w:rsidR="00BA3D16" w:rsidRDefault="00BA3D16" w:rsidP="00707884"/>
    <w:p w:rsidR="00BA3D16" w:rsidRDefault="00BA3D16" w:rsidP="00707884"/>
    <w:p w:rsidR="00BA3D16" w:rsidRDefault="00BA3D16" w:rsidP="00707884"/>
    <w:p w:rsidR="00BA3D16" w:rsidRPr="00E8247D" w:rsidRDefault="00BA3D16" w:rsidP="00BA3D16">
      <w:pPr>
        <w:pStyle w:val="af"/>
        <w:keepNext/>
        <w:keepLines/>
        <w:widowControl w:val="0"/>
        <w:numPr>
          <w:ilvl w:val="0"/>
          <w:numId w:val="35"/>
        </w:numPr>
        <w:tabs>
          <w:tab w:val="left" w:pos="397"/>
        </w:tabs>
        <w:spacing w:after="300"/>
        <w:jc w:val="center"/>
        <w:outlineLvl w:val="2"/>
        <w:rPr>
          <w:b/>
          <w:bCs/>
          <w:color w:val="000000"/>
          <w:sz w:val="28"/>
          <w:szCs w:val="26"/>
          <w:lang w:bidi="ru-RU"/>
        </w:rPr>
      </w:pPr>
      <w:r w:rsidRPr="00E8247D">
        <w:rPr>
          <w:b/>
          <w:bCs/>
          <w:color w:val="000000"/>
          <w:sz w:val="28"/>
          <w:szCs w:val="26"/>
          <w:lang w:bidi="ru-RU"/>
        </w:rPr>
        <w:t>План реализации комплекса процессных мероприятий</w:t>
      </w:r>
    </w:p>
    <w:tbl>
      <w:tblPr>
        <w:tblOverlap w:val="never"/>
        <w:tblW w:w="158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860"/>
        <w:gridCol w:w="3096"/>
        <w:gridCol w:w="3686"/>
        <w:gridCol w:w="2194"/>
        <w:gridCol w:w="1987"/>
      </w:tblGrid>
      <w:tr w:rsidR="00BA3D16" w:rsidRPr="00E8247D" w:rsidTr="00E8247D">
        <w:trPr>
          <w:trHeight w:hRule="exact" w:val="19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04A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Задача, мероприятие (результат) / контрольная точка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Дата наступления контрольной точки</w:t>
            </w:r>
          </w:p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(день, месяц)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Ответственный исполнитель (Ф.И.О., должность, наименование ОИВ субъекта Российской Федерации </w:t>
            </w:r>
          </w:p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(иного государственного органа, организации)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Вид подтверждающего документа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Информационная система</w:t>
            </w:r>
          </w:p>
        </w:tc>
      </w:tr>
      <w:tr w:rsidR="00BA3D16" w:rsidRPr="00E8247D" w:rsidTr="00E8247D">
        <w:trPr>
          <w:trHeight w:hRule="exact" w:val="2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BA3D16" w:rsidRPr="00E8247D" w:rsidTr="00E8247D">
        <w:trPr>
          <w:trHeight w:hRule="exact" w:val="3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148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Задача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событийных спортивных мероприятий на территории Волоконовского района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BA3D16" w:rsidRPr="00E8247D" w:rsidTr="00E8247D">
        <w:trPr>
          <w:trHeight w:hRule="exact" w:val="11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Розыгрыш кубка главы администрации района по волейболу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8247D" w:rsidRPr="00E8247D">
              <w:rPr>
                <w:rFonts w:ascii="Times New Roman" w:hAnsi="Times New Roman" w:cs="Times New Roman"/>
                <w:sz w:val="24"/>
                <w:szCs w:val="20"/>
              </w:rPr>
              <w:t>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E8247D">
        <w:trPr>
          <w:trHeight w:hRule="exact" w:val="11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Розыгрыш кубка главы администрации района по волейболу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8247D" w:rsidRPr="00E8247D">
              <w:rPr>
                <w:rFonts w:ascii="Times New Roman" w:hAnsi="Times New Roman" w:cs="Times New Roman"/>
                <w:sz w:val="24"/>
                <w:szCs w:val="20"/>
              </w:rPr>
              <w:t>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E8247D">
        <w:trPr>
          <w:trHeight w:hRule="exact" w:val="8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1.1.К.5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Контрольная точка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Проведено мероприятие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30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8247D" w:rsidRPr="00E8247D">
              <w:rPr>
                <w:rFonts w:ascii="Times New Roman" w:hAnsi="Times New Roman" w:cs="Times New Roman"/>
                <w:sz w:val="24"/>
                <w:szCs w:val="20"/>
              </w:rPr>
              <w:t>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Фотоотчет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E8247D">
        <w:trPr>
          <w:trHeight w:hRule="exact" w:val="11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Розыгрыш кубка главы администрации района по мини-футболу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E8247D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firstLine="6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E8247D">
        <w:trPr>
          <w:trHeight w:hRule="exact" w:val="113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Розыгрыш кубка главы администрации района по мини-футболу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E8247D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E8247D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1.2.К.5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Контрольная точка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Проведено мероприятие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8247D" w:rsidRPr="00E8247D">
              <w:rPr>
                <w:rFonts w:ascii="Times New Roman" w:hAnsi="Times New Roman" w:cs="Times New Roman"/>
                <w:sz w:val="24"/>
                <w:szCs w:val="20"/>
              </w:rPr>
              <w:t>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Фотоотчет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14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Районная спартакиада среди команд мужских коллективов предприятий и организаций района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14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Районная спартакиада среди команд мужских коллективов предприятий и организаций района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1.3 .К.5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Контрольная точка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Проведено мероприятие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28 февраля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Фотоотчет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Районная спартакиада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Равнение на женщин!</w:t>
            </w:r>
            <w:r w:rsidR="004F67F7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Районная спартакиада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Равнение на женщин!</w:t>
            </w:r>
            <w:r w:rsidR="004F67F7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8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1.4 .К.5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Контрольная точка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Проведено мероприятие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 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>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Фотоотчет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Кубок Открытия сезона по футболу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E8247D">
        <w:trPr>
          <w:trHeight w:hRule="exact" w:val="5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1.5.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Кубок Открытия сезона по футболу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11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1.5 .К.5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Контрольная точка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Проведено мероприятие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>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Фотоотчет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8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1.6.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Легкоатлетический забег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Кросс Победы</w:t>
            </w:r>
            <w:r w:rsidR="004F67F7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>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E8247D">
        <w:trPr>
          <w:trHeight w:hRule="exact" w:val="9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1.6.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Легкоатлетический забег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Кросс Победы</w:t>
            </w:r>
            <w:r w:rsidR="004F67F7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1.6 .К.5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Контрольная точка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Проведено мероприятие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>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Фотоотчет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8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1.7.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Чемпионат района по футболу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>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1.7.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Чемпионат района по футболу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1.7 .К.5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Контрольная точка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Проведено мероприятие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 августа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Фотоотчет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1.8.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Кросс по пересеченной местности, посвященный Дню района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1.8.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Кросс по пересеченной местности, посвященный Дню района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8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1.8 .К.5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Контрольная точка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Проведено мероприятие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 августа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Фотоотчет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11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1.9.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Межрайонный шахматный турнир, посвящённый памяти М.Б. Какало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115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1.9.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Межрайонный шахматный турнир, посвящённый памяти М.Б. Какало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>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1.9 .К.5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Контрольная точка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Проведено мероприятие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30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Фотоотчет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11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spacing w:after="0" w:line="240" w:lineRule="auto"/>
              <w:ind w:left="82"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Мероприятие (результат) Проведение муниципальных фестивалей ГТО по каждой ступени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11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spacing w:after="0" w:line="240" w:lineRule="auto"/>
              <w:ind w:left="82"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Мероприятие (результат) Проведение муниципальных фестивалей ГТО по каждой ступени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A3D16" w:rsidRPr="00E8247D" w:rsidTr="001877C3">
        <w:trPr>
          <w:trHeight w:hRule="exact" w:val="9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1.10 К.5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3D16" w:rsidRPr="00E8247D" w:rsidRDefault="00BA3D16" w:rsidP="00E8247D">
            <w:pPr>
              <w:widowControl w:val="0"/>
              <w:spacing w:after="0" w:line="240" w:lineRule="auto"/>
              <w:ind w:left="82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Контрольная точка 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Проведено мероприятие</w:t>
            </w:r>
            <w:r w:rsidR="00704E7C"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Басов М.А. – начальник отдела физической культуры и спорта</w:t>
            </w:r>
            <w:r w:rsidR="001877C3" w:rsidRPr="00E8247D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администрации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Фотоотчет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E8247D" w:rsidRDefault="00BA3D16" w:rsidP="00E824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A3D16" w:rsidRPr="00727B1D" w:rsidRDefault="00BA3D16" w:rsidP="00BA3D16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727B1D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p w:rsidR="00ED4C87" w:rsidRDefault="004F67F7" w:rsidP="00DD13EC">
      <w:pPr>
        <w:pStyle w:val="38"/>
        <w:keepNext/>
        <w:keepLines/>
        <w:spacing w:after="0" w:line="240" w:lineRule="auto"/>
        <w:ind w:left="1077"/>
        <w:rPr>
          <w:color w:val="000000"/>
          <w:sz w:val="28"/>
          <w:szCs w:val="28"/>
          <w:lang w:bidi="ru-RU"/>
        </w:rPr>
      </w:pPr>
      <w:bookmarkStart w:id="10" w:name="bookmark96"/>
      <w:r>
        <w:rPr>
          <w:color w:val="000000"/>
          <w:lang w:val="en-US" w:bidi="ru-RU"/>
        </w:rPr>
        <w:t>IV</w:t>
      </w:r>
      <w:r w:rsidR="00B40A80">
        <w:rPr>
          <w:color w:val="000000"/>
          <w:lang w:bidi="ru-RU"/>
        </w:rPr>
        <w:t>.</w:t>
      </w:r>
      <w:r w:rsidR="00ED4C87">
        <w:rPr>
          <w:color w:val="000000"/>
          <w:lang w:bidi="ru-RU"/>
        </w:rPr>
        <w:t xml:space="preserve"> </w:t>
      </w:r>
      <w:r w:rsidR="00ED4C87" w:rsidRPr="004F67F7">
        <w:rPr>
          <w:color w:val="000000"/>
          <w:sz w:val="28"/>
          <w:szCs w:val="28"/>
          <w:lang w:bidi="ru-RU"/>
        </w:rPr>
        <w:t>Паспорт комплекса процессных мероприятий, не входящий в направления</w:t>
      </w:r>
      <w:r w:rsidR="00ED4C87" w:rsidRPr="004F67F7">
        <w:rPr>
          <w:color w:val="000000"/>
          <w:sz w:val="28"/>
          <w:szCs w:val="28"/>
          <w:lang w:bidi="ru-RU"/>
        </w:rPr>
        <w:br/>
      </w:r>
      <w:r w:rsidR="00704E7C" w:rsidRPr="004F67F7">
        <w:rPr>
          <w:color w:val="000000"/>
          <w:sz w:val="28"/>
          <w:szCs w:val="28"/>
          <w:lang w:bidi="ru-RU"/>
        </w:rPr>
        <w:t>«</w:t>
      </w:r>
      <w:r w:rsidR="00ED4C87" w:rsidRPr="004F67F7">
        <w:rPr>
          <w:color w:val="000000"/>
          <w:sz w:val="28"/>
          <w:szCs w:val="28"/>
          <w:lang w:bidi="ru-RU"/>
        </w:rPr>
        <w:t>Обеспечение реализации государственной программы</w:t>
      </w:r>
      <w:r w:rsidR="00704E7C" w:rsidRPr="004F67F7">
        <w:rPr>
          <w:color w:val="000000"/>
          <w:sz w:val="28"/>
          <w:szCs w:val="28"/>
          <w:lang w:bidi="ru-RU"/>
        </w:rPr>
        <w:t>»</w:t>
      </w:r>
      <w:bookmarkEnd w:id="10"/>
    </w:p>
    <w:p w:rsidR="00DD13EC" w:rsidRDefault="00DD13EC" w:rsidP="00DD13EC">
      <w:pPr>
        <w:pStyle w:val="38"/>
        <w:keepNext/>
        <w:keepLines/>
        <w:spacing w:after="0" w:line="240" w:lineRule="auto"/>
        <w:ind w:left="1077"/>
      </w:pPr>
    </w:p>
    <w:p w:rsidR="00ED4C87" w:rsidRPr="004F67F7" w:rsidRDefault="00ED4C87" w:rsidP="00BA3D16">
      <w:pPr>
        <w:pStyle w:val="38"/>
        <w:keepNext/>
        <w:keepLines/>
        <w:numPr>
          <w:ilvl w:val="0"/>
          <w:numId w:val="47"/>
        </w:numPr>
        <w:tabs>
          <w:tab w:val="left" w:pos="706"/>
        </w:tabs>
        <w:spacing w:after="300" w:line="262" w:lineRule="auto"/>
        <w:rPr>
          <w:sz w:val="28"/>
          <w:szCs w:val="28"/>
        </w:rPr>
      </w:pPr>
      <w:bookmarkStart w:id="11" w:name="bookmark98"/>
      <w:r w:rsidRPr="004F67F7">
        <w:rPr>
          <w:color w:val="000000"/>
          <w:sz w:val="28"/>
          <w:szCs w:val="28"/>
          <w:lang w:bidi="ru-RU"/>
        </w:rPr>
        <w:t>Основные положения</w:t>
      </w:r>
      <w:bookmarkEnd w:id="11"/>
    </w:p>
    <w:tbl>
      <w:tblPr>
        <w:tblOverlap w:val="never"/>
        <w:tblW w:w="156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8897"/>
      </w:tblGrid>
      <w:tr w:rsidR="00ED4C87" w:rsidRPr="00ED4C87" w:rsidTr="00DD13EC">
        <w:trPr>
          <w:trHeight w:hRule="exact" w:val="4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C87" w:rsidRPr="00DD13EC" w:rsidRDefault="00ED4C87" w:rsidP="004F67F7">
            <w:pPr>
              <w:pStyle w:val="aff2"/>
              <w:jc w:val="both"/>
              <w:rPr>
                <w:sz w:val="24"/>
                <w:szCs w:val="28"/>
              </w:rPr>
            </w:pPr>
            <w:r w:rsidRPr="00DD13EC">
              <w:rPr>
                <w:color w:val="000000"/>
                <w:sz w:val="24"/>
                <w:szCs w:val="28"/>
                <w:lang w:bidi="ru-RU"/>
              </w:rPr>
              <w:t xml:space="preserve">Ответственный исполнительный орган </w:t>
            </w:r>
            <w:r w:rsidR="00B40A80" w:rsidRPr="00DD13EC">
              <w:rPr>
                <w:color w:val="000000"/>
                <w:sz w:val="24"/>
                <w:szCs w:val="28"/>
                <w:lang w:bidi="ru-RU"/>
              </w:rPr>
              <w:t>Волоконовского района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DD13EC" w:rsidRDefault="00B40A80" w:rsidP="00DD13EC">
            <w:pPr>
              <w:pStyle w:val="aff2"/>
              <w:jc w:val="both"/>
              <w:rPr>
                <w:sz w:val="24"/>
                <w:szCs w:val="28"/>
              </w:rPr>
            </w:pPr>
            <w:r w:rsidRPr="00DD13EC">
              <w:rPr>
                <w:bCs/>
                <w:color w:val="000000"/>
                <w:sz w:val="24"/>
                <w:szCs w:val="28"/>
                <w:lang w:bidi="ru-RU"/>
              </w:rPr>
              <w:t>Администрация Волоконовского района в лице отдела физической культуры и спорта</w:t>
            </w:r>
          </w:p>
        </w:tc>
      </w:tr>
      <w:tr w:rsidR="00ED4C87" w:rsidRPr="00ED4C87" w:rsidTr="00DD13EC">
        <w:trPr>
          <w:trHeight w:hRule="exact" w:val="72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DD13EC" w:rsidRDefault="00ED4C87" w:rsidP="004F67F7">
            <w:pPr>
              <w:pStyle w:val="aff2"/>
              <w:jc w:val="both"/>
              <w:rPr>
                <w:sz w:val="24"/>
                <w:szCs w:val="28"/>
              </w:rPr>
            </w:pPr>
            <w:r w:rsidRPr="00DD13EC">
              <w:rPr>
                <w:color w:val="000000"/>
                <w:sz w:val="24"/>
                <w:szCs w:val="28"/>
                <w:lang w:bidi="ru-RU"/>
              </w:rPr>
              <w:t>Связь с государственной программой</w:t>
            </w:r>
            <w:r w:rsidR="00B40A80" w:rsidRPr="00DD13EC">
              <w:rPr>
                <w:color w:val="000000"/>
                <w:sz w:val="24"/>
                <w:szCs w:val="28"/>
                <w:lang w:bidi="ru-RU"/>
              </w:rPr>
              <w:t xml:space="preserve"> 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DD13EC" w:rsidRDefault="00B40A80" w:rsidP="00DD13EC">
            <w:pPr>
              <w:pStyle w:val="aff2"/>
              <w:jc w:val="both"/>
              <w:rPr>
                <w:sz w:val="24"/>
                <w:szCs w:val="28"/>
              </w:rPr>
            </w:pPr>
            <w:r w:rsidRPr="00DD13EC">
              <w:rPr>
                <w:color w:val="000000"/>
                <w:sz w:val="24"/>
                <w:szCs w:val="28"/>
                <w:lang w:bidi="ru-RU"/>
              </w:rPr>
              <w:t>Муниципальная</w:t>
            </w:r>
            <w:r w:rsidR="00ED4C87" w:rsidRPr="00DD13EC">
              <w:rPr>
                <w:color w:val="000000"/>
                <w:sz w:val="24"/>
                <w:szCs w:val="28"/>
                <w:lang w:bidi="ru-RU"/>
              </w:rPr>
              <w:t xml:space="preserve"> программа </w:t>
            </w:r>
            <w:r w:rsidR="00704E7C" w:rsidRPr="00DD13EC">
              <w:rPr>
                <w:color w:val="000000"/>
                <w:sz w:val="24"/>
                <w:szCs w:val="28"/>
                <w:lang w:bidi="ru-RU"/>
              </w:rPr>
              <w:t>«</w:t>
            </w:r>
            <w:r w:rsidR="00ED4C87" w:rsidRPr="00DD13EC">
              <w:rPr>
                <w:color w:val="000000"/>
                <w:sz w:val="24"/>
                <w:szCs w:val="28"/>
                <w:lang w:bidi="ru-RU"/>
              </w:rPr>
              <w:t xml:space="preserve">Развитие физической культуры и </w:t>
            </w:r>
            <w:r w:rsidRPr="00DD13EC">
              <w:rPr>
                <w:color w:val="000000"/>
                <w:sz w:val="24"/>
                <w:szCs w:val="28"/>
                <w:lang w:bidi="ru-RU"/>
              </w:rPr>
              <w:t>в Волоконовском районе</w:t>
            </w:r>
            <w:r w:rsidR="00704E7C" w:rsidRPr="00DD13EC">
              <w:rPr>
                <w:color w:val="000000"/>
                <w:sz w:val="24"/>
                <w:szCs w:val="28"/>
                <w:lang w:bidi="ru-RU"/>
              </w:rPr>
              <w:t>»</w:t>
            </w:r>
          </w:p>
        </w:tc>
      </w:tr>
    </w:tbl>
    <w:p w:rsidR="00ED4C87" w:rsidRPr="00ED4C87" w:rsidRDefault="00ED4C87" w:rsidP="00ED4C87">
      <w:pPr>
        <w:spacing w:after="299" w:line="1" w:lineRule="exact"/>
        <w:rPr>
          <w:rFonts w:ascii="Times New Roman" w:hAnsi="Times New Roman" w:cs="Times New Roman"/>
          <w:sz w:val="20"/>
          <w:szCs w:val="20"/>
        </w:rPr>
      </w:pPr>
    </w:p>
    <w:p w:rsidR="00ED4C87" w:rsidRPr="004F67F7" w:rsidRDefault="00ED4C87" w:rsidP="00BA3D16">
      <w:pPr>
        <w:pStyle w:val="38"/>
        <w:keepNext/>
        <w:keepLines/>
        <w:numPr>
          <w:ilvl w:val="0"/>
          <w:numId w:val="47"/>
        </w:numPr>
        <w:tabs>
          <w:tab w:val="left" w:pos="706"/>
        </w:tabs>
        <w:spacing w:after="300" w:line="240" w:lineRule="auto"/>
        <w:rPr>
          <w:sz w:val="28"/>
          <w:szCs w:val="28"/>
        </w:rPr>
      </w:pPr>
      <w:bookmarkStart w:id="12" w:name="bookmark100"/>
      <w:r w:rsidRPr="004F67F7">
        <w:rPr>
          <w:color w:val="000000"/>
          <w:sz w:val="28"/>
          <w:szCs w:val="28"/>
          <w:lang w:bidi="ru-RU"/>
        </w:rPr>
        <w:t xml:space="preserve">Показатели комплекса процессных мероприятий </w:t>
      </w:r>
      <w:bookmarkEnd w:id="12"/>
    </w:p>
    <w:tbl>
      <w:tblPr>
        <w:tblOverlap w:val="never"/>
        <w:tblW w:w="15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699"/>
        <w:gridCol w:w="1559"/>
        <w:gridCol w:w="1523"/>
        <w:gridCol w:w="1018"/>
        <w:gridCol w:w="869"/>
        <w:gridCol w:w="730"/>
        <w:gridCol w:w="538"/>
        <w:gridCol w:w="567"/>
        <w:gridCol w:w="567"/>
        <w:gridCol w:w="567"/>
        <w:gridCol w:w="567"/>
        <w:gridCol w:w="567"/>
        <w:gridCol w:w="1843"/>
        <w:gridCol w:w="1155"/>
        <w:gridCol w:w="1306"/>
      </w:tblGrid>
      <w:tr w:rsidR="00ED4C87" w:rsidRPr="00DD13EC" w:rsidTr="00DD13EC">
        <w:trPr>
          <w:trHeight w:hRule="exact" w:val="676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F7" w:rsidRPr="00DD13EC" w:rsidRDefault="00ED4C87" w:rsidP="00B40A80">
            <w:pPr>
              <w:pStyle w:val="aff2"/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№ </w:t>
            </w:r>
          </w:p>
          <w:p w:rsidR="00ED4C87" w:rsidRPr="00DD13EC" w:rsidRDefault="00ED4C87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F7" w:rsidRPr="00DD13EC" w:rsidRDefault="00ED4C87" w:rsidP="00B40A80">
            <w:pPr>
              <w:pStyle w:val="aff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Наименование </w:t>
            </w:r>
          </w:p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Признак возрас</w:t>
            </w: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тания / убыва</w:t>
            </w: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Уровень соответствия декомпози</w:t>
            </w: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рованного показателя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spacing w:line="252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Единица измере</w:t>
            </w: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ния (по ОКЕИ)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7F7" w:rsidRPr="00DD13EC" w:rsidRDefault="00ED4C87" w:rsidP="00B40A80">
            <w:pPr>
              <w:pStyle w:val="aff2"/>
              <w:spacing w:line="259" w:lineRule="auto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Базовое </w:t>
            </w:r>
          </w:p>
          <w:p w:rsidR="00ED4C87" w:rsidRPr="00DD13EC" w:rsidRDefault="00ED4C87" w:rsidP="00B40A80">
            <w:pPr>
              <w:pStyle w:val="aff2"/>
              <w:spacing w:line="259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значение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3EC" w:rsidRDefault="00ED4C87" w:rsidP="004F67F7">
            <w:pPr>
              <w:pStyle w:val="aff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Значение показателей </w:t>
            </w:r>
          </w:p>
          <w:p w:rsidR="00ED4C87" w:rsidRPr="00DD13EC" w:rsidRDefault="00ED4C87" w:rsidP="004F67F7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DD13EC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</w:t>
            </w:r>
            <w:r w:rsidR="00ED4C87"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ный за достижение показателя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DD13EC" w:rsidRDefault="00ED4C87" w:rsidP="005C5B3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Признак </w:t>
            </w:r>
            <w:r w:rsidR="00704E7C"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«</w:t>
            </w: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Участие муници</w:t>
            </w: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пальных, образо</w:t>
            </w: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ваний</w:t>
            </w:r>
            <w:r w:rsidR="00704E7C"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C87" w:rsidRPr="00DD13EC" w:rsidRDefault="00ED4C87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Информа</w:t>
            </w: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ционная система (источник данных) (при наличии)</w:t>
            </w:r>
          </w:p>
        </w:tc>
      </w:tr>
      <w:tr w:rsidR="00DD13EC" w:rsidRPr="00DD13EC" w:rsidTr="00DD13EC">
        <w:trPr>
          <w:trHeight w:hRule="exact" w:val="1423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Значе</w:t>
            </w: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DD13EC">
              <w:rPr>
                <w:b/>
                <w:color w:val="000000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A80" w:rsidRPr="00DD13EC" w:rsidRDefault="00B40A80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C" w:rsidRPr="00DD13EC" w:rsidTr="00DD13EC">
        <w:trPr>
          <w:trHeight w:hRule="exact" w:val="3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4F67F7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DD13EC">
              <w:rPr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DD13EC">
              <w:rPr>
                <w:b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DD13EC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A80" w:rsidRPr="00DD13EC" w:rsidRDefault="00B40A80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ED4C87" w:rsidRPr="00DD13EC" w:rsidTr="004F67F7">
        <w:trPr>
          <w:trHeight w:hRule="exact" w:val="29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15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DD13EC" w:rsidRDefault="00ED4C87" w:rsidP="004F67F7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 xml:space="preserve">Задача </w:t>
            </w:r>
            <w:r w:rsidR="00704E7C" w:rsidRPr="00DD13EC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DD13EC">
              <w:rPr>
                <w:color w:val="000000"/>
                <w:sz w:val="24"/>
                <w:szCs w:val="24"/>
                <w:lang w:bidi="ru-RU"/>
              </w:rPr>
              <w:t xml:space="preserve">Исполнение </w:t>
            </w:r>
            <w:r w:rsidR="00B40A80" w:rsidRPr="00DD13EC">
              <w:rPr>
                <w:color w:val="000000"/>
                <w:sz w:val="24"/>
                <w:szCs w:val="24"/>
                <w:lang w:bidi="ru-RU"/>
              </w:rPr>
              <w:t>муниципальных функций</w:t>
            </w:r>
            <w:r w:rsidRPr="00DD13E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B40A80" w:rsidRPr="00DD13EC">
              <w:rPr>
                <w:color w:val="000000"/>
                <w:sz w:val="24"/>
                <w:szCs w:val="24"/>
                <w:lang w:bidi="ru-RU"/>
              </w:rPr>
              <w:t>отделом физической культуры и спорта</w:t>
            </w:r>
            <w:r w:rsidR="00704E7C" w:rsidRPr="00DD13EC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DD13EC" w:rsidRPr="00DD13EC" w:rsidTr="00DD13EC">
        <w:trPr>
          <w:trHeight w:hRule="exact"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rFonts w:eastAsia="Courier New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ind w:firstLine="460"/>
              <w:jc w:val="both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DD13EC" w:rsidRDefault="00BA3D16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:rsidR="00ED4C87" w:rsidRPr="00ED4C87" w:rsidRDefault="00ED4C87" w:rsidP="00ED4C87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ED4C87" w:rsidRPr="004F67F7" w:rsidRDefault="00ED4C87" w:rsidP="00BA3D16">
      <w:pPr>
        <w:pStyle w:val="38"/>
        <w:keepNext/>
        <w:keepLines/>
        <w:numPr>
          <w:ilvl w:val="0"/>
          <w:numId w:val="47"/>
        </w:numPr>
        <w:tabs>
          <w:tab w:val="left" w:pos="706"/>
        </w:tabs>
        <w:spacing w:after="300" w:line="240" w:lineRule="auto"/>
        <w:rPr>
          <w:sz w:val="28"/>
          <w:szCs w:val="20"/>
        </w:rPr>
      </w:pPr>
      <w:bookmarkStart w:id="13" w:name="bookmark102"/>
      <w:r w:rsidRPr="004F67F7">
        <w:rPr>
          <w:color w:val="000000"/>
          <w:sz w:val="28"/>
          <w:szCs w:val="20"/>
          <w:lang w:bidi="ru-RU"/>
        </w:rPr>
        <w:t>Помесячный план достижения показателей ко</w:t>
      </w:r>
      <w:r w:rsidR="00B40A80" w:rsidRPr="004F67F7">
        <w:rPr>
          <w:color w:val="000000"/>
          <w:sz w:val="28"/>
          <w:szCs w:val="20"/>
          <w:lang w:bidi="ru-RU"/>
        </w:rPr>
        <w:t>мплекса процессных мероприятий в 2025</w:t>
      </w:r>
      <w:r w:rsidRPr="004F67F7">
        <w:rPr>
          <w:color w:val="000000"/>
          <w:sz w:val="28"/>
          <w:szCs w:val="20"/>
          <w:lang w:bidi="ru-RU"/>
        </w:rPr>
        <w:t xml:space="preserve"> году</w:t>
      </w:r>
      <w:bookmarkEnd w:id="13"/>
    </w:p>
    <w:tbl>
      <w:tblPr>
        <w:tblOverlap w:val="never"/>
        <w:tblW w:w="158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358"/>
        <w:gridCol w:w="2268"/>
        <w:gridCol w:w="851"/>
        <w:gridCol w:w="992"/>
        <w:gridCol w:w="709"/>
        <w:gridCol w:w="850"/>
        <w:gridCol w:w="567"/>
        <w:gridCol w:w="709"/>
        <w:gridCol w:w="709"/>
        <w:gridCol w:w="850"/>
        <w:gridCol w:w="1134"/>
        <w:gridCol w:w="992"/>
        <w:gridCol w:w="928"/>
        <w:gridCol w:w="1296"/>
      </w:tblGrid>
      <w:tr w:rsidR="00ED4C87" w:rsidRPr="00DD13EC" w:rsidTr="005C5B30">
        <w:trPr>
          <w:trHeight w:hRule="exact" w:val="25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F7" w:rsidRPr="00DD13EC" w:rsidRDefault="00ED4C87" w:rsidP="00B40A80">
            <w:pPr>
              <w:pStyle w:val="aff2"/>
              <w:spacing w:line="254" w:lineRule="auto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ED4C87" w:rsidRPr="00DD13EC" w:rsidRDefault="00ED4C87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п/п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C87" w:rsidRPr="00DD13EC" w:rsidRDefault="00ED4C87" w:rsidP="00B40A80">
            <w:pPr>
              <w:pStyle w:val="aff2"/>
              <w:spacing w:before="140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DD13EC" w:rsidRDefault="00ED4C87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Единица измерения (по ОКЕИ)</w:t>
            </w:r>
          </w:p>
        </w:tc>
        <w:tc>
          <w:tcPr>
            <w:tcW w:w="929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Плановые значения по месяцам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BA3D16" w:rsidP="00B40A80">
            <w:pPr>
              <w:pStyle w:val="aff2"/>
              <w:spacing w:line="259" w:lineRule="auto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На конец 2025</w:t>
            </w:r>
            <w:r w:rsidR="00ED4C87"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</w:tr>
      <w:tr w:rsidR="00ED4C87" w:rsidRPr="00DD13EC" w:rsidTr="005C5B30">
        <w:trPr>
          <w:trHeight w:hRule="exact" w:val="58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4C87" w:rsidRPr="00DD13EC" w:rsidRDefault="00ED4C87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4C87" w:rsidRPr="00DD13EC" w:rsidRDefault="00ED4C87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87" w:rsidRPr="00DD13EC" w:rsidTr="004F67F7">
        <w:trPr>
          <w:trHeight w:hRule="exact" w:val="2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15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DD13EC" w:rsidRDefault="00B40A80" w:rsidP="004F67F7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 xml:space="preserve">Задача </w:t>
            </w:r>
            <w:r w:rsidR="00704E7C" w:rsidRPr="00DD13EC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DD13EC">
              <w:rPr>
                <w:color w:val="000000"/>
                <w:sz w:val="24"/>
                <w:szCs w:val="24"/>
                <w:lang w:bidi="ru-RU"/>
              </w:rPr>
              <w:t>Исполнение муниципальных функций отделом физической культуры и спорта</w:t>
            </w:r>
            <w:r w:rsidR="00704E7C" w:rsidRPr="00DD13EC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ED4C87" w:rsidRPr="00DD13EC" w:rsidTr="005C5B30"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BA3D16" w:rsidP="00B40A80">
            <w:pPr>
              <w:pStyle w:val="aff2"/>
              <w:ind w:firstLine="140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DD13EC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DD13E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:rsidR="00ED4C87" w:rsidRPr="00ED4C87" w:rsidRDefault="00ED4C87" w:rsidP="00ED4C87">
      <w:pPr>
        <w:spacing w:after="259" w:line="1" w:lineRule="exact"/>
        <w:rPr>
          <w:rFonts w:ascii="Times New Roman" w:hAnsi="Times New Roman" w:cs="Times New Roman"/>
          <w:sz w:val="20"/>
          <w:szCs w:val="20"/>
        </w:rPr>
      </w:pPr>
    </w:p>
    <w:p w:rsidR="00ED4C87" w:rsidRPr="004F67F7" w:rsidRDefault="00ED4C87" w:rsidP="00BA3D16">
      <w:pPr>
        <w:pStyle w:val="38"/>
        <w:keepNext/>
        <w:keepLines/>
        <w:numPr>
          <w:ilvl w:val="0"/>
          <w:numId w:val="47"/>
        </w:numPr>
        <w:tabs>
          <w:tab w:val="left" w:pos="706"/>
        </w:tabs>
        <w:spacing w:after="300" w:line="240" w:lineRule="auto"/>
        <w:rPr>
          <w:sz w:val="28"/>
          <w:szCs w:val="28"/>
        </w:rPr>
      </w:pPr>
      <w:bookmarkStart w:id="14" w:name="bookmark104"/>
      <w:r w:rsidRPr="004F67F7">
        <w:rPr>
          <w:color w:val="000000"/>
          <w:sz w:val="28"/>
          <w:szCs w:val="28"/>
          <w:lang w:bidi="ru-RU"/>
        </w:rPr>
        <w:t xml:space="preserve">Перечень мероприятий (результатов) комплекса процессных мероприятий </w:t>
      </w:r>
      <w:bookmarkEnd w:id="14"/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39"/>
        <w:gridCol w:w="1985"/>
        <w:gridCol w:w="1417"/>
        <w:gridCol w:w="1134"/>
        <w:gridCol w:w="851"/>
        <w:gridCol w:w="708"/>
        <w:gridCol w:w="709"/>
        <w:gridCol w:w="567"/>
        <w:gridCol w:w="709"/>
        <w:gridCol w:w="850"/>
        <w:gridCol w:w="709"/>
        <w:gridCol w:w="3260"/>
      </w:tblGrid>
      <w:tr w:rsidR="00ED4C87" w:rsidRPr="005C5B30" w:rsidTr="005C5B30">
        <w:trPr>
          <w:trHeight w:hRule="exact" w:val="109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5C5B30" w:rsidRDefault="00ED4C87" w:rsidP="004F67F7">
            <w:pPr>
              <w:pStyle w:val="aff2"/>
              <w:spacing w:line="233" w:lineRule="auto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5C5B30" w:rsidRDefault="00ED4C87" w:rsidP="00B40A80">
            <w:pPr>
              <w:pStyle w:val="aff2"/>
              <w:spacing w:line="259" w:lineRule="auto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5C5B30" w:rsidRDefault="00ED4C87" w:rsidP="00B40A80">
            <w:pPr>
              <w:pStyle w:val="aff2"/>
              <w:spacing w:line="259" w:lineRule="auto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Тип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5C5B30" w:rsidRDefault="00ED4C87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686A" w:rsidRPr="005C5B30" w:rsidRDefault="00ED4C87" w:rsidP="005C5B30">
            <w:pPr>
              <w:pStyle w:val="aff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Базовое</w:t>
            </w:r>
          </w:p>
          <w:p w:rsidR="00ED4C87" w:rsidRPr="005C5B30" w:rsidRDefault="00ED4C87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значение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5C5B30" w:rsidRDefault="00ED4C87" w:rsidP="005C5B30">
            <w:pPr>
              <w:pStyle w:val="aff2"/>
              <w:spacing w:line="257" w:lineRule="auto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Значения мероприятия (результата) по годам (накопительным итогом / дискретно в отчетном периоде)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87" w:rsidRPr="005C5B30" w:rsidRDefault="00ED4C87" w:rsidP="005C5B30">
            <w:pPr>
              <w:pStyle w:val="aff2"/>
              <w:spacing w:line="257" w:lineRule="auto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Связь с показателями комплекса процессных мероприятий</w:t>
            </w:r>
          </w:p>
        </w:tc>
      </w:tr>
      <w:tr w:rsidR="00BA3D16" w:rsidRPr="005C5B30" w:rsidTr="005C5B30">
        <w:trPr>
          <w:trHeight w:hRule="exact" w:val="81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Default="00BA3D16" w:rsidP="005C5B30">
            <w:pPr>
              <w:pStyle w:val="aff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2023</w:t>
            </w:r>
          </w:p>
          <w:p w:rsidR="005C5B30" w:rsidRPr="005C5B30" w:rsidRDefault="005C5B30" w:rsidP="005C5B30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tabs>
                <w:tab w:val="left" w:pos="371"/>
              </w:tabs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ind w:right="-10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ind w:right="140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16" w:rsidRPr="005C5B30" w:rsidRDefault="00BA3D16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16" w:rsidRPr="005C5B30" w:rsidTr="005C5B30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5C5B30">
              <w:rPr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5C5B30">
              <w:rPr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  <w:p w:rsidR="00BA3D16" w:rsidRPr="005C5B30" w:rsidRDefault="00BA3D16" w:rsidP="005C5B30">
            <w:pPr>
              <w:pStyle w:val="aff2"/>
              <w:ind w:firstLine="220"/>
              <w:jc w:val="center"/>
              <w:rPr>
                <w:b/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ind w:hanging="10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ind w:right="-10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ind w:firstLine="220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16" w:rsidRPr="005C5B30" w:rsidRDefault="00BA3D16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13</w:t>
            </w:r>
          </w:p>
        </w:tc>
      </w:tr>
      <w:tr w:rsidR="00ED4C87" w:rsidRPr="005C5B30" w:rsidTr="005C5B30">
        <w:trPr>
          <w:trHeight w:hRule="exact" w:val="34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BA3D16" w:rsidP="00BA686A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Задача 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>Исполнение муниципальных функций отделом физической культуры и спорта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BA686A" w:rsidRPr="005C5B30" w:rsidTr="005C5B30">
        <w:trPr>
          <w:trHeight w:hRule="exact" w:val="20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Обеспечены функции органов власти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Осуществление текущей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86A" w:rsidRPr="005C5B30" w:rsidRDefault="00BA686A" w:rsidP="00BA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6A" w:rsidRPr="005C5B30" w:rsidRDefault="00BA686A" w:rsidP="00BA686A">
            <w:pPr>
              <w:pStyle w:val="aff2"/>
              <w:spacing w:line="252" w:lineRule="auto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Обеспечена выплата заработной платы, премий и иных поощрений сотрудникам отдела физической культуры и спорта согласно штатному расписанию</w:t>
            </w:r>
          </w:p>
        </w:tc>
      </w:tr>
      <w:tr w:rsidR="00ED4C87" w:rsidRPr="005C5B30" w:rsidTr="005C5B30">
        <w:trPr>
          <w:trHeight w:hRule="exact" w:val="63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C87" w:rsidRPr="005C5B30" w:rsidRDefault="00ED4C87" w:rsidP="005C5B30">
            <w:pPr>
              <w:pStyle w:val="aff2"/>
              <w:spacing w:line="259" w:lineRule="auto"/>
              <w:ind w:right="131"/>
              <w:jc w:val="both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Обесп</w:t>
            </w:r>
            <w:r w:rsidR="00BA3D16" w:rsidRPr="005C5B30">
              <w:rPr>
                <w:color w:val="000000"/>
                <w:sz w:val="24"/>
                <w:szCs w:val="24"/>
                <w:lang w:bidi="ru-RU"/>
              </w:rPr>
              <w:t>ечение финансирования отдела физической культуры и спорта</w:t>
            </w:r>
            <w:r w:rsidR="00BA686A" w:rsidRPr="005C5B30">
              <w:rPr>
                <w:color w:val="000000"/>
                <w:sz w:val="24"/>
                <w:szCs w:val="24"/>
                <w:lang w:bidi="ru-RU"/>
              </w:rPr>
              <w:t xml:space="preserve"> администрации района</w:t>
            </w:r>
            <w:r w:rsidR="00BA3D16" w:rsidRPr="005C5B3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>в части осуществления выплат по оплате труда сотрудников, компен</w:t>
            </w:r>
            <w:r w:rsidR="00BA3D16" w:rsidRPr="005C5B30">
              <w:rPr>
                <w:color w:val="000000"/>
                <w:sz w:val="24"/>
                <w:szCs w:val="24"/>
                <w:lang w:bidi="ru-RU"/>
              </w:rPr>
              <w:t xml:space="preserve">сации командировочных расходов 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>и прочих расходов</w:t>
            </w:r>
          </w:p>
        </w:tc>
      </w:tr>
    </w:tbl>
    <w:p w:rsidR="00727B1D" w:rsidRPr="00727B1D" w:rsidRDefault="00727B1D" w:rsidP="00727B1D">
      <w:pPr>
        <w:widowControl w:val="0"/>
        <w:spacing w:after="29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707884" w:rsidRPr="00BA686A" w:rsidRDefault="00707884" w:rsidP="00BA3D16">
      <w:pPr>
        <w:pStyle w:val="af"/>
        <w:keepNext/>
        <w:keepLines/>
        <w:widowControl w:val="0"/>
        <w:numPr>
          <w:ilvl w:val="0"/>
          <w:numId w:val="47"/>
        </w:numPr>
        <w:tabs>
          <w:tab w:val="left" w:pos="397"/>
        </w:tabs>
        <w:spacing w:after="30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15" w:name="bookmark94"/>
      <w:r w:rsidRPr="00BA686A">
        <w:rPr>
          <w:b/>
          <w:bCs/>
          <w:color w:val="000000"/>
          <w:sz w:val="28"/>
          <w:szCs w:val="28"/>
          <w:lang w:bidi="ru-RU"/>
        </w:rPr>
        <w:t>Финансовое обеспечение комплекса процессных мероприятий</w:t>
      </w:r>
    </w:p>
    <w:tbl>
      <w:tblPr>
        <w:tblStyle w:val="16"/>
        <w:tblW w:w="5152" w:type="pct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5"/>
        <w:gridCol w:w="2667"/>
        <w:gridCol w:w="883"/>
        <w:gridCol w:w="734"/>
        <w:gridCol w:w="883"/>
        <w:gridCol w:w="883"/>
        <w:gridCol w:w="1026"/>
        <w:gridCol w:w="889"/>
        <w:gridCol w:w="2067"/>
      </w:tblGrid>
      <w:tr w:rsidR="00707884" w:rsidRPr="005C5B30" w:rsidTr="005C5B30">
        <w:trPr>
          <w:trHeight w:val="315"/>
          <w:tblHeader/>
        </w:trPr>
        <w:tc>
          <w:tcPr>
            <w:tcW w:w="1841" w:type="pct"/>
            <w:vMerge w:val="restart"/>
            <w:vAlign w:val="center"/>
          </w:tcPr>
          <w:p w:rsidR="00707884" w:rsidRPr="005C5B30" w:rsidRDefault="00707884" w:rsidP="00BA686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Наимен</w:t>
            </w:r>
            <w:r w:rsidR="005C5B30">
              <w:rPr>
                <w:rFonts w:cs="Times New Roman"/>
                <w:b/>
                <w:sz w:val="24"/>
                <w:szCs w:val="24"/>
              </w:rPr>
              <w:t>ование мероприятия (результата)</w:t>
            </w:r>
            <w:r w:rsidRPr="005C5B30">
              <w:rPr>
                <w:rFonts w:cs="Times New Roman"/>
                <w:b/>
                <w:sz w:val="24"/>
                <w:szCs w:val="24"/>
              </w:rPr>
              <w:t>/источник финансового обеспечения</w:t>
            </w:r>
          </w:p>
        </w:tc>
        <w:tc>
          <w:tcPr>
            <w:tcW w:w="840" w:type="pct"/>
            <w:vMerge w:val="restar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319" w:type="pct"/>
            <w:gridSpan w:val="7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707884" w:rsidRPr="005C5B30" w:rsidTr="00BA686A">
        <w:trPr>
          <w:trHeight w:val="19"/>
          <w:tblHeader/>
        </w:trPr>
        <w:tc>
          <w:tcPr>
            <w:tcW w:w="1841" w:type="pct"/>
            <w:vMerge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231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2028</w:t>
            </w:r>
          </w:p>
        </w:tc>
        <w:tc>
          <w:tcPr>
            <w:tcW w:w="323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2029</w:t>
            </w:r>
          </w:p>
        </w:tc>
        <w:tc>
          <w:tcPr>
            <w:tcW w:w="280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652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</w:tr>
      <w:tr w:rsidR="00707884" w:rsidRPr="005C5B30" w:rsidTr="00BA686A">
        <w:trPr>
          <w:trHeight w:val="19"/>
          <w:tblHeader/>
        </w:trPr>
        <w:tc>
          <w:tcPr>
            <w:tcW w:w="1841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840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31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323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" w:type="pct"/>
            <w:vAlign w:val="center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9</w:t>
            </w:r>
          </w:p>
        </w:tc>
      </w:tr>
      <w:tr w:rsidR="00707884" w:rsidRPr="005C5B30" w:rsidTr="00BA686A">
        <w:trPr>
          <w:trHeight w:val="19"/>
          <w:tblHeader/>
        </w:trPr>
        <w:tc>
          <w:tcPr>
            <w:tcW w:w="1841" w:type="pct"/>
          </w:tcPr>
          <w:p w:rsidR="00707884" w:rsidRPr="005C5B30" w:rsidRDefault="00707884" w:rsidP="00B40A8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704E7C" w:rsidRPr="005C5B30">
              <w:rPr>
                <w:rFonts w:cs="Times New Roman"/>
                <w:b/>
                <w:sz w:val="24"/>
                <w:szCs w:val="24"/>
              </w:rPr>
              <w:t>«</w:t>
            </w:r>
            <w:r w:rsidRPr="005C5B30">
              <w:rPr>
                <w:rFonts w:cs="Times New Roman"/>
                <w:b/>
                <w:sz w:val="24"/>
                <w:szCs w:val="24"/>
              </w:rPr>
              <w:t>Обеспечение функций органов местного самоуправления</w:t>
            </w:r>
            <w:r w:rsidR="00704E7C" w:rsidRPr="005C5B30">
              <w:rPr>
                <w:rFonts w:cs="Times New Roman"/>
                <w:b/>
                <w:sz w:val="24"/>
                <w:szCs w:val="24"/>
              </w:rPr>
              <w:t>»</w:t>
            </w:r>
            <w:r w:rsidRPr="005C5B30">
              <w:rPr>
                <w:rFonts w:cs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840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850 1105 0640300190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1947</w:t>
            </w:r>
          </w:p>
        </w:tc>
        <w:tc>
          <w:tcPr>
            <w:tcW w:w="231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2044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2044</w:t>
            </w:r>
          </w:p>
        </w:tc>
        <w:tc>
          <w:tcPr>
            <w:tcW w:w="323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2044</w:t>
            </w:r>
          </w:p>
        </w:tc>
        <w:tc>
          <w:tcPr>
            <w:tcW w:w="280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2044</w:t>
            </w:r>
          </w:p>
        </w:tc>
        <w:tc>
          <w:tcPr>
            <w:tcW w:w="652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B30">
              <w:rPr>
                <w:rFonts w:cs="Times New Roman"/>
                <w:b/>
                <w:sz w:val="24"/>
                <w:szCs w:val="24"/>
              </w:rPr>
              <w:t>12089</w:t>
            </w:r>
          </w:p>
        </w:tc>
      </w:tr>
      <w:tr w:rsidR="00707884" w:rsidRPr="005C5B30" w:rsidTr="00BA686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41" w:type="pct"/>
          </w:tcPr>
          <w:p w:rsidR="00707884" w:rsidRPr="005C5B30" w:rsidRDefault="00707884" w:rsidP="00B40A8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Обеспечение функций органов местного самоуправления (всего), из них</w:t>
            </w:r>
          </w:p>
        </w:tc>
        <w:tc>
          <w:tcPr>
            <w:tcW w:w="840" w:type="pct"/>
            <w:vAlign w:val="center"/>
          </w:tcPr>
          <w:p w:rsidR="00707884" w:rsidRPr="005C5B30" w:rsidRDefault="00707884" w:rsidP="00BA686A">
            <w:pPr>
              <w:ind w:hanging="81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850 1105 0640300190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1947</w:t>
            </w:r>
          </w:p>
        </w:tc>
        <w:tc>
          <w:tcPr>
            <w:tcW w:w="231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1966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2044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2044</w:t>
            </w:r>
          </w:p>
        </w:tc>
        <w:tc>
          <w:tcPr>
            <w:tcW w:w="323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2044</w:t>
            </w:r>
          </w:p>
        </w:tc>
        <w:tc>
          <w:tcPr>
            <w:tcW w:w="280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2044</w:t>
            </w:r>
          </w:p>
        </w:tc>
        <w:tc>
          <w:tcPr>
            <w:tcW w:w="652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12089</w:t>
            </w:r>
          </w:p>
        </w:tc>
      </w:tr>
      <w:tr w:rsidR="00707884" w:rsidRPr="005C5B30" w:rsidTr="00BA686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41" w:type="pct"/>
          </w:tcPr>
          <w:p w:rsidR="00707884" w:rsidRPr="005C5B30" w:rsidRDefault="00707884" w:rsidP="00B40A8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840" w:type="pct"/>
            <w:vMerge w:val="restart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850 11050640300190</w:t>
            </w:r>
          </w:p>
          <w:p w:rsidR="00707884" w:rsidRPr="005C5B30" w:rsidRDefault="00707884" w:rsidP="00BA686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1947</w:t>
            </w:r>
          </w:p>
        </w:tc>
        <w:tc>
          <w:tcPr>
            <w:tcW w:w="231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1966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2044</w:t>
            </w:r>
          </w:p>
        </w:tc>
        <w:tc>
          <w:tcPr>
            <w:tcW w:w="278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2044</w:t>
            </w:r>
          </w:p>
        </w:tc>
        <w:tc>
          <w:tcPr>
            <w:tcW w:w="323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2044</w:t>
            </w:r>
          </w:p>
        </w:tc>
        <w:tc>
          <w:tcPr>
            <w:tcW w:w="280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2044</w:t>
            </w:r>
          </w:p>
        </w:tc>
        <w:tc>
          <w:tcPr>
            <w:tcW w:w="652" w:type="pct"/>
            <w:vAlign w:val="center"/>
          </w:tcPr>
          <w:p w:rsidR="00707884" w:rsidRPr="005C5B30" w:rsidRDefault="00707884" w:rsidP="00BA686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12089</w:t>
            </w:r>
          </w:p>
        </w:tc>
      </w:tr>
      <w:tr w:rsidR="00707884" w:rsidRPr="005C5B30" w:rsidTr="00BA686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41" w:type="pct"/>
          </w:tcPr>
          <w:p w:rsidR="00707884" w:rsidRPr="005C5B30" w:rsidRDefault="00707884" w:rsidP="00B40A80">
            <w:pPr>
              <w:shd w:val="clear" w:color="auto" w:fill="FFFFFF" w:themeFill="background1"/>
              <w:ind w:left="29" w:firstLine="0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-  межбюджетные трансферты из федерального бюджета (</w:t>
            </w:r>
            <w:proofErr w:type="spellStart"/>
            <w:r w:rsidRPr="005C5B30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5C5B3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40" w:type="pct"/>
            <w:vMerge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5C5B30" w:rsidTr="00BA686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41" w:type="pct"/>
          </w:tcPr>
          <w:p w:rsidR="00707884" w:rsidRPr="005C5B30" w:rsidRDefault="00707884" w:rsidP="00B40A80">
            <w:pPr>
              <w:shd w:val="clear" w:color="auto" w:fill="FFFFFF" w:themeFill="background1"/>
              <w:ind w:left="29" w:firstLine="0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- межбюджетные трансферты из регионального бюджета (</w:t>
            </w:r>
            <w:proofErr w:type="spellStart"/>
            <w:r w:rsidRPr="005C5B30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5C5B3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40" w:type="pct"/>
            <w:vMerge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5C5B30" w:rsidTr="00BA686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41" w:type="pct"/>
          </w:tcPr>
          <w:p w:rsidR="00707884" w:rsidRPr="005C5B30" w:rsidRDefault="00707884" w:rsidP="00B40A80">
            <w:pPr>
              <w:shd w:val="clear" w:color="auto" w:fill="FFFFFF" w:themeFill="background1"/>
              <w:ind w:left="29" w:firstLine="0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5C5B30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5C5B3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40" w:type="pct"/>
            <w:vMerge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5C5B30" w:rsidTr="00BA686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41" w:type="pct"/>
          </w:tcPr>
          <w:p w:rsidR="00707884" w:rsidRPr="005C5B30" w:rsidRDefault="00707884" w:rsidP="00B40A80">
            <w:pPr>
              <w:shd w:val="clear" w:color="auto" w:fill="FFFFFF" w:themeFill="background1"/>
              <w:ind w:left="29" w:firstLine="0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- межбюджетные трансферты бюджетам муниципальных образований36</w:t>
            </w:r>
          </w:p>
        </w:tc>
        <w:tc>
          <w:tcPr>
            <w:tcW w:w="840" w:type="pct"/>
            <w:vMerge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707884" w:rsidRPr="005C5B30" w:rsidRDefault="00707884" w:rsidP="00B40A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07884" w:rsidRPr="005C5B30" w:rsidRDefault="00707884" w:rsidP="00B40A8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5C5B30" w:rsidTr="00BA686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41" w:type="pct"/>
          </w:tcPr>
          <w:p w:rsidR="00707884" w:rsidRPr="005C5B30" w:rsidRDefault="00707884" w:rsidP="00B40A80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40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5C5B30" w:rsidTr="00BA686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41" w:type="pct"/>
          </w:tcPr>
          <w:p w:rsidR="00707884" w:rsidRPr="005C5B30" w:rsidRDefault="00707884" w:rsidP="00B40A80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0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7884" w:rsidRPr="005C5B30" w:rsidTr="00BA686A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1841" w:type="pct"/>
          </w:tcPr>
          <w:p w:rsidR="00707884" w:rsidRPr="005C5B30" w:rsidRDefault="00707884" w:rsidP="00B40A80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C5B30">
              <w:rPr>
                <w:rFonts w:cs="Times New Roman"/>
                <w:sz w:val="24"/>
                <w:szCs w:val="24"/>
              </w:rPr>
              <w:t>Нераспределенный резерв (местный бюджет)</w:t>
            </w:r>
          </w:p>
        </w:tc>
        <w:tc>
          <w:tcPr>
            <w:tcW w:w="840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707884" w:rsidRPr="005C5B30" w:rsidRDefault="00707884" w:rsidP="00B40A8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06905" w:rsidRDefault="00806905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p w:rsidR="002429B7" w:rsidRDefault="002429B7">
      <w:pPr>
        <w:pStyle w:val="af"/>
        <w:outlineLvl w:val="2"/>
      </w:pPr>
    </w:p>
    <w:bookmarkEnd w:id="15"/>
    <w:p w:rsidR="00727B1D" w:rsidRPr="00727B1D" w:rsidRDefault="00727B1D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727B1D" w:rsidRPr="00727B1D" w:rsidRDefault="00727B1D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727B1D" w:rsidRPr="00727B1D" w:rsidRDefault="00727B1D" w:rsidP="00727B1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ED4C87" w:rsidRPr="00BA686A" w:rsidRDefault="00ED4C87" w:rsidP="00BA3D16">
      <w:pPr>
        <w:pStyle w:val="38"/>
        <w:keepNext/>
        <w:keepLines/>
        <w:numPr>
          <w:ilvl w:val="0"/>
          <w:numId w:val="47"/>
        </w:numPr>
        <w:tabs>
          <w:tab w:val="left" w:pos="706"/>
        </w:tabs>
        <w:spacing w:after="240" w:line="240" w:lineRule="auto"/>
        <w:rPr>
          <w:sz w:val="28"/>
          <w:szCs w:val="28"/>
        </w:rPr>
      </w:pPr>
      <w:bookmarkStart w:id="16" w:name="bookmark108"/>
      <w:r w:rsidRPr="00BA686A">
        <w:rPr>
          <w:color w:val="000000"/>
          <w:sz w:val="28"/>
          <w:szCs w:val="28"/>
          <w:lang w:bidi="ru-RU"/>
        </w:rPr>
        <w:t xml:space="preserve">План реализации комплекса процессных мероприятий </w:t>
      </w:r>
      <w:bookmarkEnd w:id="16"/>
    </w:p>
    <w:tbl>
      <w:tblPr>
        <w:tblOverlap w:val="never"/>
        <w:tblW w:w="158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3778"/>
        <w:gridCol w:w="1982"/>
        <w:gridCol w:w="3528"/>
        <w:gridCol w:w="2270"/>
        <w:gridCol w:w="3413"/>
      </w:tblGrid>
      <w:tr w:rsidR="00ED4C87" w:rsidRPr="005C5B30" w:rsidTr="005C5B30">
        <w:trPr>
          <w:trHeight w:hRule="exact" w:val="8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686A" w:rsidRPr="005C5B30" w:rsidRDefault="00ED4C87" w:rsidP="005C5B30">
            <w:pPr>
              <w:pStyle w:val="aff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ED4C87" w:rsidRPr="005C5B30" w:rsidRDefault="00ED4C87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C87" w:rsidRPr="005C5B30" w:rsidRDefault="00ED4C87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Задача, мероприятие (результат)/ контрольная точка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Дата наступления контрольной точки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B30" w:rsidRDefault="00ED4C87" w:rsidP="00B40A80">
            <w:pPr>
              <w:pStyle w:val="aff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Ответственный </w:t>
            </w:r>
          </w:p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исполнитель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5C5B30" w:rsidRDefault="00ED4C87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Вид подтверждающего документа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6A" w:rsidRPr="005C5B30" w:rsidRDefault="00ED4C87" w:rsidP="005C5B30">
            <w:pPr>
              <w:pStyle w:val="aff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Информационная система</w:t>
            </w:r>
          </w:p>
          <w:p w:rsidR="00ED4C87" w:rsidRPr="005C5B30" w:rsidRDefault="00ED4C87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(при наличии)</w:t>
            </w:r>
          </w:p>
        </w:tc>
      </w:tr>
      <w:tr w:rsidR="00ED4C87" w:rsidRPr="005C5B30" w:rsidTr="00257E53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ED4C87" w:rsidRPr="005C5B30" w:rsidTr="00BA686A">
        <w:trPr>
          <w:trHeight w:hRule="exact" w:val="3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14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257E53" w:rsidP="00BA686A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Задача 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>Исполнение муниципальных функций отделом физической культуры и спорта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ED4C87" w:rsidRPr="005C5B30" w:rsidTr="005C5B30"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5C5B30" w:rsidRDefault="00ED4C87" w:rsidP="005C5B3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C87" w:rsidRPr="005C5B30" w:rsidRDefault="00ED4C87" w:rsidP="00BA686A">
            <w:pPr>
              <w:pStyle w:val="aff2"/>
              <w:spacing w:line="254" w:lineRule="auto"/>
              <w:ind w:right="101"/>
              <w:jc w:val="both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Обеспечена функция </w:t>
            </w:r>
            <w:r w:rsidR="00257E53" w:rsidRPr="005C5B30">
              <w:rPr>
                <w:color w:val="000000"/>
                <w:sz w:val="24"/>
                <w:szCs w:val="24"/>
                <w:lang w:bidi="ru-RU"/>
              </w:rPr>
              <w:t>отдела физической культуры и спорта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»</w:t>
            </w:r>
            <w:r w:rsidR="00257E53" w:rsidRPr="005C5B30">
              <w:rPr>
                <w:color w:val="000000"/>
                <w:sz w:val="24"/>
                <w:szCs w:val="24"/>
                <w:lang w:bidi="ru-RU"/>
              </w:rPr>
              <w:t xml:space="preserve"> в 2025 году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5C5B30" w:rsidRDefault="00257E53" w:rsidP="00257E53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Басов Максим Анатольевич –</w:t>
            </w:r>
            <w:r w:rsidR="00ED4C87" w:rsidRPr="005C5B3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начальник отдела физической культуры и спорта </w:t>
            </w:r>
            <w:r w:rsidR="005C5B30">
              <w:rPr>
                <w:color w:val="000000"/>
                <w:sz w:val="24"/>
                <w:szCs w:val="24"/>
                <w:lang w:bidi="ru-RU"/>
              </w:rPr>
              <w:t>администрации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87" w:rsidRPr="005C5B30" w:rsidTr="002429B7">
        <w:trPr>
          <w:trHeight w:hRule="exact" w:val="12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ED4C87" w:rsidP="00484D6E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1.1.1.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257E53" w:rsidP="002429B7">
            <w:pPr>
              <w:pStyle w:val="aff2"/>
              <w:spacing w:line="254" w:lineRule="auto"/>
              <w:ind w:right="101"/>
              <w:jc w:val="both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>Обеспечена функция отдела физической культуры и спорта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»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 в 2026 году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2429B7" w:rsidP="00B40A80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257E53" w:rsidP="00B40A80">
            <w:pPr>
              <w:pStyle w:val="aff2"/>
              <w:spacing w:line="259" w:lineRule="auto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Басов Максим Анатольевич – начальник отдела физической культуры и спорта</w:t>
            </w:r>
            <w:r w:rsidR="005C5B30">
              <w:rPr>
                <w:color w:val="000000"/>
                <w:sz w:val="24"/>
                <w:szCs w:val="24"/>
                <w:lang w:bidi="ru-RU"/>
              </w:rPr>
              <w:t xml:space="preserve"> администрации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87" w:rsidRPr="005C5B30" w:rsidTr="005C5B30">
        <w:trPr>
          <w:trHeight w:hRule="exact" w:val="115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C87" w:rsidRPr="005C5B30" w:rsidRDefault="00ED4C87" w:rsidP="00484D6E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1.1.2.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C87" w:rsidRPr="005C5B30" w:rsidRDefault="00257E53" w:rsidP="00BA686A">
            <w:pPr>
              <w:pStyle w:val="aff2"/>
              <w:spacing w:line="254" w:lineRule="auto"/>
              <w:ind w:right="101"/>
              <w:jc w:val="both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>Обеспечена функция отдела физической культуры и спорта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»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 в 2027 году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C87" w:rsidRPr="005C5B30" w:rsidRDefault="00257E53" w:rsidP="00B40A80">
            <w:pPr>
              <w:pStyle w:val="aff2"/>
              <w:spacing w:line="254" w:lineRule="auto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Басов Максим Анатольевич – начальник отдела физической культуры и спорта</w:t>
            </w:r>
            <w:r w:rsidR="005C5B30">
              <w:rPr>
                <w:color w:val="000000"/>
                <w:sz w:val="24"/>
                <w:szCs w:val="24"/>
                <w:lang w:bidi="ru-RU"/>
              </w:rPr>
              <w:t xml:space="preserve"> администрации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87" w:rsidRPr="005C5B30" w:rsidTr="005C5B30">
        <w:trPr>
          <w:trHeight w:hRule="exact" w:val="11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5C5B30" w:rsidRDefault="00ED4C87" w:rsidP="00484D6E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1.1.3.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C87" w:rsidRPr="005C5B30" w:rsidRDefault="00257E53" w:rsidP="00BA686A">
            <w:pPr>
              <w:pStyle w:val="aff2"/>
              <w:spacing w:line="254" w:lineRule="auto"/>
              <w:ind w:right="101"/>
              <w:jc w:val="both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>Обеспечена функция отдела физической культуры и спорта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»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 в 2028 году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5C5B30" w:rsidRDefault="00257E53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Басов Максим Анатольевич – начальник отдела физической культуры и спорта</w:t>
            </w:r>
            <w:r w:rsidR="005C5B30">
              <w:rPr>
                <w:color w:val="000000"/>
                <w:sz w:val="24"/>
                <w:szCs w:val="24"/>
                <w:lang w:bidi="ru-RU"/>
              </w:rPr>
              <w:t xml:space="preserve"> администрации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pStyle w:val="aff2"/>
              <w:jc w:val="center"/>
              <w:rPr>
                <w:sz w:val="24"/>
                <w:szCs w:val="24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87" w:rsidRPr="005C5B30" w:rsidRDefault="00ED4C87" w:rsidP="00B4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53" w:rsidRPr="005C5B30" w:rsidTr="005C5B30">
        <w:trPr>
          <w:trHeight w:hRule="exact" w:val="113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E53" w:rsidRPr="005C5B30" w:rsidRDefault="00257E53" w:rsidP="00484D6E">
            <w:pPr>
              <w:pStyle w:val="aff2"/>
              <w:ind w:hanging="15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1.1.4.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7E53" w:rsidRPr="005C5B30" w:rsidRDefault="00257E53" w:rsidP="00BA686A">
            <w:pPr>
              <w:pStyle w:val="aff2"/>
              <w:spacing w:line="254" w:lineRule="auto"/>
              <w:ind w:right="101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>Обеспечена функция отдела физической культуры и спорта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»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 в 2029 году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E53" w:rsidRPr="005C5B30" w:rsidRDefault="00257E53" w:rsidP="0025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E53" w:rsidRPr="005C5B30" w:rsidRDefault="00257E53" w:rsidP="00257E53">
            <w:pPr>
              <w:pStyle w:val="aff2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Басов Максим Анатольевич – начальник отдела физической культуры и спорта</w:t>
            </w:r>
            <w:r w:rsidR="005C5B30">
              <w:rPr>
                <w:color w:val="000000"/>
                <w:sz w:val="24"/>
                <w:szCs w:val="24"/>
                <w:lang w:bidi="ru-RU"/>
              </w:rPr>
              <w:t xml:space="preserve"> администрации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E53" w:rsidRPr="005C5B30" w:rsidRDefault="00257E53" w:rsidP="00257E53">
            <w:pPr>
              <w:pStyle w:val="aff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E53" w:rsidRPr="005C5B30" w:rsidRDefault="00257E53" w:rsidP="0025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53" w:rsidRPr="005C5B30" w:rsidTr="002429B7">
        <w:trPr>
          <w:trHeight w:hRule="exact" w:val="124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E53" w:rsidRPr="005C5B30" w:rsidRDefault="00257E53" w:rsidP="00484D6E">
            <w:pPr>
              <w:pStyle w:val="aff2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1.1.5.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E53" w:rsidRPr="005C5B30" w:rsidRDefault="00257E53" w:rsidP="002429B7">
            <w:pPr>
              <w:pStyle w:val="aff2"/>
              <w:spacing w:line="254" w:lineRule="auto"/>
              <w:ind w:right="101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Мероприятие (результат) 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>Обеспечена функция отдела физической культуры и спорта</w:t>
            </w:r>
            <w:r w:rsidR="00704E7C" w:rsidRPr="005C5B30">
              <w:rPr>
                <w:color w:val="000000"/>
                <w:sz w:val="24"/>
                <w:szCs w:val="24"/>
                <w:lang w:bidi="ru-RU"/>
              </w:rPr>
              <w:t>»</w:t>
            </w:r>
            <w:r w:rsidRPr="005C5B30">
              <w:rPr>
                <w:color w:val="000000"/>
                <w:sz w:val="24"/>
                <w:szCs w:val="24"/>
                <w:lang w:bidi="ru-RU"/>
              </w:rPr>
              <w:t xml:space="preserve"> в 2030 году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E53" w:rsidRPr="005C5B30" w:rsidRDefault="00257E53" w:rsidP="0025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E53" w:rsidRPr="005C5B30" w:rsidRDefault="00257E53" w:rsidP="00257E53">
            <w:pPr>
              <w:pStyle w:val="aff2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color w:val="000000"/>
                <w:sz w:val="24"/>
                <w:szCs w:val="24"/>
                <w:lang w:bidi="ru-RU"/>
              </w:rPr>
              <w:t>Басов Максим Анатольевич – начальник отдела физической культуры и спорта</w:t>
            </w:r>
            <w:r w:rsidR="005C5B30">
              <w:rPr>
                <w:color w:val="000000"/>
                <w:sz w:val="24"/>
                <w:szCs w:val="24"/>
                <w:lang w:bidi="ru-RU"/>
              </w:rPr>
              <w:t xml:space="preserve"> администрации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E53" w:rsidRPr="005C5B30" w:rsidRDefault="00257E53" w:rsidP="00257E53">
            <w:pPr>
              <w:pStyle w:val="aff2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C5B30">
              <w:rPr>
                <w:b/>
                <w:bCs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E53" w:rsidRPr="005C5B30" w:rsidRDefault="00257E53" w:rsidP="0025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732" w:rsidRDefault="00FD4732" w:rsidP="00A4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9B7" w:rsidRDefault="002429B7" w:rsidP="00B623D1">
      <w:pPr>
        <w:pStyle w:val="af"/>
        <w:widowControl w:val="0"/>
        <w:ind w:left="0"/>
        <w:jc w:val="center"/>
        <w:rPr>
          <w:b/>
          <w:bCs/>
          <w:color w:val="000000"/>
          <w:sz w:val="28"/>
          <w:szCs w:val="28"/>
          <w:lang w:val="en-US" w:bidi="ru-RU"/>
        </w:rPr>
      </w:pPr>
    </w:p>
    <w:p w:rsidR="002429B7" w:rsidRDefault="002429B7" w:rsidP="00B623D1">
      <w:pPr>
        <w:pStyle w:val="af"/>
        <w:widowControl w:val="0"/>
        <w:ind w:left="0"/>
        <w:jc w:val="center"/>
        <w:rPr>
          <w:b/>
          <w:bCs/>
          <w:color w:val="000000"/>
          <w:sz w:val="28"/>
          <w:szCs w:val="28"/>
          <w:lang w:val="en-US" w:bidi="ru-RU"/>
        </w:rPr>
      </w:pPr>
    </w:p>
    <w:p w:rsidR="00B623D1" w:rsidRDefault="00BA686A" w:rsidP="00B623D1">
      <w:pPr>
        <w:pStyle w:val="af"/>
        <w:widowControl w:val="0"/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val="en-US" w:bidi="ru-RU"/>
        </w:rPr>
        <w:t>V</w:t>
      </w:r>
      <w:r w:rsidR="00257E53" w:rsidRPr="00BA686A">
        <w:rPr>
          <w:b/>
          <w:bCs/>
          <w:color w:val="000000"/>
          <w:sz w:val="28"/>
          <w:szCs w:val="28"/>
          <w:lang w:bidi="ru-RU"/>
        </w:rPr>
        <w:t>.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4A71DB" w:rsidRPr="00BA686A">
        <w:rPr>
          <w:b/>
          <w:bCs/>
          <w:color w:val="000000"/>
          <w:sz w:val="28"/>
          <w:szCs w:val="28"/>
          <w:lang w:bidi="ru-RU"/>
        </w:rPr>
        <w:t xml:space="preserve">Сведения о порядке сбора информации и методике расчета </w:t>
      </w:r>
    </w:p>
    <w:p w:rsidR="00B623D1" w:rsidRDefault="00B623D1" w:rsidP="00B623D1">
      <w:pPr>
        <w:pStyle w:val="af"/>
        <w:widowControl w:val="0"/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п</w:t>
      </w:r>
      <w:r w:rsidR="004A71DB" w:rsidRPr="00BA686A">
        <w:rPr>
          <w:b/>
          <w:bCs/>
          <w:color w:val="000000"/>
          <w:sz w:val="28"/>
          <w:szCs w:val="28"/>
          <w:lang w:bidi="ru-RU"/>
        </w:rPr>
        <w:t>оказателя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1C0DD3" w:rsidRPr="00BA686A">
        <w:rPr>
          <w:b/>
          <w:bCs/>
          <w:color w:val="000000"/>
          <w:sz w:val="28"/>
          <w:szCs w:val="28"/>
          <w:lang w:bidi="ru-RU"/>
        </w:rPr>
        <w:t>муниципальной</w:t>
      </w:r>
      <w:r w:rsidR="004A71DB" w:rsidRPr="00BA686A">
        <w:rPr>
          <w:b/>
          <w:bCs/>
          <w:color w:val="000000"/>
          <w:sz w:val="28"/>
          <w:szCs w:val="28"/>
          <w:lang w:bidi="ru-RU"/>
        </w:rPr>
        <w:t xml:space="preserve"> программы </w:t>
      </w:r>
      <w:r>
        <w:rPr>
          <w:b/>
          <w:bCs/>
          <w:color w:val="000000"/>
          <w:sz w:val="28"/>
          <w:szCs w:val="28"/>
          <w:lang w:bidi="ru-RU"/>
        </w:rPr>
        <w:t>Волоконовского района</w:t>
      </w:r>
      <w:r w:rsidR="004A71DB" w:rsidRPr="00BA686A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B623D1" w:rsidRDefault="00704E7C" w:rsidP="00B623D1">
      <w:pPr>
        <w:pStyle w:val="af"/>
        <w:widowControl w:val="0"/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 w:rsidRPr="00BA686A">
        <w:rPr>
          <w:b/>
          <w:bCs/>
          <w:color w:val="000000"/>
          <w:sz w:val="28"/>
          <w:szCs w:val="28"/>
          <w:lang w:bidi="ru-RU"/>
        </w:rPr>
        <w:t>«</w:t>
      </w:r>
      <w:r w:rsidR="004A71DB" w:rsidRPr="00BA686A">
        <w:rPr>
          <w:b/>
          <w:bCs/>
          <w:color w:val="000000"/>
          <w:sz w:val="28"/>
          <w:szCs w:val="28"/>
          <w:lang w:bidi="ru-RU"/>
        </w:rPr>
        <w:t xml:space="preserve">Развитие физической культуры и спорта </w:t>
      </w:r>
    </w:p>
    <w:p w:rsidR="004A71DB" w:rsidRDefault="001C0DD3" w:rsidP="00B623D1">
      <w:pPr>
        <w:pStyle w:val="af"/>
        <w:widowControl w:val="0"/>
        <w:ind w:left="0"/>
        <w:jc w:val="center"/>
        <w:rPr>
          <w:b/>
          <w:bCs/>
          <w:color w:val="000000"/>
          <w:sz w:val="28"/>
          <w:szCs w:val="28"/>
          <w:lang w:bidi="ru-RU"/>
        </w:rPr>
      </w:pPr>
      <w:r w:rsidRPr="00BA686A">
        <w:rPr>
          <w:b/>
          <w:bCs/>
          <w:color w:val="000000"/>
          <w:sz w:val="28"/>
          <w:szCs w:val="28"/>
          <w:lang w:bidi="ru-RU"/>
        </w:rPr>
        <w:t>в Волоконовском районе</w:t>
      </w:r>
      <w:r w:rsidR="00704E7C" w:rsidRPr="00BA686A">
        <w:rPr>
          <w:b/>
          <w:bCs/>
          <w:color w:val="000000"/>
          <w:sz w:val="28"/>
          <w:szCs w:val="28"/>
          <w:lang w:bidi="ru-RU"/>
        </w:rPr>
        <w:t>»</w:t>
      </w:r>
    </w:p>
    <w:p w:rsidR="00B623D1" w:rsidRPr="00BA686A" w:rsidRDefault="00B623D1" w:rsidP="00B623D1">
      <w:pPr>
        <w:pStyle w:val="af"/>
        <w:widowControl w:val="0"/>
        <w:ind w:left="0"/>
        <w:jc w:val="center"/>
        <w:rPr>
          <w:color w:val="000000"/>
          <w:sz w:val="28"/>
          <w:szCs w:val="28"/>
          <w:lang w:bidi="ru-RU"/>
        </w:rPr>
      </w:pPr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851"/>
        <w:gridCol w:w="1559"/>
        <w:gridCol w:w="1191"/>
        <w:gridCol w:w="1786"/>
        <w:gridCol w:w="1984"/>
        <w:gridCol w:w="1418"/>
        <w:gridCol w:w="1134"/>
        <w:gridCol w:w="1559"/>
        <w:gridCol w:w="1134"/>
        <w:gridCol w:w="1417"/>
      </w:tblGrid>
      <w:tr w:rsidR="004A71DB" w:rsidRPr="00BA686A" w:rsidTr="002429B7">
        <w:trPr>
          <w:trHeight w:hRule="exact" w:val="14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9B7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</w:t>
            </w:r>
          </w:p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Едини</w:t>
            </w: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ца измере</w:t>
            </w: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ния (по ОКЕИ)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Определение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Временные характери</w:t>
            </w: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стики показателя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Базовые показатели (используемые в формуле)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Пункт Федерального плана статистических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Ответственный за сбор данных 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Реквизиты акта</w:t>
            </w:r>
            <w:r w:rsid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BA686A" w:rsidRDefault="002429B7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пред-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ставлен</w:t>
            </w:r>
            <w:r w:rsidR="004A71DB"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ия</w:t>
            </w:r>
            <w:proofErr w:type="spellEnd"/>
            <w:proofErr w:type="gramEnd"/>
            <w:r w:rsidR="004A71DB"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годовой отчетной информации</w:t>
            </w:r>
          </w:p>
        </w:tc>
      </w:tr>
      <w:tr w:rsidR="004A71DB" w:rsidRPr="00BA686A" w:rsidTr="002429B7">
        <w:trPr>
          <w:trHeight w:hRule="exact"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12</w:t>
            </w:r>
          </w:p>
        </w:tc>
      </w:tr>
      <w:tr w:rsidR="004A71DB" w:rsidRPr="00BA686A" w:rsidTr="002429B7">
        <w:trPr>
          <w:trHeight w:hRule="exact" w:val="51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Отражает долю граждан трудоспособно</w:t>
            </w: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го возраста, систематически занимающихся физической культурой и спортом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Ежегодно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Дз</w:t>
            </w:r>
            <w:proofErr w:type="spellEnd"/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= </w:t>
            </w:r>
            <w:proofErr w:type="spellStart"/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Чз</w:t>
            </w:r>
            <w:proofErr w:type="spellEnd"/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/</w:t>
            </w:r>
            <w:proofErr w:type="spellStart"/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Чнх</w:t>
            </w:r>
            <w:proofErr w:type="spellEnd"/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100,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Чз</w:t>
            </w:r>
            <w:proofErr w:type="spellEnd"/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- числен</w:t>
            </w: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ность зани</w:t>
            </w: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мающихся физической культурой и спортом в соответствии с данными федерального статистичес</w:t>
            </w: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кого наблюде</w:t>
            </w: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ния по форме № 1-ФК </w:t>
            </w:r>
            <w:r w:rsidR="00704E7C"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Сведения о физической культуре и спорте</w:t>
            </w:r>
            <w:r w:rsidR="00704E7C"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Периодическая отчетность.</w:t>
            </w:r>
          </w:p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Форма № 1-ФК </w:t>
            </w:r>
            <w:r w:rsidR="00704E7C"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Сведения о физической культуре и спорте</w:t>
            </w:r>
            <w:r w:rsidR="00704E7C"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, приказ Росстата от 23 июня 2023 года №303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1C0DD3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BA686A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A6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10 февраля года, следующего за отчетным</w:t>
            </w:r>
          </w:p>
        </w:tc>
      </w:tr>
    </w:tbl>
    <w:p w:rsidR="004A71DB" w:rsidRPr="004A71DB" w:rsidRDefault="004A71DB" w:rsidP="004A71D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4A71DB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416"/>
        <w:gridCol w:w="840"/>
        <w:gridCol w:w="1522"/>
        <w:gridCol w:w="1180"/>
        <w:gridCol w:w="1797"/>
        <w:gridCol w:w="1947"/>
        <w:gridCol w:w="1430"/>
        <w:gridCol w:w="1300"/>
        <w:gridCol w:w="1560"/>
        <w:gridCol w:w="1134"/>
        <w:gridCol w:w="1417"/>
      </w:tblGrid>
      <w:tr w:rsidR="004A71DB" w:rsidRPr="00B623D1" w:rsidTr="002429B7">
        <w:trPr>
          <w:trHeight w:hRule="exact" w:val="14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Едини</w:t>
            </w: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ца измере</w:t>
            </w: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ния (по ОКЕИ)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Определение показателя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Временные характери</w:t>
            </w: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стики показателя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Базовые показатели (используемые в формуле)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Метод сбора информации, индекс формы отчетности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Пункт Федерального плана статистических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Ответственный за сбор данных 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Реквизиты акта</w:t>
            </w:r>
            <w:r w:rsid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704B80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(при </w:t>
            </w:r>
          </w:p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B623D1" w:rsidRDefault="002429B7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пред-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ставлени</w:t>
            </w:r>
            <w:r w:rsidR="004A71DB"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я</w:t>
            </w:r>
            <w:proofErr w:type="spellEnd"/>
            <w:proofErr w:type="gramEnd"/>
            <w:r w:rsidR="004A71DB"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годовой отчетной информации</w:t>
            </w:r>
          </w:p>
        </w:tc>
      </w:tr>
      <w:tr w:rsidR="004A71DB" w:rsidRPr="00B623D1" w:rsidTr="002429B7">
        <w:trPr>
          <w:trHeight w:hRule="exact" w:val="2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12</w:t>
            </w:r>
          </w:p>
        </w:tc>
      </w:tr>
      <w:tr w:rsidR="004A71DB" w:rsidRPr="00B623D1" w:rsidTr="002429B7">
        <w:trPr>
          <w:trHeight w:hRule="exact" w:val="346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Чн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- численность населения, человек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Периодическая отчетность.</w:t>
            </w:r>
          </w:p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Данные Федеральной службы государствен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ной статистики (краткий статистический сборник </w:t>
            </w:r>
            <w:r w:rsidR="00704E7C"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Белгородская область в цифрах</w:t>
            </w:r>
            <w:r w:rsidR="00704E7C"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, </w:t>
            </w:r>
            <w:proofErr w:type="spellStart"/>
            <w:proofErr w:type="gram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belg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.</w:t>
            </w: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gks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.</w:t>
            </w: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ru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1C0DD3" w:rsidP="00B623D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10 февраля года, следующего за отчетным</w:t>
            </w:r>
          </w:p>
        </w:tc>
      </w:tr>
      <w:tr w:rsidR="004A71DB" w:rsidRPr="00B623D1" w:rsidTr="002429B7">
        <w:trPr>
          <w:trHeight w:hRule="exact" w:val="2518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Уровень обеспеченности</w:t>
            </w:r>
          </w:p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граждан спортивными сооружениями исходя</w:t>
            </w:r>
          </w:p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 единовре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менной пропускной способности объектов</w:t>
            </w:r>
          </w:p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спорта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Числовой показатель, характеризую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щий возможность одновременного удовлетворения потребности в физкультурно- оздоровительных услугах определенного числа жителей области в соответствии с </w:t>
            </w: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планово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расчетными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показателями количества занимающихся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Ежегодно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ЕПС = </w:t>
            </w: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ЕПСфакт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/ </w:t>
            </w: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ЕПСнорм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х 100,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ЕПСфакт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- единовременна я пропускная способность имеющихся спортивных сооружений, человек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Периодическая отчетность.</w:t>
            </w:r>
          </w:p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Форма № 1-ФК </w:t>
            </w:r>
            <w:r w:rsidR="00704E7C"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Сведения о физической культуре и спорте</w:t>
            </w:r>
            <w:r w:rsidR="00704E7C"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, приказ Росстата от 23 июня 2023 года №303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1C0DD3" w:rsidP="00B623D1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B623D1" w:rsidRDefault="00F25A11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10</w:t>
            </w:r>
            <w:r w:rsidR="004A71DB"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февраля года, следующего за отчетным</w:t>
            </w:r>
          </w:p>
        </w:tc>
      </w:tr>
      <w:tr w:rsidR="004A71DB" w:rsidRPr="00B623D1" w:rsidTr="002429B7">
        <w:trPr>
          <w:trHeight w:hRule="exact" w:val="2019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B80" w:rsidRPr="004A71DB" w:rsidRDefault="004A71DB" w:rsidP="00704B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ЕПСнорм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- нормативная потребность в объектах спортивной инфраструкту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ры, исходя и</w:t>
            </w:r>
            <w:r w:rsidR="00704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з </w:t>
            </w:r>
            <w:proofErr w:type="spellStart"/>
            <w:r w:rsidR="00704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единовре</w:t>
            </w:r>
            <w:proofErr w:type="spellEnd"/>
            <w:r w:rsidR="00704B80"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</w:t>
            </w:r>
            <w:proofErr w:type="spellStart"/>
            <w:r w:rsidR="00704B80"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менной</w:t>
            </w:r>
            <w:proofErr w:type="spellEnd"/>
            <w:r w:rsidR="00704B80"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пропускной способности спортивных</w:t>
            </w:r>
          </w:p>
          <w:p w:rsidR="004A71DB" w:rsidRPr="00B623D1" w:rsidRDefault="004A71DB" w:rsidP="00704B8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9D0D4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Прочие. Методические рекомендации о применении нормативов и норм при определении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1C0DD3" w:rsidP="00B623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B623D1" w:rsidRDefault="00F25A11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10</w:t>
            </w:r>
            <w:r w:rsidR="004A71DB"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февраля года, следующего за отчетным</w:t>
            </w:r>
          </w:p>
        </w:tc>
      </w:tr>
    </w:tbl>
    <w:p w:rsidR="004A71DB" w:rsidRPr="004A71DB" w:rsidRDefault="004A71DB" w:rsidP="004A71D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4A71DB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411"/>
        <w:gridCol w:w="808"/>
        <w:gridCol w:w="1559"/>
        <w:gridCol w:w="1180"/>
        <w:gridCol w:w="1797"/>
        <w:gridCol w:w="1943"/>
        <w:gridCol w:w="1435"/>
        <w:gridCol w:w="1441"/>
        <w:gridCol w:w="1418"/>
        <w:gridCol w:w="1134"/>
        <w:gridCol w:w="1417"/>
      </w:tblGrid>
      <w:tr w:rsidR="004A71DB" w:rsidRPr="004A71DB" w:rsidTr="00292AED">
        <w:trPr>
          <w:trHeight w:hRule="exact" w:val="14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№ 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Наименование показателя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704B8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Едини</w:t>
            </w: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softHyphen/>
              <w:t>ца измере</w:t>
            </w: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softHyphen/>
              <w:t>ния (по ОКЕЙ)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Определение показателя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Временные характери</w:t>
            </w: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softHyphen/>
              <w:t>стики показателя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Базовые показатели (используемые в формуле)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Метод сбора информации, индекс формы отчетности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Пункт Федерального плана статистических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Ответственный за сбор данных 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Реквизиты акта</w:t>
            </w:r>
            <w:r w:rsid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 xml:space="preserve"> </w:t>
            </w:r>
          </w:p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4A71DB" w:rsidRDefault="002429B7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Срок представлен</w:t>
            </w:r>
            <w:r w:rsidR="004A71DB"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ия годовой отчетной информации</w:t>
            </w:r>
          </w:p>
        </w:tc>
      </w:tr>
      <w:tr w:rsidR="004A71DB" w:rsidRPr="004A71DB" w:rsidTr="00292AED">
        <w:trPr>
          <w:trHeight w:hRule="exact" w:val="2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12</w:t>
            </w:r>
          </w:p>
        </w:tc>
      </w:tr>
      <w:tr w:rsidR="004A71DB" w:rsidRPr="004A71DB" w:rsidTr="00292AED">
        <w:trPr>
          <w:trHeight w:hRule="exact" w:val="33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9D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сооружений, человек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потребности субъектов Российской Федерации в объектах физической культуры и спорта, утвержден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softHyphen/>
              <w:t xml:space="preserve">ные приказом </w:t>
            </w: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Минспорта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России от 21 марта 2018 года №244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4A71DB" w:rsidRPr="004A71DB" w:rsidTr="00292AED">
        <w:trPr>
          <w:trHeight w:hRule="exact" w:val="2281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3.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Доля граждан трудоспособ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softHyphen/>
              <w:t>ного возраста, систематически занимающегося физической культурой и спортом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Отражает долю граждан трудоспособного возраста, систематически занимающегося физической культурой и спортом в общей численности трудоспособного населения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Дзт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= </w:t>
            </w: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Чзт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/ </w:t>
            </w: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Чнт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х 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Чзт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- численность населения трудоспособно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softHyphen/>
              <w:t>го возраста, занимающегося физической культурой и спортом, человек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Периодическая отчетность.</w:t>
            </w:r>
          </w:p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Форма № 1-ФК </w:t>
            </w:r>
            <w:r w:rsidR="00704E7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«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Сведения о физической культуре и спорте</w:t>
            </w:r>
            <w:r w:rsidR="00704E7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»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, приказ Росстата от 23 июня 2023 года №303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47.1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1C0DD3" w:rsidP="00B623D1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1C0D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До 10 февраля года, следующего за отчетным</w:t>
            </w:r>
          </w:p>
        </w:tc>
      </w:tr>
      <w:tr w:rsidR="004A71DB" w:rsidRPr="004A71DB" w:rsidTr="00292AED">
        <w:trPr>
          <w:trHeight w:hRule="exact" w:val="1862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5D25AE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Чнп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- численность трудоспособно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softHyphen/>
              <w:t>го населения по администра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softHyphen/>
              <w:t>тивной информации Федеральной</w:t>
            </w:r>
            <w:r w:rsidR="005D25AE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службы государствен</w:t>
            </w:r>
            <w:r w:rsidR="005D25AE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Прочие.</w:t>
            </w:r>
          </w:p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Методические рекомендации о применении нормативов и норм при Определении потребности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47.1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1C0DD3" w:rsidP="00B623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1C0D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4A71DB" w:rsidRDefault="001C0DD3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До 10</w:t>
            </w:r>
            <w:r w:rsidR="004A71DB"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февраля года, следующего за отчетным</w:t>
            </w:r>
          </w:p>
        </w:tc>
      </w:tr>
    </w:tbl>
    <w:p w:rsidR="004A71DB" w:rsidRPr="004A71DB" w:rsidRDefault="004A71DB" w:rsidP="004A71D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4A71DB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160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851"/>
        <w:gridCol w:w="1559"/>
        <w:gridCol w:w="1276"/>
        <w:gridCol w:w="1701"/>
        <w:gridCol w:w="1984"/>
        <w:gridCol w:w="1418"/>
        <w:gridCol w:w="1559"/>
        <w:gridCol w:w="1559"/>
        <w:gridCol w:w="1134"/>
        <w:gridCol w:w="1184"/>
      </w:tblGrid>
      <w:tr w:rsidR="004A71DB" w:rsidRPr="009D0D48" w:rsidTr="00292AED">
        <w:trPr>
          <w:trHeight w:hRule="exact" w:val="14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25AE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№ </w:t>
            </w:r>
          </w:p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704B8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Едини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 xml:space="preserve">ца </w:t>
            </w:r>
            <w:r w:rsidRPr="00704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измере</w:t>
            </w:r>
            <w:r w:rsidRPr="00704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 xml:space="preserve">ния </w:t>
            </w:r>
            <w:r w:rsidRPr="00704B8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>(по</w:t>
            </w:r>
            <w:r w:rsidRPr="009D0D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ОКЕИ)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Определение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Временные характери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стики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Базовые показатели (используемые в формуле)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2429B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Метод сбора информации, индекс формы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Пункт Федерального плана статистических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292AE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Ответственный за сбор данных 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D48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Реквизиты акта</w:t>
            </w:r>
            <w:r w:rsidR="009D0D48"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  <w:proofErr w:type="gramStart"/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пред</w:t>
            </w:r>
            <w:r w:rsidR="0029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  <w:proofErr w:type="spellStart"/>
            <w:r w:rsidR="0029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ставлен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ия</w:t>
            </w:r>
            <w:proofErr w:type="spellEnd"/>
            <w:proofErr w:type="gramEnd"/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годовой отчетной информации</w:t>
            </w:r>
          </w:p>
        </w:tc>
      </w:tr>
      <w:tr w:rsidR="004A71DB" w:rsidRPr="009D0D48" w:rsidTr="00292AED">
        <w:trPr>
          <w:trHeight w:hRule="exact" w:val="2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12</w:t>
            </w:r>
          </w:p>
        </w:tc>
      </w:tr>
      <w:tr w:rsidR="004A71DB" w:rsidRPr="009D0D48" w:rsidTr="00292AED">
        <w:trPr>
          <w:trHeight w:hRule="exact" w:val="3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статистики,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субъектов Российской Федерации в объектах физической культуры и спорта, утвержденные приказом 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Минспорта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России от 21 марта 2018 года №244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B623D1">
            <w:pPr>
              <w:widowControl w:val="0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4A71DB" w:rsidRPr="009D0D48" w:rsidTr="00292AED">
        <w:trPr>
          <w:trHeight w:hRule="exact" w:val="254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Отражает долю детей и молодежи, систематически занимающихся физической культурой и спортом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Дзд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= 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Чздс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/ 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Чнд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х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292AE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Чздс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- численность населения в возрасте 3-29 лет, занимающегося физической культурой и спортом в организован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ной форме занятий,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Периодическая отчетность.</w:t>
            </w:r>
          </w:p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Форма № 1-ФК </w:t>
            </w:r>
            <w:r w:rsidR="00704E7C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Сведения о физической культуре и спорте</w:t>
            </w:r>
            <w:r w:rsidR="00704E7C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, приказ Росстата от 23 июня 2023 года №303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1C0DD3" w:rsidP="00B623D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10 февраля года, следующего за отчетным</w:t>
            </w:r>
          </w:p>
        </w:tc>
      </w:tr>
      <w:tr w:rsidR="004A71DB" w:rsidRPr="009D0D48" w:rsidTr="00292AED">
        <w:trPr>
          <w:trHeight w:hRule="exact" w:val="1399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Чнд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- численность населения в возрасте 3—29 лет по администра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тивной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Прочие,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1.8.3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1C0DD3" w:rsidP="00B623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F25A11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10</w:t>
            </w:r>
            <w:r w:rsidR="004A71DB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февраля года, следующего за отчетным</w:t>
            </w:r>
          </w:p>
        </w:tc>
      </w:tr>
    </w:tbl>
    <w:p w:rsidR="004A71DB" w:rsidRPr="004A71DB" w:rsidRDefault="004A71DB" w:rsidP="004A71D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4A71DB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161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411"/>
        <w:gridCol w:w="840"/>
        <w:gridCol w:w="1598"/>
        <w:gridCol w:w="1200"/>
        <w:gridCol w:w="1701"/>
        <w:gridCol w:w="2126"/>
        <w:gridCol w:w="1276"/>
        <w:gridCol w:w="1701"/>
        <w:gridCol w:w="1559"/>
        <w:gridCol w:w="1134"/>
        <w:gridCol w:w="1159"/>
      </w:tblGrid>
      <w:tr w:rsidR="004A71DB" w:rsidRPr="00B623D1" w:rsidTr="00292AED">
        <w:trPr>
          <w:trHeight w:hRule="exact" w:val="14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704B8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Едини</w:t>
            </w: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ца измере</w:t>
            </w: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ния (по ОКЕИ)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Определение показателя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Временные характери</w:t>
            </w: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стики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Базовые показатели (используемые в формуле)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Метод сбора информации, индекс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Пункт Федерального плана статистических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Ответственный за сбор данных 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Реквизиты акта</w:t>
            </w:r>
          </w:p>
          <w:p w:rsidR="004A71DB" w:rsidRPr="00B623D1" w:rsidRDefault="009D0D48" w:rsidP="009D0D48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(при</w:t>
            </w:r>
            <w:r w:rsidR="004A71DB"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наличии)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  <w:proofErr w:type="gramStart"/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пред</w:t>
            </w:r>
            <w:r w:rsidR="0029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  <w:proofErr w:type="spellStart"/>
            <w:r w:rsidR="0029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ставлен</w:t>
            </w: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ия</w:t>
            </w:r>
            <w:proofErr w:type="spellEnd"/>
            <w:proofErr w:type="gramEnd"/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годовой отчетной информации</w:t>
            </w:r>
          </w:p>
        </w:tc>
      </w:tr>
      <w:tr w:rsidR="004A71DB" w:rsidRPr="00B623D1" w:rsidTr="00292AED">
        <w:trPr>
          <w:trHeight w:hRule="exact" w:val="2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12</w:t>
            </w:r>
          </w:p>
        </w:tc>
      </w:tr>
      <w:tr w:rsidR="004A71DB" w:rsidRPr="00B623D1" w:rsidTr="00292AED">
        <w:trPr>
          <w:trHeight w:hRule="exact" w:val="13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информации Федеральной службы государствен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ной статистики,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4A71DB" w:rsidRPr="00B623D1" w:rsidTr="00292AED">
        <w:trPr>
          <w:trHeight w:hRule="exact" w:val="2843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граждан среднего возраста (женщины: 30-54 года; мужчины: 30-59 лет), систематически занимающихся физической культурой и спортом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Отражает долю граждан среднего возраста, систематически занимающихся физической культурой и спортом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Дзс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~ </w:t>
            </w: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Чзсс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/ </w:t>
            </w: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Чнс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х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292AE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Чзсс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- численность населения в возрасте: женщины: 30 - 54 года; мужчины: 30 - 59 лет, занимающегося физической культурой и спортом в организован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ной форме занятий, человек (по состоянию на начало отчетного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Периодическая отчетность.</w:t>
            </w:r>
          </w:p>
          <w:p w:rsidR="004A71DB" w:rsidRPr="00B623D1" w:rsidRDefault="004A71DB" w:rsidP="00B623D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Форма № 1-ФК </w:t>
            </w:r>
            <w:r w:rsidR="00704E7C"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Сведения о физической культуре и спорте</w:t>
            </w:r>
            <w:r w:rsidR="00704E7C"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, приказ Росстата от 23 июня 2023 года №303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1C0DD3" w:rsidP="00B623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10 февраля года, следующего за отчетным</w:t>
            </w:r>
          </w:p>
        </w:tc>
      </w:tr>
      <w:tr w:rsidR="004A71DB" w:rsidRPr="00B623D1" w:rsidTr="00292AED">
        <w:trPr>
          <w:trHeight w:hRule="exact" w:val="1693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Чнс</w:t>
            </w:r>
            <w:proofErr w:type="spellEnd"/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- численность населения в возрасте женщины: 30 - 54 года; мужчины: 30 -59 лет,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Прочие, 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1.8.3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1C0DD3" w:rsidP="00B623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B623D1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B623D1" w:rsidRDefault="001C0DD3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10</w:t>
            </w:r>
            <w:r w:rsidR="004A71DB" w:rsidRPr="00B62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февраля года, следующего за отчетным</w:t>
            </w:r>
          </w:p>
        </w:tc>
      </w:tr>
    </w:tbl>
    <w:p w:rsidR="004A71DB" w:rsidRPr="004A71DB" w:rsidRDefault="004A71DB" w:rsidP="004A71D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4A71DB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161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411"/>
        <w:gridCol w:w="840"/>
        <w:gridCol w:w="1598"/>
        <w:gridCol w:w="1109"/>
        <w:gridCol w:w="1938"/>
        <w:gridCol w:w="1806"/>
        <w:gridCol w:w="1430"/>
        <w:gridCol w:w="1565"/>
        <w:gridCol w:w="1579"/>
        <w:gridCol w:w="1142"/>
        <w:gridCol w:w="1291"/>
      </w:tblGrid>
      <w:tr w:rsidR="004A71DB" w:rsidRPr="004A71DB" w:rsidTr="005D25AE">
        <w:trPr>
          <w:trHeight w:hRule="exact" w:val="14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№ 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704B8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Едини</w:t>
            </w: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softHyphen/>
              <w:t>ца измере</w:t>
            </w: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softHyphen/>
              <w:t>ния (по ОКЕИ)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Определение показателя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Временные характери</w:t>
            </w: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softHyphen/>
              <w:t>стики показателя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Базовые показатели (используемые в формуле)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Метод сбора информации, индекс формы отчетности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Пункт Федерального плана статистических работ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Ответственный за сбор данных по показателю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Реквизиты акта</w:t>
            </w:r>
          </w:p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(при наличии)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 xml:space="preserve">Срок представлен </w:t>
            </w:r>
            <w:proofErr w:type="spellStart"/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ня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 xml:space="preserve"> годовой отчетной информации</w:t>
            </w:r>
          </w:p>
        </w:tc>
      </w:tr>
      <w:tr w:rsidR="004A71DB" w:rsidRPr="004A71DB" w:rsidTr="005D25AE">
        <w:trPr>
          <w:trHeight w:hRule="exact" w:val="2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B623D1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bidi="ru-RU"/>
              </w:rPr>
            </w:pPr>
            <w:r w:rsidRPr="00B6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12</w:t>
            </w:r>
          </w:p>
        </w:tc>
      </w:tr>
      <w:tr w:rsidR="004A71DB" w:rsidRPr="004A71DB" w:rsidTr="00292AED">
        <w:trPr>
          <w:trHeight w:hRule="exact" w:val="3054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6.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Доля граждан старшего возраста (женщины: 55-79 лет, мужчины: 60-70 лет), систематически занимающихся физической культурой и спортом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Процент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Отражает долю граждан в возрасте от 55 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лет (женщины) </w:t>
            </w:r>
            <w:r w:rsidRPr="009D0D48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bidi="ru-RU"/>
              </w:rPr>
              <w:t>и от 60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лет (мужчины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Ежегодно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Дзп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= </w:t>
            </w: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Чзпс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/ </w:t>
            </w: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Чнп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х 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Чзпс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- численность населения в возрасте: женщины: 55 -79 лет; мужчины: 60 -79 лет, занимающегося физической культурой и спортом в организован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softHyphen/>
              <w:t>ной форме занятий, человек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Периодическая отчетность. Форма № 1-ФК </w:t>
            </w:r>
            <w:r w:rsidR="00704E7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«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Сведения о физической культуре и спорте</w:t>
            </w:r>
            <w:r w:rsidR="00704E7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»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, приказ Росстата от 23 июня 2023 года №303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47.1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1C0DD3" w:rsidP="009D0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bidi="ru-RU"/>
              </w:rPr>
            </w:pPr>
            <w:r w:rsidRPr="001C0D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Отдел физической культуры и спорта</w:t>
            </w:r>
            <w:r w:rsidRPr="001C0DD3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bidi="ru-RU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До 10 февраля года, следующего за отчетным</w:t>
            </w:r>
          </w:p>
        </w:tc>
      </w:tr>
      <w:tr w:rsidR="004A71DB" w:rsidRPr="004A71DB" w:rsidTr="00292AED">
        <w:trPr>
          <w:trHeight w:hRule="exact" w:val="3111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292AED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proofErr w:type="spellStart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Чнп</w:t>
            </w:r>
            <w:proofErr w:type="spellEnd"/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- численность населения в возрасте женщины: 55 -79 лет; мужчины: 60 -79 лет по администра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softHyphen/>
              <w:t>тивной информации Федеральной службы государствен</w:t>
            </w: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softHyphen/>
              <w:t>ной статистики, человек (по состоянию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Прочие, оценка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1.8.3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1C0DD3" w:rsidP="00B623D1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1C0D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Отдел физической культуры и спорта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4A71DB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4A71DB" w:rsidRDefault="001C0DD3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До 10</w:t>
            </w:r>
            <w:r w:rsidR="004A71DB" w:rsidRPr="004A71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 xml:space="preserve"> февраля года, следующего за отчетным</w:t>
            </w:r>
          </w:p>
        </w:tc>
      </w:tr>
    </w:tbl>
    <w:p w:rsidR="004A71DB" w:rsidRPr="004A71DB" w:rsidRDefault="004A71DB" w:rsidP="004A71D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4A71DB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16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416"/>
        <w:gridCol w:w="845"/>
        <w:gridCol w:w="1589"/>
        <w:gridCol w:w="1109"/>
        <w:gridCol w:w="1946"/>
        <w:gridCol w:w="1789"/>
        <w:gridCol w:w="1435"/>
        <w:gridCol w:w="1570"/>
        <w:gridCol w:w="1565"/>
        <w:gridCol w:w="1154"/>
        <w:gridCol w:w="1294"/>
      </w:tblGrid>
      <w:tr w:rsidR="004A71DB" w:rsidRPr="009D0D48" w:rsidTr="005D25AE">
        <w:trPr>
          <w:trHeight w:hRule="exact" w:val="142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704B8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Едини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ца измере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ния (по ОКЕИ)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Определение показателя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Временные характери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стики показателя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Базовые показатели (используемые в формуле)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Метод сбора информации, индекс формы отчетности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Пункт Федерального плана статистических работ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Ответственный за сбор данных по показателю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D48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Реквизиты акта </w:t>
            </w:r>
          </w:p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Срок представлен 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ия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годовой отчетной информации</w:t>
            </w:r>
          </w:p>
        </w:tc>
      </w:tr>
      <w:tr w:rsidR="004A71DB" w:rsidRPr="009D0D48" w:rsidTr="005D25AE">
        <w:trPr>
          <w:trHeight w:hRule="exact" w:val="2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12</w:t>
            </w:r>
          </w:p>
        </w:tc>
      </w:tr>
      <w:tr w:rsidR="004A71DB" w:rsidRPr="009D0D48" w:rsidTr="00292AED">
        <w:trPr>
          <w:trHeight w:hRule="exact" w:val="6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 начало отчетного года)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4A71DB" w:rsidRPr="009D0D48" w:rsidTr="00292AED">
        <w:trPr>
          <w:trHeight w:hRule="exact" w:val="399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7.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Отражает долю лиц с ограниченными возможностями здоровья и инвалидов, занимающихся физической культурой и спортом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Ежегодно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Динв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= 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Линв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/ 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Чинв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х 100%,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Динв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- доля лиц с ограни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области, человек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Периодическая отчетность.</w:t>
            </w:r>
          </w:p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Форма № 3-АФК </w:t>
            </w:r>
            <w:r w:rsidR="00704E7C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Сведения об адаптивной физической культуре и спорте</w:t>
            </w:r>
            <w:r w:rsidR="00704E7C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, приказ Росстата от 08 октября 2018 года №603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47.5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1C0DD3" w:rsidP="00B623D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F25A11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До </w:t>
            </w:r>
            <w:r w:rsidR="004A71DB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 марта года, следующего за отчетным</w:t>
            </w:r>
          </w:p>
        </w:tc>
      </w:tr>
      <w:tr w:rsidR="004A71DB" w:rsidRPr="009D0D48" w:rsidTr="005D25AE">
        <w:trPr>
          <w:trHeight w:hRule="exact" w:val="3393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Линв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- общее количество лиц с ограничен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ными возможностями здоровья и инвалидов, систематически занимающихся физической культурой и спортом, человек (форма № 3-АФК)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Ведомствен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ная отчётность (по состоянию на декабрь отчетного года)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47.1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E9423D" w:rsidP="00B623D1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 марта года, следующего за отчетным</w:t>
            </w:r>
          </w:p>
        </w:tc>
      </w:tr>
    </w:tbl>
    <w:p w:rsidR="004A71DB" w:rsidRPr="004A71DB" w:rsidRDefault="004A71DB" w:rsidP="004A71D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4A71DB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161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368"/>
        <w:gridCol w:w="893"/>
        <w:gridCol w:w="1594"/>
        <w:gridCol w:w="1104"/>
        <w:gridCol w:w="1937"/>
        <w:gridCol w:w="1812"/>
        <w:gridCol w:w="1421"/>
        <w:gridCol w:w="1574"/>
        <w:gridCol w:w="1565"/>
        <w:gridCol w:w="1142"/>
        <w:gridCol w:w="1301"/>
      </w:tblGrid>
      <w:tr w:rsidR="004A71DB" w:rsidRPr="009D0D48" w:rsidTr="00F26A3D">
        <w:trPr>
          <w:trHeight w:hRule="exact" w:val="14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 показателя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704B8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Едини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ца измере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ния (по ОКЕИ)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Определение показателя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Временные характери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стики показателя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Базовые показатели (используемые в формуле)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Метод сбора информации, индекс формы отчетности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Пункт Федерального плана статистических работ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Ответственный за сбор данных по показателю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D48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Реквизиты акта</w:t>
            </w:r>
          </w:p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  <w:proofErr w:type="gramStart"/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пред</w:t>
            </w:r>
            <w:r w:rsidR="00F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-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ставле</w:t>
            </w:r>
            <w:r w:rsidR="00F26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</w:t>
            </w: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ия</w:t>
            </w:r>
            <w:proofErr w:type="spellEnd"/>
            <w:proofErr w:type="gramEnd"/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годовой отчетной информации</w:t>
            </w:r>
          </w:p>
        </w:tc>
      </w:tr>
      <w:tr w:rsidR="004A71DB" w:rsidRPr="009D0D48" w:rsidTr="00F26A3D">
        <w:trPr>
          <w:trHeight w:hRule="exact" w:val="2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12</w:t>
            </w:r>
          </w:p>
        </w:tc>
      </w:tr>
      <w:tr w:rsidR="004A71DB" w:rsidRPr="009D0D48" w:rsidTr="00F26A3D">
        <w:trPr>
          <w:trHeight w:hRule="exact" w:val="29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Чинв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- общая численность населения Белгородской области, относящегося к категории инвалидов ИЛИЦ с ограничен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ными возможностя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ми, человек)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Краткий статистический сборник </w:t>
            </w:r>
            <w:r w:rsidR="00704E7C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Белгородская область в цифрах</w:t>
            </w:r>
            <w:r w:rsidR="00704E7C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belg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.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gks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.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 w:bidi="en-US"/>
              </w:rPr>
              <w:t>ru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47.1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E9423D" w:rsidP="00B623D1">
            <w:pPr>
              <w:widowControl w:val="0"/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 марта года, следующего за отчетным</w:t>
            </w:r>
          </w:p>
        </w:tc>
      </w:tr>
      <w:tr w:rsidR="004A71DB" w:rsidRPr="009D0D48" w:rsidTr="00F26A3D">
        <w:trPr>
          <w:trHeight w:hRule="exact" w:val="40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4A7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8.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061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Доля сельского населения, систематически занимающегося физической культурой и спортом</w:t>
            </w:r>
          </w:p>
          <w:p w:rsidR="007E0061" w:rsidRPr="009D0D48" w:rsidRDefault="007E0061" w:rsidP="00B623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E0061" w:rsidRPr="009D0D48" w:rsidRDefault="007E0061" w:rsidP="00B623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E0061" w:rsidRPr="009D0D48" w:rsidRDefault="007E0061" w:rsidP="00B623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E0061" w:rsidRPr="009D0D48" w:rsidRDefault="007E0061" w:rsidP="00B623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E0061" w:rsidRPr="009D0D48" w:rsidRDefault="007E0061" w:rsidP="00B623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4A71DB" w:rsidRPr="009D0D48" w:rsidRDefault="004A71DB" w:rsidP="00B623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Процент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Показывает долю сельского населения, систематически занимающегося физической культурой и спортом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Ежегодно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Дез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= 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ЧзанФК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/ </w:t>
            </w: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Чен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х 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ЧзанФК</w:t>
            </w:r>
            <w:proofErr w:type="spell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- численность сельского населения, занимающегося физической культурой и </w:t>
            </w:r>
            <w:proofErr w:type="gramStart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спортом</w:t>
            </w:r>
            <w:proofErr w:type="gramEnd"/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согласно дан</w:t>
            </w:r>
            <w:r w:rsidR="008A787D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ным федерального статистическог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 наблюдения по форме № 1-ФК, человек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Форма № 1-ФК </w:t>
            </w:r>
            <w:r w:rsidR="00704E7C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«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Сведения о физической культуре и спорте</w:t>
            </w:r>
            <w:r w:rsidR="00704E7C"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, приказ Росстата от 23 июня</w:t>
            </w:r>
          </w:p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2023 года №303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47.1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E9423D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Отдел физической культуры и спорта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DB" w:rsidRPr="009D0D48" w:rsidRDefault="004A71DB" w:rsidP="00B623D1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D0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10 февраля года, следующего за отчетным</w:t>
            </w:r>
          </w:p>
        </w:tc>
      </w:tr>
    </w:tbl>
    <w:p w:rsidR="00B623D1" w:rsidRPr="00B623D1" w:rsidRDefault="00B623D1" w:rsidP="00B623D1">
      <w:pPr>
        <w:widowControl w:val="0"/>
        <w:spacing w:after="0" w:line="1" w:lineRule="exac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706211" w:rsidRPr="00B623D1" w:rsidRDefault="00706211" w:rsidP="00B623D1">
      <w:pPr>
        <w:tabs>
          <w:tab w:val="left" w:pos="6945"/>
        </w:tabs>
        <w:rPr>
          <w:rFonts w:ascii="Courier New" w:eastAsia="Courier New" w:hAnsi="Courier New" w:cs="Courier New"/>
          <w:sz w:val="2"/>
          <w:szCs w:val="2"/>
          <w:lang w:bidi="ru-RU"/>
        </w:rPr>
      </w:pPr>
    </w:p>
    <w:sectPr w:rsidR="00706211" w:rsidRPr="00B623D1" w:rsidSect="00BC0B32">
      <w:pgSz w:w="16838" w:h="11909" w:orient="landscape" w:code="9"/>
      <w:pgMar w:top="568" w:right="568" w:bottom="567" w:left="85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35" w:rsidRDefault="003A1A35" w:rsidP="00D167E6">
      <w:pPr>
        <w:spacing w:after="0" w:line="240" w:lineRule="auto"/>
      </w:pPr>
      <w:r>
        <w:separator/>
      </w:r>
    </w:p>
  </w:endnote>
  <w:endnote w:type="continuationSeparator" w:id="0">
    <w:p w:rsidR="003A1A35" w:rsidRDefault="003A1A35" w:rsidP="00D1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35" w:rsidRDefault="003A1A35" w:rsidP="00D167E6">
      <w:pPr>
        <w:spacing w:after="0" w:line="240" w:lineRule="auto"/>
      </w:pPr>
      <w:r>
        <w:separator/>
      </w:r>
    </w:p>
  </w:footnote>
  <w:footnote w:type="continuationSeparator" w:id="0">
    <w:p w:rsidR="003A1A35" w:rsidRDefault="003A1A35" w:rsidP="00D1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139084"/>
      <w:docPartObj>
        <w:docPartGallery w:val="Page Numbers (Top of Page)"/>
        <w:docPartUnique/>
      </w:docPartObj>
    </w:sdtPr>
    <w:sdtEndPr/>
    <w:sdtContent>
      <w:p w:rsidR="00566170" w:rsidRDefault="0056617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D4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43750"/>
      <w:docPartObj>
        <w:docPartGallery w:val="Page Numbers (Top of Page)"/>
        <w:docPartUnique/>
      </w:docPartObj>
    </w:sdtPr>
    <w:sdtEndPr/>
    <w:sdtContent>
      <w:p w:rsidR="00566170" w:rsidRDefault="0056617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D43">
          <w:rPr>
            <w:noProof/>
          </w:rPr>
          <w:t>1</w:t>
        </w:r>
        <w:r>
          <w:fldChar w:fldCharType="end"/>
        </w:r>
      </w:p>
    </w:sdtContent>
  </w:sdt>
  <w:p w:rsidR="00566170" w:rsidRDefault="005661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5F26"/>
    <w:multiLevelType w:val="multilevel"/>
    <w:tmpl w:val="18220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F4D94"/>
    <w:multiLevelType w:val="hybridMultilevel"/>
    <w:tmpl w:val="97BC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943DB"/>
    <w:multiLevelType w:val="hybridMultilevel"/>
    <w:tmpl w:val="6A023B22"/>
    <w:lvl w:ilvl="0" w:tplc="E6C6B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E6109"/>
    <w:multiLevelType w:val="multilevel"/>
    <w:tmpl w:val="D392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31087"/>
    <w:multiLevelType w:val="hybridMultilevel"/>
    <w:tmpl w:val="0A1E9B6C"/>
    <w:lvl w:ilvl="0" w:tplc="86CA7E42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026FAD"/>
    <w:multiLevelType w:val="hybridMultilevel"/>
    <w:tmpl w:val="1436B39C"/>
    <w:lvl w:ilvl="0" w:tplc="A906C48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A906C4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23003E"/>
    <w:multiLevelType w:val="multilevel"/>
    <w:tmpl w:val="054479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C5CEC"/>
    <w:multiLevelType w:val="hybridMultilevel"/>
    <w:tmpl w:val="105CF0EE"/>
    <w:lvl w:ilvl="0" w:tplc="E8467FC4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17F96D42"/>
    <w:multiLevelType w:val="multilevel"/>
    <w:tmpl w:val="A70C2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269B7"/>
    <w:multiLevelType w:val="hybridMultilevel"/>
    <w:tmpl w:val="EA9E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E6D"/>
    <w:multiLevelType w:val="hybridMultilevel"/>
    <w:tmpl w:val="93C43D66"/>
    <w:lvl w:ilvl="0" w:tplc="4C2CB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D82466"/>
    <w:multiLevelType w:val="multilevel"/>
    <w:tmpl w:val="F286A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3B6FA6"/>
    <w:multiLevelType w:val="multilevel"/>
    <w:tmpl w:val="14788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DE6B64"/>
    <w:multiLevelType w:val="multilevel"/>
    <w:tmpl w:val="45DEB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657EC9"/>
    <w:multiLevelType w:val="hybridMultilevel"/>
    <w:tmpl w:val="DDD6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7482A"/>
    <w:multiLevelType w:val="hybridMultilevel"/>
    <w:tmpl w:val="99747550"/>
    <w:lvl w:ilvl="0" w:tplc="4C2CB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3A1F59"/>
    <w:multiLevelType w:val="multilevel"/>
    <w:tmpl w:val="98741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CC231B"/>
    <w:multiLevelType w:val="multilevel"/>
    <w:tmpl w:val="E7066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FC7C59"/>
    <w:multiLevelType w:val="multilevel"/>
    <w:tmpl w:val="8EBA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CC6A82"/>
    <w:multiLevelType w:val="hybridMultilevel"/>
    <w:tmpl w:val="9CFCD8BC"/>
    <w:lvl w:ilvl="0" w:tplc="E92CF7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E71FB"/>
    <w:multiLevelType w:val="multilevel"/>
    <w:tmpl w:val="EFAC3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F21F0D"/>
    <w:multiLevelType w:val="multilevel"/>
    <w:tmpl w:val="E3362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433D98"/>
    <w:multiLevelType w:val="multilevel"/>
    <w:tmpl w:val="42BA4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77521B"/>
    <w:multiLevelType w:val="hybridMultilevel"/>
    <w:tmpl w:val="BDD0780A"/>
    <w:lvl w:ilvl="0" w:tplc="92486B06">
      <w:start w:val="2"/>
      <w:numFmt w:val="decimal"/>
      <w:lvlText w:val="%1"/>
      <w:lvlJc w:val="left"/>
      <w:pPr>
        <w:ind w:left="22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>
    <w:nsid w:val="31A67AE3"/>
    <w:multiLevelType w:val="hybridMultilevel"/>
    <w:tmpl w:val="404A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6510DF"/>
    <w:multiLevelType w:val="hybridMultilevel"/>
    <w:tmpl w:val="619E689C"/>
    <w:lvl w:ilvl="0" w:tplc="A906C48E">
      <w:start w:val="1"/>
      <w:numFmt w:val="bullet"/>
      <w:lvlText w:val=""/>
      <w:lvlJc w:val="left"/>
      <w:pPr>
        <w:ind w:left="134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6">
    <w:nsid w:val="3A6031B4"/>
    <w:multiLevelType w:val="multilevel"/>
    <w:tmpl w:val="249A6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AC64CA"/>
    <w:multiLevelType w:val="hybridMultilevel"/>
    <w:tmpl w:val="32843B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3C81FCE">
      <w:start w:val="1"/>
      <w:numFmt w:val="decimal"/>
      <w:lvlText w:val="%2.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04C0AE">
      <w:start w:val="2020"/>
      <w:numFmt w:val="decimal"/>
      <w:lvlText w:val="%4"/>
      <w:lvlJc w:val="left"/>
      <w:pPr>
        <w:ind w:left="3840" w:hanging="60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D93AFF"/>
    <w:multiLevelType w:val="multilevel"/>
    <w:tmpl w:val="18B40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797082"/>
    <w:multiLevelType w:val="multilevel"/>
    <w:tmpl w:val="009A6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DA06FC"/>
    <w:multiLevelType w:val="hybridMultilevel"/>
    <w:tmpl w:val="3BC2EB6E"/>
    <w:lvl w:ilvl="0" w:tplc="235023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F22C98"/>
    <w:multiLevelType w:val="hybridMultilevel"/>
    <w:tmpl w:val="A2DEC936"/>
    <w:lvl w:ilvl="0" w:tplc="63AE86E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D22F2"/>
    <w:multiLevelType w:val="hybridMultilevel"/>
    <w:tmpl w:val="DECCDF96"/>
    <w:lvl w:ilvl="0" w:tplc="B1160F1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>
    <w:nsid w:val="5060428E"/>
    <w:multiLevelType w:val="multilevel"/>
    <w:tmpl w:val="FD72A7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3B60C5"/>
    <w:multiLevelType w:val="hybridMultilevel"/>
    <w:tmpl w:val="4D262DC6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5B5801D1"/>
    <w:multiLevelType w:val="hybridMultilevel"/>
    <w:tmpl w:val="14A6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75F85"/>
    <w:multiLevelType w:val="multilevel"/>
    <w:tmpl w:val="62CED4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>
    <w:nsid w:val="60BF3CCA"/>
    <w:multiLevelType w:val="hybridMultilevel"/>
    <w:tmpl w:val="AE86C87A"/>
    <w:lvl w:ilvl="0" w:tplc="7722D74A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8">
    <w:nsid w:val="61541E16"/>
    <w:multiLevelType w:val="multilevel"/>
    <w:tmpl w:val="807CB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846E93"/>
    <w:multiLevelType w:val="multilevel"/>
    <w:tmpl w:val="807CB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653B55"/>
    <w:multiLevelType w:val="multilevel"/>
    <w:tmpl w:val="DC52C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14232B"/>
    <w:multiLevelType w:val="hybridMultilevel"/>
    <w:tmpl w:val="C340257A"/>
    <w:lvl w:ilvl="0" w:tplc="A906C4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3177F3A"/>
    <w:multiLevelType w:val="hybridMultilevel"/>
    <w:tmpl w:val="D354EE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594044F"/>
    <w:multiLevelType w:val="hybridMultilevel"/>
    <w:tmpl w:val="330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01BF4"/>
    <w:multiLevelType w:val="hybridMultilevel"/>
    <w:tmpl w:val="B6544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84520D"/>
    <w:multiLevelType w:val="hybridMultilevel"/>
    <w:tmpl w:val="61FA4F42"/>
    <w:lvl w:ilvl="0" w:tplc="A906C4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CC67A8F"/>
    <w:multiLevelType w:val="singleLevel"/>
    <w:tmpl w:val="0A860D8E"/>
    <w:lvl w:ilvl="0">
      <w:start w:val="2015"/>
      <w:numFmt w:val="decimal"/>
      <w:lvlText w:val="%1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7">
    <w:nsid w:val="7D1A18FD"/>
    <w:multiLevelType w:val="singleLevel"/>
    <w:tmpl w:val="C966018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8">
    <w:nsid w:val="7E2767BD"/>
    <w:multiLevelType w:val="multilevel"/>
    <w:tmpl w:val="071E6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1C201F"/>
    <w:multiLevelType w:val="hybridMultilevel"/>
    <w:tmpl w:val="529ECC3E"/>
    <w:lvl w:ilvl="0" w:tplc="0AA6C4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38"/>
  </w:num>
  <w:num w:numId="4">
    <w:abstractNumId w:val="13"/>
  </w:num>
  <w:num w:numId="5">
    <w:abstractNumId w:val="3"/>
  </w:num>
  <w:num w:numId="6">
    <w:abstractNumId w:val="33"/>
  </w:num>
  <w:num w:numId="7">
    <w:abstractNumId w:val="48"/>
  </w:num>
  <w:num w:numId="8">
    <w:abstractNumId w:val="18"/>
  </w:num>
  <w:num w:numId="9">
    <w:abstractNumId w:val="0"/>
  </w:num>
  <w:num w:numId="10">
    <w:abstractNumId w:val="40"/>
  </w:num>
  <w:num w:numId="11">
    <w:abstractNumId w:val="29"/>
  </w:num>
  <w:num w:numId="12">
    <w:abstractNumId w:val="26"/>
  </w:num>
  <w:num w:numId="13">
    <w:abstractNumId w:val="22"/>
  </w:num>
  <w:num w:numId="14">
    <w:abstractNumId w:val="8"/>
  </w:num>
  <w:num w:numId="15">
    <w:abstractNumId w:val="20"/>
  </w:num>
  <w:num w:numId="16">
    <w:abstractNumId w:val="28"/>
  </w:num>
  <w:num w:numId="17">
    <w:abstractNumId w:val="34"/>
  </w:num>
  <w:num w:numId="18">
    <w:abstractNumId w:val="10"/>
  </w:num>
  <w:num w:numId="19">
    <w:abstractNumId w:val="5"/>
  </w:num>
  <w:num w:numId="20">
    <w:abstractNumId w:val="45"/>
  </w:num>
  <w:num w:numId="21">
    <w:abstractNumId w:val="15"/>
  </w:num>
  <w:num w:numId="22">
    <w:abstractNumId w:val="25"/>
  </w:num>
  <w:num w:numId="23">
    <w:abstractNumId w:val="41"/>
  </w:num>
  <w:num w:numId="24">
    <w:abstractNumId w:val="1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</w:num>
  <w:num w:numId="27">
    <w:abstractNumId w:val="44"/>
  </w:num>
  <w:num w:numId="28">
    <w:abstractNumId w:val="42"/>
  </w:num>
  <w:num w:numId="29">
    <w:abstractNumId w:val="1"/>
  </w:num>
  <w:num w:numId="30">
    <w:abstractNumId w:val="46"/>
  </w:num>
  <w:num w:numId="31">
    <w:abstractNumId w:val="49"/>
  </w:num>
  <w:num w:numId="32">
    <w:abstractNumId w:val="14"/>
  </w:num>
  <w:num w:numId="33">
    <w:abstractNumId w:val="7"/>
  </w:num>
  <w:num w:numId="34">
    <w:abstractNumId w:val="31"/>
  </w:num>
  <w:num w:numId="35">
    <w:abstractNumId w:val="36"/>
  </w:num>
  <w:num w:numId="36">
    <w:abstractNumId w:val="2"/>
  </w:num>
  <w:num w:numId="37">
    <w:abstractNumId w:val="43"/>
  </w:num>
  <w:num w:numId="38">
    <w:abstractNumId w:val="32"/>
  </w:num>
  <w:num w:numId="39">
    <w:abstractNumId w:val="9"/>
  </w:num>
  <w:num w:numId="40">
    <w:abstractNumId w:val="35"/>
  </w:num>
  <w:num w:numId="41">
    <w:abstractNumId w:val="12"/>
  </w:num>
  <w:num w:numId="42">
    <w:abstractNumId w:val="21"/>
  </w:num>
  <w:num w:numId="43">
    <w:abstractNumId w:val="11"/>
  </w:num>
  <w:num w:numId="44">
    <w:abstractNumId w:val="6"/>
  </w:num>
  <w:num w:numId="45">
    <w:abstractNumId w:val="17"/>
  </w:num>
  <w:num w:numId="46">
    <w:abstractNumId w:val="16"/>
  </w:num>
  <w:num w:numId="47">
    <w:abstractNumId w:val="30"/>
  </w:num>
  <w:num w:numId="48">
    <w:abstractNumId w:val="4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DA"/>
    <w:rsid w:val="00000948"/>
    <w:rsid w:val="00012E02"/>
    <w:rsid w:val="00014A33"/>
    <w:rsid w:val="00016BA2"/>
    <w:rsid w:val="00022FE5"/>
    <w:rsid w:val="0003259A"/>
    <w:rsid w:val="00033189"/>
    <w:rsid w:val="0004373E"/>
    <w:rsid w:val="000442A9"/>
    <w:rsid w:val="00045D88"/>
    <w:rsid w:val="0004734A"/>
    <w:rsid w:val="00053956"/>
    <w:rsid w:val="00053EA9"/>
    <w:rsid w:val="0005483F"/>
    <w:rsid w:val="000566F7"/>
    <w:rsid w:val="000720F3"/>
    <w:rsid w:val="00081B6D"/>
    <w:rsid w:val="00092326"/>
    <w:rsid w:val="00094533"/>
    <w:rsid w:val="000967D3"/>
    <w:rsid w:val="000A59EC"/>
    <w:rsid w:val="000A7729"/>
    <w:rsid w:val="000B0F47"/>
    <w:rsid w:val="000B5405"/>
    <w:rsid w:val="000C2E7C"/>
    <w:rsid w:val="000C54AF"/>
    <w:rsid w:val="000D4DE3"/>
    <w:rsid w:val="000E7A34"/>
    <w:rsid w:val="000F681C"/>
    <w:rsid w:val="00102B53"/>
    <w:rsid w:val="001030E0"/>
    <w:rsid w:val="00113712"/>
    <w:rsid w:val="00114284"/>
    <w:rsid w:val="001169CD"/>
    <w:rsid w:val="001177AC"/>
    <w:rsid w:val="0012323F"/>
    <w:rsid w:val="00124C1B"/>
    <w:rsid w:val="00124DF4"/>
    <w:rsid w:val="00142DDA"/>
    <w:rsid w:val="001478EF"/>
    <w:rsid w:val="0015301E"/>
    <w:rsid w:val="00153020"/>
    <w:rsid w:val="00161085"/>
    <w:rsid w:val="001665E6"/>
    <w:rsid w:val="001877C3"/>
    <w:rsid w:val="001A1147"/>
    <w:rsid w:val="001C0DD3"/>
    <w:rsid w:val="001C3319"/>
    <w:rsid w:val="001C35EA"/>
    <w:rsid w:val="001D0179"/>
    <w:rsid w:val="001D1F06"/>
    <w:rsid w:val="00203119"/>
    <w:rsid w:val="002032FA"/>
    <w:rsid w:val="00215CDD"/>
    <w:rsid w:val="0021785B"/>
    <w:rsid w:val="00221894"/>
    <w:rsid w:val="0022266B"/>
    <w:rsid w:val="00224288"/>
    <w:rsid w:val="00230FEF"/>
    <w:rsid w:val="002429B7"/>
    <w:rsid w:val="0024773C"/>
    <w:rsid w:val="00257E53"/>
    <w:rsid w:val="00281719"/>
    <w:rsid w:val="002832E8"/>
    <w:rsid w:val="00292AED"/>
    <w:rsid w:val="002A2880"/>
    <w:rsid w:val="002B03C0"/>
    <w:rsid w:val="002B1349"/>
    <w:rsid w:val="002B4359"/>
    <w:rsid w:val="002B6C47"/>
    <w:rsid w:val="002C2080"/>
    <w:rsid w:val="002C4C2F"/>
    <w:rsid w:val="002D25DF"/>
    <w:rsid w:val="002D26C1"/>
    <w:rsid w:val="002D4021"/>
    <w:rsid w:val="002E10BD"/>
    <w:rsid w:val="002E7217"/>
    <w:rsid w:val="002F1BCD"/>
    <w:rsid w:val="002F466E"/>
    <w:rsid w:val="002F7242"/>
    <w:rsid w:val="00300038"/>
    <w:rsid w:val="0030486E"/>
    <w:rsid w:val="0031457D"/>
    <w:rsid w:val="0032610D"/>
    <w:rsid w:val="00346E53"/>
    <w:rsid w:val="00351190"/>
    <w:rsid w:val="003518B9"/>
    <w:rsid w:val="003529D4"/>
    <w:rsid w:val="00363E64"/>
    <w:rsid w:val="003775C8"/>
    <w:rsid w:val="00377D30"/>
    <w:rsid w:val="00384F46"/>
    <w:rsid w:val="003A1A35"/>
    <w:rsid w:val="003A2F3E"/>
    <w:rsid w:val="003A6C72"/>
    <w:rsid w:val="003A6EDC"/>
    <w:rsid w:val="003C2E73"/>
    <w:rsid w:val="003C4EB5"/>
    <w:rsid w:val="003D0F8B"/>
    <w:rsid w:val="003D6ECA"/>
    <w:rsid w:val="003E5B23"/>
    <w:rsid w:val="003F4A57"/>
    <w:rsid w:val="003F5023"/>
    <w:rsid w:val="003F649C"/>
    <w:rsid w:val="003F7333"/>
    <w:rsid w:val="004004AC"/>
    <w:rsid w:val="00401FE4"/>
    <w:rsid w:val="00402576"/>
    <w:rsid w:val="00404822"/>
    <w:rsid w:val="0042105C"/>
    <w:rsid w:val="004232A4"/>
    <w:rsid w:val="004351CB"/>
    <w:rsid w:val="00443973"/>
    <w:rsid w:val="00451C6A"/>
    <w:rsid w:val="00454816"/>
    <w:rsid w:val="0045764C"/>
    <w:rsid w:val="00460AAA"/>
    <w:rsid w:val="00461A58"/>
    <w:rsid w:val="00484D6E"/>
    <w:rsid w:val="00484EFE"/>
    <w:rsid w:val="0049054E"/>
    <w:rsid w:val="004A5B0E"/>
    <w:rsid w:val="004A71DB"/>
    <w:rsid w:val="004B7D76"/>
    <w:rsid w:val="004C44BF"/>
    <w:rsid w:val="004C58BA"/>
    <w:rsid w:val="004D0178"/>
    <w:rsid w:val="004D47E4"/>
    <w:rsid w:val="004D4B57"/>
    <w:rsid w:val="004E7E64"/>
    <w:rsid w:val="004F67F7"/>
    <w:rsid w:val="004F7242"/>
    <w:rsid w:val="00501F4F"/>
    <w:rsid w:val="0050234E"/>
    <w:rsid w:val="005120B9"/>
    <w:rsid w:val="00513D6E"/>
    <w:rsid w:val="005206DA"/>
    <w:rsid w:val="0052071B"/>
    <w:rsid w:val="005213AF"/>
    <w:rsid w:val="00521817"/>
    <w:rsid w:val="00527017"/>
    <w:rsid w:val="00527848"/>
    <w:rsid w:val="00530B75"/>
    <w:rsid w:val="0053203F"/>
    <w:rsid w:val="005357A8"/>
    <w:rsid w:val="005363D3"/>
    <w:rsid w:val="00550053"/>
    <w:rsid w:val="005509B8"/>
    <w:rsid w:val="0056334D"/>
    <w:rsid w:val="00564D72"/>
    <w:rsid w:val="00566170"/>
    <w:rsid w:val="0057004E"/>
    <w:rsid w:val="005712B5"/>
    <w:rsid w:val="005748AD"/>
    <w:rsid w:val="00583986"/>
    <w:rsid w:val="0059096C"/>
    <w:rsid w:val="00591357"/>
    <w:rsid w:val="00591481"/>
    <w:rsid w:val="005A2103"/>
    <w:rsid w:val="005B7228"/>
    <w:rsid w:val="005C21DD"/>
    <w:rsid w:val="005C5B30"/>
    <w:rsid w:val="005C5DAE"/>
    <w:rsid w:val="005C5E8B"/>
    <w:rsid w:val="005C6BC6"/>
    <w:rsid w:val="005D25AE"/>
    <w:rsid w:val="005D5701"/>
    <w:rsid w:val="005D5EE3"/>
    <w:rsid w:val="005D602D"/>
    <w:rsid w:val="00604275"/>
    <w:rsid w:val="00611415"/>
    <w:rsid w:val="00622018"/>
    <w:rsid w:val="00624AF4"/>
    <w:rsid w:val="00636645"/>
    <w:rsid w:val="006368BD"/>
    <w:rsid w:val="00643167"/>
    <w:rsid w:val="0065588A"/>
    <w:rsid w:val="0065686A"/>
    <w:rsid w:val="00663667"/>
    <w:rsid w:val="00665C7B"/>
    <w:rsid w:val="00675C0A"/>
    <w:rsid w:val="0068182E"/>
    <w:rsid w:val="00693197"/>
    <w:rsid w:val="006B082E"/>
    <w:rsid w:val="006B5AE0"/>
    <w:rsid w:val="006B5E4C"/>
    <w:rsid w:val="006C380D"/>
    <w:rsid w:val="006C45EB"/>
    <w:rsid w:val="006F02FF"/>
    <w:rsid w:val="006F058A"/>
    <w:rsid w:val="00701055"/>
    <w:rsid w:val="007015CF"/>
    <w:rsid w:val="00704B80"/>
    <w:rsid w:val="00704E7C"/>
    <w:rsid w:val="007055A6"/>
    <w:rsid w:val="00706211"/>
    <w:rsid w:val="00707884"/>
    <w:rsid w:val="00711B90"/>
    <w:rsid w:val="007138D3"/>
    <w:rsid w:val="00727B1D"/>
    <w:rsid w:val="007322B1"/>
    <w:rsid w:val="00735424"/>
    <w:rsid w:val="007369D0"/>
    <w:rsid w:val="00740D7D"/>
    <w:rsid w:val="00746414"/>
    <w:rsid w:val="00750C61"/>
    <w:rsid w:val="00752BCD"/>
    <w:rsid w:val="00754BA6"/>
    <w:rsid w:val="00754D43"/>
    <w:rsid w:val="00757C85"/>
    <w:rsid w:val="00766521"/>
    <w:rsid w:val="00770DAD"/>
    <w:rsid w:val="00771376"/>
    <w:rsid w:val="00777C0B"/>
    <w:rsid w:val="00780803"/>
    <w:rsid w:val="00783702"/>
    <w:rsid w:val="007856B3"/>
    <w:rsid w:val="00797641"/>
    <w:rsid w:val="007A5171"/>
    <w:rsid w:val="007A5705"/>
    <w:rsid w:val="007B5E39"/>
    <w:rsid w:val="007C16CB"/>
    <w:rsid w:val="007C1E69"/>
    <w:rsid w:val="007C1F71"/>
    <w:rsid w:val="007C74D1"/>
    <w:rsid w:val="007D0707"/>
    <w:rsid w:val="007E0061"/>
    <w:rsid w:val="007E4D59"/>
    <w:rsid w:val="007F6AC9"/>
    <w:rsid w:val="00801BDE"/>
    <w:rsid w:val="00806905"/>
    <w:rsid w:val="0080777B"/>
    <w:rsid w:val="00810E48"/>
    <w:rsid w:val="00820F60"/>
    <w:rsid w:val="008323DF"/>
    <w:rsid w:val="00860DC0"/>
    <w:rsid w:val="008642CC"/>
    <w:rsid w:val="00866A19"/>
    <w:rsid w:val="00873B67"/>
    <w:rsid w:val="00874D9E"/>
    <w:rsid w:val="008750A3"/>
    <w:rsid w:val="008776C2"/>
    <w:rsid w:val="00884A97"/>
    <w:rsid w:val="00885488"/>
    <w:rsid w:val="00887811"/>
    <w:rsid w:val="00890FFD"/>
    <w:rsid w:val="008938C9"/>
    <w:rsid w:val="008A787D"/>
    <w:rsid w:val="008D52EB"/>
    <w:rsid w:val="008E02E2"/>
    <w:rsid w:val="008E1565"/>
    <w:rsid w:val="008E3BFB"/>
    <w:rsid w:val="008E7D23"/>
    <w:rsid w:val="008F23A1"/>
    <w:rsid w:val="008F3A3F"/>
    <w:rsid w:val="00902164"/>
    <w:rsid w:val="0090243A"/>
    <w:rsid w:val="00902CA9"/>
    <w:rsid w:val="00913E7B"/>
    <w:rsid w:val="009160B6"/>
    <w:rsid w:val="00926E64"/>
    <w:rsid w:val="00926FAB"/>
    <w:rsid w:val="00957E41"/>
    <w:rsid w:val="00962E6A"/>
    <w:rsid w:val="00967847"/>
    <w:rsid w:val="00974E5F"/>
    <w:rsid w:val="009850B7"/>
    <w:rsid w:val="009874A4"/>
    <w:rsid w:val="00991894"/>
    <w:rsid w:val="0099469F"/>
    <w:rsid w:val="00994C8F"/>
    <w:rsid w:val="009A3DCF"/>
    <w:rsid w:val="009A4B42"/>
    <w:rsid w:val="009A7CEE"/>
    <w:rsid w:val="009B33B2"/>
    <w:rsid w:val="009C2721"/>
    <w:rsid w:val="009D0D48"/>
    <w:rsid w:val="009E40DF"/>
    <w:rsid w:val="009F120C"/>
    <w:rsid w:val="009F3DF0"/>
    <w:rsid w:val="009F6699"/>
    <w:rsid w:val="00A0700E"/>
    <w:rsid w:val="00A10077"/>
    <w:rsid w:val="00A20C48"/>
    <w:rsid w:val="00A35237"/>
    <w:rsid w:val="00A355FD"/>
    <w:rsid w:val="00A41BFB"/>
    <w:rsid w:val="00A4540D"/>
    <w:rsid w:val="00A475A7"/>
    <w:rsid w:val="00A47C3B"/>
    <w:rsid w:val="00A6525F"/>
    <w:rsid w:val="00A67C27"/>
    <w:rsid w:val="00A67CBD"/>
    <w:rsid w:val="00A744C4"/>
    <w:rsid w:val="00A82647"/>
    <w:rsid w:val="00A876A6"/>
    <w:rsid w:val="00A901D8"/>
    <w:rsid w:val="00A9106F"/>
    <w:rsid w:val="00AA69B0"/>
    <w:rsid w:val="00AC1D8C"/>
    <w:rsid w:val="00AE53E2"/>
    <w:rsid w:val="00B03F68"/>
    <w:rsid w:val="00B07012"/>
    <w:rsid w:val="00B211F7"/>
    <w:rsid w:val="00B30EDF"/>
    <w:rsid w:val="00B35199"/>
    <w:rsid w:val="00B40A80"/>
    <w:rsid w:val="00B623D1"/>
    <w:rsid w:val="00B62E18"/>
    <w:rsid w:val="00B728D2"/>
    <w:rsid w:val="00B73674"/>
    <w:rsid w:val="00B82C1F"/>
    <w:rsid w:val="00B86404"/>
    <w:rsid w:val="00BA3D16"/>
    <w:rsid w:val="00BA4EF4"/>
    <w:rsid w:val="00BA686A"/>
    <w:rsid w:val="00BB4780"/>
    <w:rsid w:val="00BC0B32"/>
    <w:rsid w:val="00BD111E"/>
    <w:rsid w:val="00BE2233"/>
    <w:rsid w:val="00BE3469"/>
    <w:rsid w:val="00BE781A"/>
    <w:rsid w:val="00BF2596"/>
    <w:rsid w:val="00BF262D"/>
    <w:rsid w:val="00BF6024"/>
    <w:rsid w:val="00BF7848"/>
    <w:rsid w:val="00C34043"/>
    <w:rsid w:val="00C36C0B"/>
    <w:rsid w:val="00C50ECA"/>
    <w:rsid w:val="00C5249A"/>
    <w:rsid w:val="00C64FA1"/>
    <w:rsid w:val="00C710BD"/>
    <w:rsid w:val="00C76B6F"/>
    <w:rsid w:val="00C808D0"/>
    <w:rsid w:val="00C95EEE"/>
    <w:rsid w:val="00C9616C"/>
    <w:rsid w:val="00CB1E45"/>
    <w:rsid w:val="00CB32F0"/>
    <w:rsid w:val="00CC4222"/>
    <w:rsid w:val="00CC4F0F"/>
    <w:rsid w:val="00CC61E7"/>
    <w:rsid w:val="00CE3560"/>
    <w:rsid w:val="00CE5BD4"/>
    <w:rsid w:val="00CE76E6"/>
    <w:rsid w:val="00CE7D5A"/>
    <w:rsid w:val="00CF2AFF"/>
    <w:rsid w:val="00CF3950"/>
    <w:rsid w:val="00D14225"/>
    <w:rsid w:val="00D167E6"/>
    <w:rsid w:val="00D168AD"/>
    <w:rsid w:val="00D22D2E"/>
    <w:rsid w:val="00D258F1"/>
    <w:rsid w:val="00D3352B"/>
    <w:rsid w:val="00D34A9B"/>
    <w:rsid w:val="00D62383"/>
    <w:rsid w:val="00D650D6"/>
    <w:rsid w:val="00D66A67"/>
    <w:rsid w:val="00D67447"/>
    <w:rsid w:val="00D67E9D"/>
    <w:rsid w:val="00D70E99"/>
    <w:rsid w:val="00D73853"/>
    <w:rsid w:val="00D81673"/>
    <w:rsid w:val="00D844CE"/>
    <w:rsid w:val="00D963F3"/>
    <w:rsid w:val="00DA0F31"/>
    <w:rsid w:val="00DA3E13"/>
    <w:rsid w:val="00DA7200"/>
    <w:rsid w:val="00DB1C0A"/>
    <w:rsid w:val="00DB3574"/>
    <w:rsid w:val="00DC5CEF"/>
    <w:rsid w:val="00DD13EC"/>
    <w:rsid w:val="00DE0B1C"/>
    <w:rsid w:val="00DE1DD8"/>
    <w:rsid w:val="00DE40F1"/>
    <w:rsid w:val="00DF566E"/>
    <w:rsid w:val="00E05ED0"/>
    <w:rsid w:val="00E17360"/>
    <w:rsid w:val="00E174D0"/>
    <w:rsid w:val="00E265E5"/>
    <w:rsid w:val="00E316EF"/>
    <w:rsid w:val="00E31961"/>
    <w:rsid w:val="00E451FC"/>
    <w:rsid w:val="00E460E1"/>
    <w:rsid w:val="00E47EFB"/>
    <w:rsid w:val="00E51E66"/>
    <w:rsid w:val="00E5365A"/>
    <w:rsid w:val="00E55D64"/>
    <w:rsid w:val="00E57E15"/>
    <w:rsid w:val="00E67348"/>
    <w:rsid w:val="00E72275"/>
    <w:rsid w:val="00E8247D"/>
    <w:rsid w:val="00E93BE9"/>
    <w:rsid w:val="00E9423D"/>
    <w:rsid w:val="00E96E15"/>
    <w:rsid w:val="00EA205B"/>
    <w:rsid w:val="00EA7D53"/>
    <w:rsid w:val="00EB50BC"/>
    <w:rsid w:val="00EC16F8"/>
    <w:rsid w:val="00EC280F"/>
    <w:rsid w:val="00EC6CF9"/>
    <w:rsid w:val="00ED4C87"/>
    <w:rsid w:val="00EE3FAE"/>
    <w:rsid w:val="00EE42B7"/>
    <w:rsid w:val="00EF16D1"/>
    <w:rsid w:val="00EF1709"/>
    <w:rsid w:val="00EF5817"/>
    <w:rsid w:val="00F001AF"/>
    <w:rsid w:val="00F0091C"/>
    <w:rsid w:val="00F05A0F"/>
    <w:rsid w:val="00F21382"/>
    <w:rsid w:val="00F25A11"/>
    <w:rsid w:val="00F26A3D"/>
    <w:rsid w:val="00F41092"/>
    <w:rsid w:val="00F625BC"/>
    <w:rsid w:val="00F730FB"/>
    <w:rsid w:val="00F8190B"/>
    <w:rsid w:val="00F819D9"/>
    <w:rsid w:val="00F8507A"/>
    <w:rsid w:val="00F85401"/>
    <w:rsid w:val="00F858F4"/>
    <w:rsid w:val="00F92977"/>
    <w:rsid w:val="00FB004A"/>
    <w:rsid w:val="00FC387F"/>
    <w:rsid w:val="00FC7026"/>
    <w:rsid w:val="00FC74E3"/>
    <w:rsid w:val="00FD4732"/>
    <w:rsid w:val="00FE6B89"/>
    <w:rsid w:val="00FF3231"/>
    <w:rsid w:val="00FF5860"/>
    <w:rsid w:val="00FF63EC"/>
    <w:rsid w:val="00FF6C84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38511-78F2-4991-A744-372C5B19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AE"/>
  </w:style>
  <w:style w:type="paragraph" w:styleId="1">
    <w:name w:val="heading 1"/>
    <w:basedOn w:val="a"/>
    <w:next w:val="a"/>
    <w:link w:val="10"/>
    <w:qFormat/>
    <w:rsid w:val="00A8264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A826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82647"/>
    <w:pPr>
      <w:keepNext/>
      <w:pageBreakBefore/>
      <w:spacing w:after="0" w:line="240" w:lineRule="auto"/>
      <w:ind w:left="6237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A8264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A82647"/>
    <w:pPr>
      <w:keepNext/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A8264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olor w:val="000000"/>
      <w:kern w:val="28"/>
      <w:sz w:val="24"/>
      <w:szCs w:val="28"/>
    </w:rPr>
  </w:style>
  <w:style w:type="paragraph" w:styleId="7">
    <w:name w:val="heading 7"/>
    <w:basedOn w:val="a"/>
    <w:next w:val="a"/>
    <w:link w:val="70"/>
    <w:qFormat/>
    <w:rsid w:val="00A8264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8264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8264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2DD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42DD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42DD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142DD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142DD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rsid w:val="00142DD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2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8264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26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26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826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26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82647"/>
    <w:rPr>
      <w:rFonts w:ascii="Times New Roman" w:eastAsia="Times New Roman" w:hAnsi="Times New Roman" w:cs="Times New Roman"/>
      <w:b/>
      <w:color w:val="000000"/>
      <w:kern w:val="28"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826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2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2647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9">
    <w:name w:val="Balloon Text"/>
    <w:basedOn w:val="a"/>
    <w:link w:val="aa"/>
    <w:rsid w:val="00A826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A826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A826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82647"/>
  </w:style>
  <w:style w:type="table" w:styleId="ae">
    <w:name w:val="Table Grid"/>
    <w:basedOn w:val="a1"/>
    <w:rsid w:val="00A82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8264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82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Цветовое выделение"/>
    <w:uiPriority w:val="99"/>
    <w:rsid w:val="00A82647"/>
    <w:rPr>
      <w:b/>
      <w:color w:val="26282F"/>
      <w:sz w:val="26"/>
    </w:rPr>
  </w:style>
  <w:style w:type="paragraph" w:styleId="af1">
    <w:name w:val="Normal (Web)"/>
    <w:basedOn w:val="a"/>
    <w:rsid w:val="00A826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A826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A82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A82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footer"/>
    <w:basedOn w:val="a"/>
    <w:link w:val="af5"/>
    <w:uiPriority w:val="99"/>
    <w:rsid w:val="00A826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A8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826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8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82647"/>
    <w:pPr>
      <w:widowControl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"/>
    <w:link w:val="24"/>
    <w:rsid w:val="00A826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8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826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82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A8264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34">
    <w:name w:val="Основной текст 3 Знак"/>
    <w:basedOn w:val="a0"/>
    <w:link w:val="33"/>
    <w:rsid w:val="00A8264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ConsNormal">
    <w:name w:val="ConsNormal"/>
    <w:rsid w:val="00A82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6">
    <w:name w:val="caption"/>
    <w:basedOn w:val="a"/>
    <w:next w:val="a"/>
    <w:qFormat/>
    <w:rsid w:val="00A8264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nformat">
    <w:name w:val="ConsNonformat"/>
    <w:rsid w:val="00A82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A82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 + 14 пт"/>
    <w:aliases w:val="По ширине,Первая строка:  13 см"/>
    <w:basedOn w:val="a"/>
    <w:rsid w:val="00A826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Текст сноски Знак"/>
    <w:basedOn w:val="a0"/>
    <w:link w:val="af8"/>
    <w:uiPriority w:val="99"/>
    <w:rsid w:val="00A8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rsid w:val="00A82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A82647"/>
    <w:rPr>
      <w:sz w:val="20"/>
      <w:szCs w:val="20"/>
    </w:rPr>
  </w:style>
  <w:style w:type="paragraph" w:customStyle="1" w:styleId="FR1">
    <w:name w:val="FR1"/>
    <w:rsid w:val="00A82647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18"/>
      <w:szCs w:val="20"/>
    </w:rPr>
  </w:style>
  <w:style w:type="paragraph" w:customStyle="1" w:styleId="FR2">
    <w:name w:val="FR2"/>
    <w:rsid w:val="00A8264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72"/>
      <w:szCs w:val="20"/>
    </w:rPr>
  </w:style>
  <w:style w:type="paragraph" w:customStyle="1" w:styleId="ConsPlusNonformat">
    <w:name w:val="ConsPlusNonformat"/>
    <w:rsid w:val="00A82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826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qFormat/>
    <w:rsid w:val="00A82647"/>
    <w:pPr>
      <w:ind w:left="720"/>
    </w:pPr>
    <w:rPr>
      <w:rFonts w:ascii="Calibri" w:eastAsia="Times New Roman" w:hAnsi="Calibri" w:cs="Calibri"/>
    </w:rPr>
  </w:style>
  <w:style w:type="character" w:customStyle="1" w:styleId="af9">
    <w:name w:val="Основной текст_"/>
    <w:basedOn w:val="a0"/>
    <w:link w:val="25"/>
    <w:rsid w:val="00BF2596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9"/>
    <w:rsid w:val="00BF2596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35">
    <w:name w:val="Основной текст (3)_"/>
    <w:basedOn w:val="a0"/>
    <w:link w:val="36"/>
    <w:rsid w:val="0049054E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49054E"/>
    <w:rPr>
      <w:rFonts w:ascii="Times New Roman" w:eastAsia="Times New Roman" w:hAnsi="Times New Roman" w:cs="Times New Roman"/>
      <w:b/>
      <w:bCs/>
      <w:spacing w:val="-6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Курсив;Интервал 0 pt"/>
    <w:basedOn w:val="71"/>
    <w:rsid w:val="0049054E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054E"/>
    <w:rPr>
      <w:rFonts w:ascii="Sylfaen" w:eastAsia="Sylfaen" w:hAnsi="Sylfaen" w:cs="Sylfaen"/>
      <w:spacing w:val="-19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9054E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72">
    <w:name w:val="Основной текст (7)"/>
    <w:basedOn w:val="a"/>
    <w:link w:val="71"/>
    <w:rsid w:val="0049054E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  <w:style w:type="paragraph" w:customStyle="1" w:styleId="82">
    <w:name w:val="Основной текст (8)"/>
    <w:basedOn w:val="a"/>
    <w:link w:val="81"/>
    <w:rsid w:val="0049054E"/>
    <w:pPr>
      <w:widowControl w:val="0"/>
      <w:shd w:val="clear" w:color="auto" w:fill="FFFFFF"/>
      <w:spacing w:after="0" w:line="0" w:lineRule="atLeast"/>
      <w:ind w:firstLine="540"/>
      <w:jc w:val="both"/>
    </w:pPr>
    <w:rPr>
      <w:rFonts w:ascii="Sylfaen" w:eastAsia="Sylfaen" w:hAnsi="Sylfaen" w:cs="Sylfaen"/>
      <w:spacing w:val="-19"/>
      <w:sz w:val="18"/>
      <w:szCs w:val="18"/>
    </w:rPr>
  </w:style>
  <w:style w:type="character" w:customStyle="1" w:styleId="91">
    <w:name w:val="Основной текст (9)_"/>
    <w:basedOn w:val="a0"/>
    <w:link w:val="92"/>
    <w:rsid w:val="0049054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9054E"/>
    <w:pPr>
      <w:widowControl w:val="0"/>
      <w:shd w:val="clear" w:color="auto" w:fill="FFFFFF"/>
      <w:spacing w:after="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6">
    <w:name w:val="Заголовок №2_"/>
    <w:basedOn w:val="a0"/>
    <w:link w:val="27"/>
    <w:rsid w:val="0049054E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49054E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fa">
    <w:name w:val="Колонтитул_"/>
    <w:basedOn w:val="a0"/>
    <w:link w:val="afb"/>
    <w:rsid w:val="00FC74E3"/>
    <w:rPr>
      <w:rFonts w:ascii="Sylfaen" w:eastAsia="Sylfaen" w:hAnsi="Sylfaen" w:cs="Sylfaen"/>
      <w:b/>
      <w:bCs/>
      <w:spacing w:val="9"/>
      <w:sz w:val="20"/>
      <w:szCs w:val="20"/>
      <w:shd w:val="clear" w:color="auto" w:fill="FFFFFF"/>
    </w:rPr>
  </w:style>
  <w:style w:type="character" w:customStyle="1" w:styleId="15">
    <w:name w:val="Основной текст1"/>
    <w:basedOn w:val="af9"/>
    <w:rsid w:val="00FC7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link w:val="afd"/>
    <w:rsid w:val="00FC74E3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28">
    <w:name w:val="Подпись к таблице (2)_"/>
    <w:basedOn w:val="a0"/>
    <w:link w:val="29"/>
    <w:rsid w:val="00FC74E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basedOn w:val="af9"/>
    <w:rsid w:val="00FC7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ranklinGothicDemi11pt0pt">
    <w:name w:val="Основной текст + Franklin Gothic Demi;11 pt;Интервал 0 pt"/>
    <w:basedOn w:val="af9"/>
    <w:rsid w:val="00FC74E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b">
    <w:name w:val="Колонтитул"/>
    <w:basedOn w:val="a"/>
    <w:link w:val="afa"/>
    <w:rsid w:val="00FC74E3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  <w:spacing w:val="9"/>
      <w:sz w:val="20"/>
      <w:szCs w:val="20"/>
    </w:rPr>
  </w:style>
  <w:style w:type="paragraph" w:customStyle="1" w:styleId="afd">
    <w:name w:val="Подпись к таблице"/>
    <w:basedOn w:val="a"/>
    <w:link w:val="afc"/>
    <w:rsid w:val="00FC74E3"/>
    <w:pPr>
      <w:widowControl w:val="0"/>
      <w:shd w:val="clear" w:color="auto" w:fill="FFFFFF"/>
      <w:spacing w:after="0" w:line="326" w:lineRule="exact"/>
      <w:ind w:firstLine="14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29">
    <w:name w:val="Подпись к таблице (2)"/>
    <w:basedOn w:val="a"/>
    <w:link w:val="28"/>
    <w:rsid w:val="00FC74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e">
    <w:name w:val="Программа"/>
    <w:basedOn w:val="a"/>
    <w:link w:val="aff"/>
    <w:qFormat/>
    <w:rsid w:val="00E57E1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Программа Знак"/>
    <w:link w:val="afe"/>
    <w:rsid w:val="00E57E15"/>
    <w:rPr>
      <w:rFonts w:ascii="Times New Roman" w:eastAsia="Calibri" w:hAnsi="Times New Roman" w:cs="Times New Roman"/>
      <w:sz w:val="28"/>
      <w:szCs w:val="28"/>
    </w:rPr>
  </w:style>
  <w:style w:type="character" w:customStyle="1" w:styleId="FontStyle77">
    <w:name w:val="Font Style77"/>
    <w:rsid w:val="00E57E15"/>
    <w:rPr>
      <w:rFonts w:ascii="Calibri" w:hAnsi="Calibri" w:cs="Calibri"/>
      <w:sz w:val="20"/>
      <w:szCs w:val="20"/>
    </w:rPr>
  </w:style>
  <w:style w:type="character" w:customStyle="1" w:styleId="ConsPlusNormal0">
    <w:name w:val="ConsPlusNormal Знак"/>
    <w:link w:val="ConsPlusNormal"/>
    <w:rsid w:val="005C5DAE"/>
    <w:rPr>
      <w:rFonts w:ascii="Arial" w:eastAsia="Times New Roman" w:hAnsi="Arial" w:cs="Arial"/>
      <w:sz w:val="20"/>
      <w:szCs w:val="20"/>
    </w:rPr>
  </w:style>
  <w:style w:type="character" w:styleId="aff0">
    <w:name w:val="footnote reference"/>
    <w:uiPriority w:val="99"/>
    <w:unhideWhenUsed/>
    <w:rsid w:val="00EE42B7"/>
    <w:rPr>
      <w:rFonts w:ascii="Times New Roman" w:hAnsi="Times New Roman" w:cs="Times New Roman" w:hint="default"/>
      <w:vertAlign w:val="superscript"/>
    </w:rPr>
  </w:style>
  <w:style w:type="table" w:customStyle="1" w:styleId="2a">
    <w:name w:val="Сетка таблицы2"/>
    <w:basedOn w:val="a1"/>
    <w:next w:val="ae"/>
    <w:uiPriority w:val="39"/>
    <w:rsid w:val="00EE42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Другое_"/>
    <w:basedOn w:val="a0"/>
    <w:link w:val="aff2"/>
    <w:rsid w:val="0012323F"/>
    <w:rPr>
      <w:rFonts w:ascii="Times New Roman" w:eastAsia="Times New Roman" w:hAnsi="Times New Roman" w:cs="Times New Roman"/>
      <w:sz w:val="19"/>
      <w:szCs w:val="19"/>
    </w:rPr>
  </w:style>
  <w:style w:type="paragraph" w:customStyle="1" w:styleId="aff2">
    <w:name w:val="Другое"/>
    <w:basedOn w:val="a"/>
    <w:link w:val="aff1"/>
    <w:rsid w:val="001232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7">
    <w:name w:val="Заголовок №3_"/>
    <w:basedOn w:val="a0"/>
    <w:link w:val="38"/>
    <w:rsid w:val="00EE3FA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8">
    <w:name w:val="Заголовок №3"/>
    <w:basedOn w:val="a"/>
    <w:link w:val="37"/>
    <w:rsid w:val="00EE3FAE"/>
    <w:pPr>
      <w:widowControl w:val="0"/>
      <w:spacing w:after="32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6">
    <w:name w:val="Сетка таблицы1"/>
    <w:basedOn w:val="a1"/>
    <w:next w:val="ae"/>
    <w:uiPriority w:val="39"/>
    <w:rsid w:val="003F649C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"/>
    <w:rsid w:val="00400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44A1-BA41-403E-8279-D1747E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8958</Words>
  <Characters>51063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27</cp:revision>
  <cp:lastPrinted>2024-12-26T07:50:00Z</cp:lastPrinted>
  <dcterms:created xsi:type="dcterms:W3CDTF">2024-11-19T10:46:00Z</dcterms:created>
  <dcterms:modified xsi:type="dcterms:W3CDTF">2025-01-14T08:32:00Z</dcterms:modified>
</cp:coreProperties>
</file>