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23" w:rsidRPr="001921A6" w:rsidRDefault="00234023" w:rsidP="00234023">
      <w:pPr>
        <w:widowControl w:val="0"/>
        <w:autoSpaceDE w:val="0"/>
        <w:autoSpaceDN w:val="0"/>
        <w:adjustRightInd w:val="0"/>
        <w:jc w:val="right"/>
        <w:rPr>
          <w:b/>
          <w:bCs/>
          <w:sz w:val="28"/>
          <w:szCs w:val="28"/>
        </w:rPr>
      </w:pPr>
      <w:r w:rsidRPr="001921A6">
        <w:rPr>
          <w:b/>
          <w:bCs/>
          <w:sz w:val="28"/>
          <w:szCs w:val="28"/>
        </w:rPr>
        <w:t>проект</w:t>
      </w:r>
    </w:p>
    <w:p w:rsidR="00234023" w:rsidRDefault="00234023" w:rsidP="007D0918">
      <w:pPr>
        <w:pStyle w:val="1"/>
        <w:rPr>
          <w:b w:val="0"/>
          <w:sz w:val="28"/>
          <w:szCs w:val="28"/>
        </w:rPr>
      </w:pPr>
    </w:p>
    <w:p w:rsidR="00092A62" w:rsidRPr="005A238E" w:rsidRDefault="00092A62" w:rsidP="007D0918">
      <w:pPr>
        <w:pStyle w:val="1"/>
        <w:rPr>
          <w:b w:val="0"/>
          <w:sz w:val="28"/>
          <w:szCs w:val="28"/>
        </w:rPr>
      </w:pPr>
      <w:r w:rsidRPr="005A238E">
        <w:rPr>
          <w:b w:val="0"/>
          <w:sz w:val="28"/>
          <w:szCs w:val="28"/>
        </w:rPr>
        <w:t xml:space="preserve">Р О С </w:t>
      </w:r>
      <w:proofErr w:type="spellStart"/>
      <w:r w:rsidRPr="005A238E">
        <w:rPr>
          <w:b w:val="0"/>
          <w:sz w:val="28"/>
          <w:szCs w:val="28"/>
        </w:rPr>
        <w:t>С</w:t>
      </w:r>
      <w:proofErr w:type="spellEnd"/>
      <w:r w:rsidRPr="005A238E">
        <w:rPr>
          <w:b w:val="0"/>
          <w:sz w:val="28"/>
          <w:szCs w:val="28"/>
        </w:rPr>
        <w:t xml:space="preserve"> И Й С К А Я   Ф Е Д Е Р А Ц И Я</w:t>
      </w:r>
    </w:p>
    <w:p w:rsidR="00092A62" w:rsidRPr="005A238E" w:rsidRDefault="00092A62" w:rsidP="007D0918">
      <w:pPr>
        <w:pStyle w:val="1"/>
        <w:rPr>
          <w:b w:val="0"/>
          <w:sz w:val="28"/>
          <w:szCs w:val="28"/>
        </w:rPr>
      </w:pPr>
      <w:r w:rsidRPr="005A238E">
        <w:rPr>
          <w:b w:val="0"/>
          <w:sz w:val="28"/>
          <w:szCs w:val="28"/>
        </w:rPr>
        <w:t>Б Е Л Г О Р О Д С К А Я   О Б Л А С Т Ь</w:t>
      </w:r>
    </w:p>
    <w:p w:rsidR="00092A62" w:rsidRPr="005A238E" w:rsidRDefault="00092A62" w:rsidP="007D0918">
      <w:pPr>
        <w:jc w:val="center"/>
        <w:rPr>
          <w:sz w:val="28"/>
          <w:szCs w:val="28"/>
        </w:rPr>
      </w:pPr>
    </w:p>
    <w:p w:rsidR="00092A62" w:rsidRPr="005A238E" w:rsidRDefault="001901E0" w:rsidP="007D0918">
      <w:pPr>
        <w:jc w:val="center"/>
        <w:rPr>
          <w:sz w:val="28"/>
          <w:szCs w:val="28"/>
        </w:rPr>
      </w:pPr>
      <w:r>
        <w:rPr>
          <w:noProof/>
          <w:sz w:val="28"/>
          <w:szCs w:val="28"/>
        </w:rPr>
        <w:drawing>
          <wp:inline distT="0" distB="0" distL="0" distR="0">
            <wp:extent cx="533400" cy="638175"/>
            <wp:effectExtent l="19050" t="0" r="0"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cstate="print"/>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092A62" w:rsidRPr="005A238E" w:rsidRDefault="00092A62" w:rsidP="007D0918">
      <w:pPr>
        <w:jc w:val="center"/>
        <w:rPr>
          <w:sz w:val="28"/>
          <w:szCs w:val="28"/>
        </w:rPr>
      </w:pPr>
    </w:p>
    <w:p w:rsidR="00092A62" w:rsidRPr="005A238E" w:rsidRDefault="00092A62" w:rsidP="007D0918">
      <w:pPr>
        <w:jc w:val="center"/>
        <w:rPr>
          <w:sz w:val="28"/>
          <w:szCs w:val="28"/>
        </w:rPr>
      </w:pPr>
      <w:r w:rsidRPr="005A238E">
        <w:rPr>
          <w:sz w:val="28"/>
          <w:szCs w:val="28"/>
        </w:rPr>
        <w:t>МУНИЦИПАЛЬНЫЙ СОВЕТ</w:t>
      </w:r>
    </w:p>
    <w:p w:rsidR="00092A62" w:rsidRPr="005A238E" w:rsidRDefault="00092A62" w:rsidP="007D0918">
      <w:pPr>
        <w:jc w:val="center"/>
        <w:rPr>
          <w:sz w:val="28"/>
          <w:szCs w:val="28"/>
        </w:rPr>
      </w:pPr>
      <w:r w:rsidRPr="005A238E">
        <w:rPr>
          <w:sz w:val="28"/>
          <w:szCs w:val="28"/>
        </w:rPr>
        <w:t>МУНИЦИПАЛЬНОГО  РАЙОНА   «ВОЛОКОНОВСКИЙ  РАЙОН»</w:t>
      </w:r>
    </w:p>
    <w:p w:rsidR="00092A62" w:rsidRPr="005A238E" w:rsidRDefault="00092A62" w:rsidP="007D0918">
      <w:pPr>
        <w:jc w:val="center"/>
        <w:rPr>
          <w:sz w:val="28"/>
          <w:szCs w:val="28"/>
        </w:rPr>
      </w:pPr>
    </w:p>
    <w:p w:rsidR="00092A62" w:rsidRPr="005A238E" w:rsidRDefault="00092A62" w:rsidP="00092A62">
      <w:pPr>
        <w:pStyle w:val="3"/>
        <w:jc w:val="center"/>
        <w:rPr>
          <w:rFonts w:ascii="Times New Roman" w:hAnsi="Times New Roman" w:cs="Times New Roman"/>
          <w:sz w:val="28"/>
          <w:szCs w:val="28"/>
        </w:rPr>
      </w:pPr>
      <w:r w:rsidRPr="005A238E">
        <w:rPr>
          <w:rFonts w:ascii="Times New Roman" w:hAnsi="Times New Roman" w:cs="Times New Roman"/>
          <w:sz w:val="28"/>
          <w:szCs w:val="28"/>
        </w:rPr>
        <w:t>Р Е Ш Е Н И Е</w:t>
      </w:r>
    </w:p>
    <w:p w:rsidR="00092A62" w:rsidRPr="005A238E" w:rsidRDefault="00092A62" w:rsidP="00092A62">
      <w:pPr>
        <w:jc w:val="both"/>
        <w:rPr>
          <w:sz w:val="28"/>
          <w:szCs w:val="28"/>
        </w:rPr>
      </w:pPr>
    </w:p>
    <w:p w:rsidR="00092A62" w:rsidRPr="001921A6" w:rsidRDefault="00EC193C" w:rsidP="00092A62">
      <w:pPr>
        <w:shd w:val="clear" w:color="auto" w:fill="FFFFFF"/>
        <w:jc w:val="both"/>
        <w:rPr>
          <w:b/>
          <w:spacing w:val="-6"/>
          <w:w w:val="80"/>
          <w:sz w:val="28"/>
          <w:szCs w:val="28"/>
        </w:rPr>
      </w:pPr>
      <w:r w:rsidRPr="001921A6">
        <w:rPr>
          <w:b/>
          <w:sz w:val="28"/>
          <w:szCs w:val="28"/>
        </w:rPr>
        <w:t>____________</w:t>
      </w:r>
      <w:r w:rsidR="00EE45EF" w:rsidRPr="001921A6">
        <w:rPr>
          <w:b/>
          <w:sz w:val="28"/>
          <w:szCs w:val="28"/>
        </w:rPr>
        <w:t>20</w:t>
      </w:r>
      <w:r w:rsidR="001921A6">
        <w:rPr>
          <w:b/>
          <w:sz w:val="28"/>
          <w:szCs w:val="28"/>
        </w:rPr>
        <w:t>2</w:t>
      </w:r>
      <w:r w:rsidR="008023FE">
        <w:rPr>
          <w:b/>
          <w:sz w:val="28"/>
          <w:szCs w:val="28"/>
        </w:rPr>
        <w:t>5</w:t>
      </w:r>
      <w:r w:rsidR="00092A62" w:rsidRPr="001921A6">
        <w:rPr>
          <w:b/>
          <w:sz w:val="28"/>
          <w:szCs w:val="28"/>
        </w:rPr>
        <w:t xml:space="preserve"> г.                                          </w:t>
      </w:r>
      <w:r w:rsidR="00092A62" w:rsidRPr="001921A6">
        <w:rPr>
          <w:b/>
          <w:sz w:val="28"/>
          <w:szCs w:val="28"/>
        </w:rPr>
        <w:tab/>
      </w:r>
      <w:r w:rsidR="00092A62" w:rsidRPr="001921A6">
        <w:rPr>
          <w:b/>
          <w:sz w:val="28"/>
          <w:szCs w:val="28"/>
        </w:rPr>
        <w:tab/>
      </w:r>
      <w:r w:rsidR="007053FE" w:rsidRPr="001921A6">
        <w:rPr>
          <w:b/>
          <w:sz w:val="28"/>
          <w:szCs w:val="28"/>
        </w:rPr>
        <w:tab/>
      </w:r>
      <w:r w:rsidR="00410A70" w:rsidRPr="001921A6">
        <w:rPr>
          <w:b/>
          <w:sz w:val="28"/>
          <w:szCs w:val="28"/>
        </w:rPr>
        <w:tab/>
      </w:r>
      <w:r w:rsidR="00092A62" w:rsidRPr="001921A6">
        <w:rPr>
          <w:b/>
          <w:sz w:val="28"/>
          <w:szCs w:val="28"/>
        </w:rPr>
        <w:t xml:space="preserve">№ </w:t>
      </w:r>
      <w:r w:rsidRPr="001921A6">
        <w:rPr>
          <w:b/>
          <w:sz w:val="28"/>
          <w:szCs w:val="28"/>
        </w:rPr>
        <w:t>____</w:t>
      </w:r>
    </w:p>
    <w:p w:rsidR="00227C44" w:rsidRPr="001921A6" w:rsidRDefault="00227C44" w:rsidP="00227C44">
      <w:pPr>
        <w:widowControl w:val="0"/>
        <w:autoSpaceDE w:val="0"/>
        <w:autoSpaceDN w:val="0"/>
        <w:adjustRightInd w:val="0"/>
        <w:rPr>
          <w:b/>
          <w:bCs/>
          <w:sz w:val="28"/>
          <w:szCs w:val="28"/>
        </w:rPr>
      </w:pPr>
    </w:p>
    <w:p w:rsidR="00234023" w:rsidRPr="001921A6" w:rsidRDefault="00234023" w:rsidP="00234023">
      <w:pPr>
        <w:framePr w:w="5221" w:h="475" w:hSpace="180" w:wrap="around" w:vAnchor="text" w:hAnchor="page" w:x="1711" w:y="257"/>
        <w:widowControl w:val="0"/>
        <w:autoSpaceDE w:val="0"/>
        <w:autoSpaceDN w:val="0"/>
        <w:adjustRightInd w:val="0"/>
        <w:jc w:val="both"/>
        <w:rPr>
          <w:b/>
          <w:bCs/>
          <w:sz w:val="28"/>
          <w:szCs w:val="28"/>
        </w:rPr>
      </w:pPr>
      <w:r w:rsidRPr="001921A6">
        <w:rPr>
          <w:b/>
          <w:bCs/>
          <w:sz w:val="28"/>
          <w:szCs w:val="28"/>
        </w:rPr>
        <w:t>Об утверждении положения о муниципальном жилищном контроле на территориях сельских поселений Волоконовского района</w:t>
      </w:r>
    </w:p>
    <w:p w:rsidR="00227C44" w:rsidRPr="001921A6" w:rsidRDefault="00227C44" w:rsidP="00227C44">
      <w:pPr>
        <w:widowControl w:val="0"/>
        <w:autoSpaceDE w:val="0"/>
        <w:autoSpaceDN w:val="0"/>
        <w:adjustRightInd w:val="0"/>
        <w:jc w:val="center"/>
        <w:rPr>
          <w:b/>
          <w:bCs/>
          <w:sz w:val="28"/>
          <w:szCs w:val="28"/>
        </w:rPr>
      </w:pPr>
    </w:p>
    <w:p w:rsidR="001921A6" w:rsidRDefault="001921A6" w:rsidP="00227C44">
      <w:pPr>
        <w:widowControl w:val="0"/>
        <w:autoSpaceDE w:val="0"/>
        <w:autoSpaceDN w:val="0"/>
        <w:adjustRightInd w:val="0"/>
        <w:jc w:val="center"/>
        <w:rPr>
          <w:b/>
          <w:bCs/>
          <w:sz w:val="28"/>
          <w:szCs w:val="28"/>
        </w:rPr>
      </w:pPr>
    </w:p>
    <w:p w:rsidR="00227C44" w:rsidRPr="001921A6" w:rsidRDefault="00227C44" w:rsidP="00227C44">
      <w:pPr>
        <w:widowControl w:val="0"/>
        <w:autoSpaceDE w:val="0"/>
        <w:autoSpaceDN w:val="0"/>
        <w:adjustRightInd w:val="0"/>
        <w:jc w:val="center"/>
        <w:rPr>
          <w:sz w:val="28"/>
          <w:szCs w:val="28"/>
        </w:rPr>
      </w:pPr>
    </w:p>
    <w:p w:rsidR="00092A62" w:rsidRPr="001921A6" w:rsidRDefault="00092A62" w:rsidP="00227C44">
      <w:pPr>
        <w:ind w:firstLine="720"/>
        <w:jc w:val="both"/>
        <w:rPr>
          <w:sz w:val="28"/>
          <w:szCs w:val="28"/>
        </w:rPr>
      </w:pPr>
    </w:p>
    <w:p w:rsidR="00234023" w:rsidRDefault="00234023" w:rsidP="00234023">
      <w:pPr>
        <w:ind w:firstLine="720"/>
        <w:jc w:val="both"/>
        <w:rPr>
          <w:sz w:val="28"/>
          <w:szCs w:val="28"/>
        </w:rPr>
      </w:pPr>
    </w:p>
    <w:p w:rsidR="00234023" w:rsidRDefault="00234023" w:rsidP="00234023">
      <w:pPr>
        <w:ind w:firstLine="720"/>
        <w:jc w:val="both"/>
        <w:rPr>
          <w:sz w:val="28"/>
          <w:szCs w:val="28"/>
        </w:rPr>
      </w:pPr>
    </w:p>
    <w:p w:rsidR="003505E9" w:rsidRDefault="007D0918" w:rsidP="00234023">
      <w:pPr>
        <w:ind w:firstLine="720"/>
        <w:jc w:val="both"/>
        <w:rPr>
          <w:sz w:val="28"/>
          <w:szCs w:val="28"/>
        </w:rPr>
      </w:pPr>
      <w:r w:rsidRPr="005A238E">
        <w:rPr>
          <w:sz w:val="28"/>
          <w:szCs w:val="28"/>
        </w:rPr>
        <w:t xml:space="preserve">В соответствии с </w:t>
      </w:r>
      <w:r w:rsidR="00227C44" w:rsidRPr="005A238E">
        <w:rPr>
          <w:sz w:val="28"/>
          <w:szCs w:val="28"/>
        </w:rPr>
        <w:t>Жилищн</w:t>
      </w:r>
      <w:r w:rsidR="0076074A" w:rsidRPr="005A238E">
        <w:rPr>
          <w:sz w:val="28"/>
          <w:szCs w:val="28"/>
        </w:rPr>
        <w:t>ым</w:t>
      </w:r>
      <w:r w:rsidR="00227C44" w:rsidRPr="005A238E">
        <w:rPr>
          <w:sz w:val="28"/>
          <w:szCs w:val="28"/>
        </w:rPr>
        <w:t xml:space="preserve"> </w:t>
      </w:r>
      <w:r w:rsidR="004D087B">
        <w:rPr>
          <w:sz w:val="28"/>
          <w:szCs w:val="28"/>
        </w:rPr>
        <w:t>к</w:t>
      </w:r>
      <w:r w:rsidR="00227C44" w:rsidRPr="005A238E">
        <w:rPr>
          <w:sz w:val="28"/>
          <w:szCs w:val="28"/>
        </w:rPr>
        <w:t>одекс</w:t>
      </w:r>
      <w:r w:rsidR="0076074A" w:rsidRPr="005A238E">
        <w:rPr>
          <w:sz w:val="28"/>
          <w:szCs w:val="28"/>
        </w:rPr>
        <w:t>ом</w:t>
      </w:r>
      <w:r w:rsidR="00227C44" w:rsidRPr="005A238E">
        <w:rPr>
          <w:sz w:val="28"/>
          <w:szCs w:val="28"/>
        </w:rPr>
        <w:t xml:space="preserve"> Российской Федерации, Федеральным </w:t>
      </w:r>
      <w:r w:rsidR="004D087B">
        <w:rPr>
          <w:sz w:val="28"/>
          <w:szCs w:val="28"/>
        </w:rPr>
        <w:t>з</w:t>
      </w:r>
      <w:r w:rsidR="00A70A5D">
        <w:rPr>
          <w:sz w:val="28"/>
          <w:szCs w:val="28"/>
        </w:rPr>
        <w:t>аконом от 6 октября 2003 года №</w:t>
      </w:r>
      <w:r w:rsidR="00227C44" w:rsidRPr="005A238E">
        <w:rPr>
          <w:sz w:val="28"/>
          <w:szCs w:val="28"/>
        </w:rPr>
        <w:t>131-ФЗ «Об общих принципах организации местного самоуправления в Российской Федерации»,</w:t>
      </w:r>
      <w:r w:rsidR="0076074A" w:rsidRPr="005A238E">
        <w:rPr>
          <w:sz w:val="28"/>
          <w:szCs w:val="28"/>
        </w:rPr>
        <w:t xml:space="preserve"> </w:t>
      </w:r>
      <w:r w:rsidR="00234023">
        <w:rPr>
          <w:sz w:val="28"/>
          <w:szCs w:val="28"/>
        </w:rPr>
        <w:t>Федеральным</w:t>
      </w:r>
      <w:r w:rsidR="001921A6" w:rsidRPr="001921A6">
        <w:rPr>
          <w:sz w:val="28"/>
          <w:szCs w:val="28"/>
        </w:rPr>
        <w:t xml:space="preserve"> законом от 31.07.2020</w:t>
      </w:r>
      <w:r w:rsidR="00234023">
        <w:rPr>
          <w:sz w:val="28"/>
          <w:szCs w:val="28"/>
        </w:rPr>
        <w:t>г.</w:t>
      </w:r>
      <w:r w:rsidR="001921A6" w:rsidRPr="001921A6">
        <w:rPr>
          <w:sz w:val="28"/>
          <w:szCs w:val="28"/>
        </w:rPr>
        <w:t xml:space="preserve"> №</w:t>
      </w:r>
      <w:r w:rsidR="00234023">
        <w:rPr>
          <w:sz w:val="28"/>
          <w:szCs w:val="28"/>
        </w:rPr>
        <w:t xml:space="preserve"> </w:t>
      </w:r>
      <w:r w:rsidR="001921A6" w:rsidRPr="001921A6">
        <w:rPr>
          <w:sz w:val="28"/>
          <w:szCs w:val="28"/>
        </w:rPr>
        <w:t>248-ФЗ «О государственном контроле (надзоре) и муниципальном контроле в Российской Федерации»,</w:t>
      </w:r>
      <w:r w:rsidR="0076074A" w:rsidRPr="005A238E">
        <w:rPr>
          <w:sz w:val="28"/>
          <w:szCs w:val="28"/>
        </w:rPr>
        <w:t xml:space="preserve"> </w:t>
      </w:r>
      <w:r w:rsidR="00227C44" w:rsidRPr="005A238E">
        <w:rPr>
          <w:sz w:val="28"/>
          <w:szCs w:val="28"/>
        </w:rPr>
        <w:t>руководствуясь Уставом муниципального района «Волоконовский район» Муниципальный совет Волоконовского района</w:t>
      </w:r>
    </w:p>
    <w:p w:rsidR="00234023" w:rsidRPr="005A238E" w:rsidRDefault="00234023" w:rsidP="00234023">
      <w:pPr>
        <w:ind w:firstLine="720"/>
        <w:jc w:val="both"/>
        <w:rPr>
          <w:sz w:val="28"/>
          <w:szCs w:val="28"/>
        </w:rPr>
      </w:pPr>
    </w:p>
    <w:p w:rsidR="00227C44" w:rsidRDefault="003505E9" w:rsidP="00234023">
      <w:pPr>
        <w:jc w:val="center"/>
        <w:rPr>
          <w:b/>
          <w:sz w:val="28"/>
          <w:szCs w:val="28"/>
        </w:rPr>
      </w:pPr>
      <w:r w:rsidRPr="005A238E">
        <w:rPr>
          <w:b/>
          <w:sz w:val="28"/>
          <w:szCs w:val="28"/>
        </w:rPr>
        <w:t xml:space="preserve">р </w:t>
      </w:r>
      <w:r w:rsidR="00227C44" w:rsidRPr="005A238E">
        <w:rPr>
          <w:b/>
          <w:sz w:val="28"/>
          <w:szCs w:val="28"/>
        </w:rPr>
        <w:t>е</w:t>
      </w:r>
      <w:r w:rsidRPr="005A238E">
        <w:rPr>
          <w:b/>
          <w:sz w:val="28"/>
          <w:szCs w:val="28"/>
        </w:rPr>
        <w:t xml:space="preserve"> </w:t>
      </w:r>
      <w:r w:rsidR="00227C44" w:rsidRPr="005A238E">
        <w:rPr>
          <w:b/>
          <w:sz w:val="28"/>
          <w:szCs w:val="28"/>
        </w:rPr>
        <w:t>ш</w:t>
      </w:r>
      <w:r w:rsidRPr="005A238E">
        <w:rPr>
          <w:b/>
          <w:sz w:val="28"/>
          <w:szCs w:val="28"/>
        </w:rPr>
        <w:t xml:space="preserve"> </w:t>
      </w:r>
      <w:r w:rsidR="00227C44" w:rsidRPr="005A238E">
        <w:rPr>
          <w:b/>
          <w:sz w:val="28"/>
          <w:szCs w:val="28"/>
        </w:rPr>
        <w:t>и</w:t>
      </w:r>
      <w:r w:rsidRPr="005A238E">
        <w:rPr>
          <w:b/>
          <w:sz w:val="28"/>
          <w:szCs w:val="28"/>
        </w:rPr>
        <w:t xml:space="preserve"> </w:t>
      </w:r>
      <w:proofErr w:type="gramStart"/>
      <w:r w:rsidR="00227C44" w:rsidRPr="005A238E">
        <w:rPr>
          <w:b/>
          <w:sz w:val="28"/>
          <w:szCs w:val="28"/>
        </w:rPr>
        <w:t>л</w:t>
      </w:r>
      <w:r w:rsidRPr="005A238E">
        <w:rPr>
          <w:b/>
          <w:sz w:val="28"/>
          <w:szCs w:val="28"/>
        </w:rPr>
        <w:t xml:space="preserve"> </w:t>
      </w:r>
      <w:r w:rsidR="00227C44" w:rsidRPr="005A238E">
        <w:rPr>
          <w:b/>
          <w:sz w:val="28"/>
          <w:szCs w:val="28"/>
        </w:rPr>
        <w:t>:</w:t>
      </w:r>
      <w:proofErr w:type="gramEnd"/>
    </w:p>
    <w:p w:rsidR="001979FB" w:rsidRPr="005A238E" w:rsidRDefault="001979FB" w:rsidP="00234023">
      <w:pPr>
        <w:jc w:val="center"/>
        <w:rPr>
          <w:b/>
          <w:sz w:val="28"/>
          <w:szCs w:val="28"/>
        </w:rPr>
      </w:pPr>
    </w:p>
    <w:p w:rsidR="0076074A" w:rsidRPr="004D087B" w:rsidRDefault="006F2353" w:rsidP="00234023">
      <w:pPr>
        <w:pStyle w:val="ConsPlusNormal"/>
        <w:jc w:val="both"/>
        <w:rPr>
          <w:rFonts w:ascii="Times New Roman" w:hAnsi="Times New Roman" w:cs="Times New Roman"/>
          <w:sz w:val="28"/>
          <w:szCs w:val="28"/>
        </w:rPr>
      </w:pPr>
      <w:r>
        <w:rPr>
          <w:sz w:val="28"/>
          <w:szCs w:val="28"/>
        </w:rPr>
        <w:tab/>
      </w:r>
      <w:r w:rsidR="00F966BF">
        <w:rPr>
          <w:sz w:val="28"/>
          <w:szCs w:val="28"/>
        </w:rPr>
        <w:t>1.</w:t>
      </w:r>
      <w:r w:rsidR="00F966BF" w:rsidRPr="00984650">
        <w:rPr>
          <w:rFonts w:ascii="Times New Roman" w:hAnsi="Times New Roman" w:cs="Times New Roman"/>
          <w:sz w:val="28"/>
          <w:szCs w:val="28"/>
        </w:rPr>
        <w:t xml:space="preserve"> </w:t>
      </w:r>
      <w:r w:rsidR="0076074A" w:rsidRPr="004D087B">
        <w:rPr>
          <w:rFonts w:ascii="Times New Roman" w:hAnsi="Times New Roman" w:cs="Times New Roman"/>
          <w:sz w:val="28"/>
          <w:szCs w:val="28"/>
        </w:rPr>
        <w:t>Утвердить</w:t>
      </w:r>
      <w:r w:rsidR="004D087B">
        <w:rPr>
          <w:rFonts w:ascii="Times New Roman" w:hAnsi="Times New Roman" w:cs="Times New Roman"/>
          <w:sz w:val="28"/>
          <w:szCs w:val="28"/>
        </w:rPr>
        <w:t xml:space="preserve"> прилагаемое </w:t>
      </w:r>
      <w:r w:rsidR="0076074A" w:rsidRPr="004D087B">
        <w:rPr>
          <w:rFonts w:ascii="Times New Roman" w:hAnsi="Times New Roman" w:cs="Times New Roman"/>
          <w:sz w:val="28"/>
          <w:szCs w:val="28"/>
        </w:rPr>
        <w:t xml:space="preserve">Положение </w:t>
      </w:r>
      <w:r w:rsidR="001921A6" w:rsidRPr="004D087B">
        <w:rPr>
          <w:rFonts w:ascii="Times New Roman" w:hAnsi="Times New Roman" w:cs="Times New Roman"/>
          <w:sz w:val="28"/>
          <w:szCs w:val="28"/>
        </w:rPr>
        <w:t xml:space="preserve">о муниципальном жилищном контроле на территориях сельских поселений </w:t>
      </w:r>
      <w:r w:rsidR="004D087B">
        <w:rPr>
          <w:rFonts w:ascii="Times New Roman" w:hAnsi="Times New Roman" w:cs="Times New Roman"/>
          <w:sz w:val="28"/>
          <w:szCs w:val="28"/>
        </w:rPr>
        <w:t>муниципального района «</w:t>
      </w:r>
      <w:r w:rsidR="001921A6" w:rsidRPr="004D087B">
        <w:rPr>
          <w:rFonts w:ascii="Times New Roman" w:hAnsi="Times New Roman" w:cs="Times New Roman"/>
          <w:sz w:val="28"/>
          <w:szCs w:val="28"/>
        </w:rPr>
        <w:t>Волоконовск</w:t>
      </w:r>
      <w:r w:rsidR="004D087B">
        <w:rPr>
          <w:rFonts w:ascii="Times New Roman" w:hAnsi="Times New Roman" w:cs="Times New Roman"/>
          <w:sz w:val="28"/>
          <w:szCs w:val="28"/>
        </w:rPr>
        <w:t>ий</w:t>
      </w:r>
      <w:r w:rsidR="001921A6" w:rsidRPr="004D087B">
        <w:rPr>
          <w:rFonts w:ascii="Times New Roman" w:hAnsi="Times New Roman" w:cs="Times New Roman"/>
          <w:sz w:val="28"/>
          <w:szCs w:val="28"/>
        </w:rPr>
        <w:t xml:space="preserve"> район</w:t>
      </w:r>
      <w:r w:rsidR="004D087B">
        <w:rPr>
          <w:rFonts w:ascii="Times New Roman" w:hAnsi="Times New Roman" w:cs="Times New Roman"/>
          <w:sz w:val="28"/>
          <w:szCs w:val="28"/>
        </w:rPr>
        <w:t>» Белгородской области</w:t>
      </w:r>
      <w:r w:rsidR="001921A6" w:rsidRPr="004D087B">
        <w:rPr>
          <w:rFonts w:ascii="Times New Roman" w:hAnsi="Times New Roman" w:cs="Times New Roman"/>
          <w:sz w:val="28"/>
          <w:szCs w:val="28"/>
        </w:rPr>
        <w:t xml:space="preserve"> </w:t>
      </w:r>
      <w:r w:rsidR="0076074A" w:rsidRPr="004D087B">
        <w:rPr>
          <w:rFonts w:ascii="Times New Roman" w:hAnsi="Times New Roman" w:cs="Times New Roman"/>
          <w:sz w:val="28"/>
          <w:szCs w:val="28"/>
        </w:rPr>
        <w:t>(прилагается).</w:t>
      </w:r>
    </w:p>
    <w:p w:rsidR="00F966BF" w:rsidRDefault="004D087B" w:rsidP="00234023">
      <w:pPr>
        <w:widowControl w:val="0"/>
        <w:autoSpaceDE w:val="0"/>
        <w:autoSpaceDN w:val="0"/>
        <w:adjustRightInd w:val="0"/>
        <w:ind w:firstLine="708"/>
        <w:jc w:val="both"/>
        <w:rPr>
          <w:sz w:val="28"/>
          <w:szCs w:val="28"/>
        </w:rPr>
      </w:pPr>
      <w:r>
        <w:rPr>
          <w:sz w:val="28"/>
          <w:szCs w:val="28"/>
        </w:rPr>
        <w:t>2</w:t>
      </w:r>
      <w:r w:rsidR="00F966BF" w:rsidRPr="004D087B">
        <w:rPr>
          <w:sz w:val="28"/>
          <w:szCs w:val="28"/>
        </w:rPr>
        <w:t>. Утвердить перечень должностных лиц, уполномоченных</w:t>
      </w:r>
      <w:r w:rsidR="00F966BF" w:rsidRPr="00064095">
        <w:rPr>
          <w:sz w:val="28"/>
          <w:szCs w:val="28"/>
        </w:rPr>
        <w:t xml:space="preserve"> </w:t>
      </w:r>
      <w:r w:rsidR="00F966BF">
        <w:rPr>
          <w:sz w:val="28"/>
          <w:szCs w:val="28"/>
        </w:rPr>
        <w:t>для осуществления</w:t>
      </w:r>
      <w:r w:rsidR="00F966BF" w:rsidRPr="00064095">
        <w:rPr>
          <w:sz w:val="28"/>
          <w:szCs w:val="28"/>
        </w:rPr>
        <w:t xml:space="preserve"> муниципального жилищного контроля в качестве муниципальных жилищных инспекторов на территори</w:t>
      </w:r>
      <w:r>
        <w:rPr>
          <w:sz w:val="28"/>
          <w:szCs w:val="28"/>
        </w:rPr>
        <w:t>ях</w:t>
      </w:r>
      <w:r w:rsidR="00F966BF" w:rsidRPr="00064095">
        <w:rPr>
          <w:sz w:val="28"/>
          <w:szCs w:val="28"/>
        </w:rPr>
        <w:t xml:space="preserve"> сельских поселений </w:t>
      </w:r>
      <w:r>
        <w:rPr>
          <w:sz w:val="28"/>
          <w:szCs w:val="28"/>
        </w:rPr>
        <w:t>муниципального района «</w:t>
      </w:r>
      <w:r w:rsidRPr="004D087B">
        <w:rPr>
          <w:sz w:val="28"/>
          <w:szCs w:val="28"/>
        </w:rPr>
        <w:t>Волоконовск</w:t>
      </w:r>
      <w:r>
        <w:rPr>
          <w:sz w:val="28"/>
          <w:szCs w:val="28"/>
        </w:rPr>
        <w:t>ий</w:t>
      </w:r>
      <w:r w:rsidRPr="004D087B">
        <w:rPr>
          <w:sz w:val="28"/>
          <w:szCs w:val="28"/>
        </w:rPr>
        <w:t xml:space="preserve"> район</w:t>
      </w:r>
      <w:r>
        <w:rPr>
          <w:sz w:val="28"/>
          <w:szCs w:val="28"/>
        </w:rPr>
        <w:t>» Белгородской области</w:t>
      </w:r>
      <w:r w:rsidRPr="004D087B">
        <w:rPr>
          <w:sz w:val="28"/>
          <w:szCs w:val="28"/>
        </w:rPr>
        <w:t xml:space="preserve"> </w:t>
      </w:r>
      <w:r w:rsidR="00F966BF" w:rsidRPr="00064095">
        <w:rPr>
          <w:sz w:val="28"/>
          <w:szCs w:val="28"/>
        </w:rPr>
        <w:t>(прилагается).</w:t>
      </w:r>
    </w:p>
    <w:p w:rsidR="002866B2" w:rsidRDefault="004D087B" w:rsidP="00234023">
      <w:pPr>
        <w:widowControl w:val="0"/>
        <w:autoSpaceDE w:val="0"/>
        <w:autoSpaceDN w:val="0"/>
        <w:adjustRightInd w:val="0"/>
        <w:ind w:firstLine="708"/>
        <w:jc w:val="both"/>
        <w:rPr>
          <w:sz w:val="28"/>
          <w:szCs w:val="28"/>
        </w:rPr>
      </w:pPr>
      <w:r>
        <w:rPr>
          <w:sz w:val="28"/>
          <w:szCs w:val="28"/>
        </w:rPr>
        <w:t>3</w:t>
      </w:r>
      <w:r w:rsidR="002866B2" w:rsidRPr="002866B2">
        <w:rPr>
          <w:sz w:val="28"/>
          <w:szCs w:val="28"/>
        </w:rPr>
        <w:t>.</w:t>
      </w:r>
      <w:r w:rsidR="002866B2" w:rsidRPr="002866B2">
        <w:rPr>
          <w:sz w:val="28"/>
          <w:szCs w:val="28"/>
        </w:rPr>
        <w:tab/>
        <w:t xml:space="preserve">Признать утратившим силу решение Муниципального совета </w:t>
      </w:r>
      <w:r w:rsidR="00FF2BEF">
        <w:rPr>
          <w:sz w:val="28"/>
          <w:szCs w:val="28"/>
        </w:rPr>
        <w:t>Волоконов</w:t>
      </w:r>
      <w:r w:rsidR="002866B2" w:rsidRPr="002866B2">
        <w:rPr>
          <w:sz w:val="28"/>
          <w:szCs w:val="28"/>
        </w:rPr>
        <w:t xml:space="preserve">ского района от </w:t>
      </w:r>
      <w:r w:rsidR="00FF2BEF">
        <w:rPr>
          <w:sz w:val="28"/>
          <w:szCs w:val="28"/>
        </w:rPr>
        <w:t>0</w:t>
      </w:r>
      <w:r w:rsidR="002866B2" w:rsidRPr="002866B2">
        <w:rPr>
          <w:sz w:val="28"/>
          <w:szCs w:val="28"/>
        </w:rPr>
        <w:t xml:space="preserve">6 октября 2021 года № </w:t>
      </w:r>
      <w:r w:rsidR="00FF2BEF">
        <w:rPr>
          <w:sz w:val="28"/>
          <w:szCs w:val="28"/>
        </w:rPr>
        <w:t>310</w:t>
      </w:r>
      <w:r w:rsidR="002866B2" w:rsidRPr="002866B2">
        <w:rPr>
          <w:sz w:val="28"/>
          <w:szCs w:val="28"/>
        </w:rPr>
        <w:t xml:space="preserve"> «Об утверждении Положения о муниципальном жилищном контроле на территори</w:t>
      </w:r>
      <w:r>
        <w:rPr>
          <w:sz w:val="28"/>
          <w:szCs w:val="28"/>
        </w:rPr>
        <w:t xml:space="preserve">ях сельских поселений и межселенных территориях муниципального района «Волоконовский район» </w:t>
      </w:r>
      <w:r w:rsidR="002866B2" w:rsidRPr="002866B2">
        <w:rPr>
          <w:sz w:val="28"/>
          <w:szCs w:val="28"/>
        </w:rPr>
        <w:t>Белгородской области».</w:t>
      </w:r>
    </w:p>
    <w:p w:rsidR="00234023" w:rsidRDefault="00234023" w:rsidP="00234023">
      <w:pPr>
        <w:widowControl w:val="0"/>
        <w:autoSpaceDE w:val="0"/>
        <w:autoSpaceDN w:val="0"/>
        <w:adjustRightInd w:val="0"/>
        <w:ind w:firstLine="708"/>
        <w:jc w:val="both"/>
        <w:rPr>
          <w:sz w:val="28"/>
          <w:szCs w:val="28"/>
        </w:rPr>
      </w:pPr>
    </w:p>
    <w:p w:rsidR="00234023" w:rsidRDefault="00234023" w:rsidP="00234023">
      <w:pPr>
        <w:widowControl w:val="0"/>
        <w:autoSpaceDE w:val="0"/>
        <w:autoSpaceDN w:val="0"/>
        <w:adjustRightInd w:val="0"/>
        <w:ind w:firstLine="708"/>
        <w:jc w:val="both"/>
        <w:rPr>
          <w:sz w:val="28"/>
          <w:szCs w:val="28"/>
        </w:rPr>
      </w:pPr>
    </w:p>
    <w:p w:rsidR="00234023" w:rsidRPr="00064095" w:rsidRDefault="00234023" w:rsidP="00234023">
      <w:pPr>
        <w:widowControl w:val="0"/>
        <w:autoSpaceDE w:val="0"/>
        <w:autoSpaceDN w:val="0"/>
        <w:adjustRightInd w:val="0"/>
        <w:ind w:firstLine="708"/>
        <w:jc w:val="both"/>
        <w:rPr>
          <w:sz w:val="28"/>
          <w:szCs w:val="28"/>
        </w:rPr>
      </w:pPr>
    </w:p>
    <w:p w:rsidR="00092A62" w:rsidRPr="00234023" w:rsidRDefault="00F966BF" w:rsidP="00234023">
      <w:pPr>
        <w:widowControl w:val="0"/>
        <w:autoSpaceDE w:val="0"/>
        <w:autoSpaceDN w:val="0"/>
        <w:adjustRightInd w:val="0"/>
        <w:jc w:val="both"/>
        <w:rPr>
          <w:sz w:val="28"/>
          <w:szCs w:val="28"/>
        </w:rPr>
      </w:pPr>
      <w:r>
        <w:rPr>
          <w:sz w:val="28"/>
          <w:szCs w:val="28"/>
        </w:rPr>
        <w:tab/>
      </w:r>
      <w:r w:rsidR="001979FB">
        <w:rPr>
          <w:sz w:val="28"/>
          <w:szCs w:val="28"/>
        </w:rPr>
        <w:t>4</w:t>
      </w:r>
      <w:r w:rsidR="00227C44" w:rsidRPr="005A238E">
        <w:rPr>
          <w:sz w:val="28"/>
          <w:szCs w:val="28"/>
        </w:rPr>
        <w:t>.</w:t>
      </w:r>
      <w:r w:rsidR="003505E9" w:rsidRPr="005A238E">
        <w:rPr>
          <w:sz w:val="28"/>
          <w:szCs w:val="28"/>
        </w:rPr>
        <w:t xml:space="preserve"> </w:t>
      </w:r>
      <w:r w:rsidR="004D087B">
        <w:rPr>
          <w:sz w:val="28"/>
          <w:szCs w:val="28"/>
        </w:rPr>
        <w:t>Опубликовать н</w:t>
      </w:r>
      <w:r w:rsidR="007D0918" w:rsidRPr="005A238E">
        <w:rPr>
          <w:sz w:val="28"/>
          <w:szCs w:val="28"/>
        </w:rPr>
        <w:t xml:space="preserve">астоящее решение </w:t>
      </w:r>
      <w:r w:rsidR="004E79D5" w:rsidRPr="005A238E">
        <w:rPr>
          <w:sz w:val="28"/>
          <w:szCs w:val="28"/>
        </w:rPr>
        <w:t>в ра</w:t>
      </w:r>
      <w:r w:rsidR="004E79D5">
        <w:rPr>
          <w:sz w:val="28"/>
          <w:szCs w:val="28"/>
        </w:rPr>
        <w:t xml:space="preserve">йонной газете «Красный Октябрь» и разместить </w:t>
      </w:r>
      <w:r w:rsidR="007D0918" w:rsidRPr="005A238E">
        <w:rPr>
          <w:sz w:val="28"/>
          <w:szCs w:val="28"/>
        </w:rPr>
        <w:t xml:space="preserve">на официальном сайте </w:t>
      </w:r>
      <w:r w:rsidR="004E79D5">
        <w:rPr>
          <w:sz w:val="28"/>
          <w:szCs w:val="28"/>
        </w:rPr>
        <w:t>администрации</w:t>
      </w:r>
      <w:r w:rsidR="005837AC">
        <w:rPr>
          <w:sz w:val="28"/>
          <w:szCs w:val="28"/>
        </w:rPr>
        <w:t xml:space="preserve"> Волоконовского района</w:t>
      </w:r>
      <w:r w:rsidR="007D0918" w:rsidRPr="005A238E">
        <w:rPr>
          <w:sz w:val="28"/>
          <w:szCs w:val="28"/>
        </w:rPr>
        <w:t xml:space="preserve"> </w:t>
      </w:r>
      <w:hyperlink r:id="rId9" w:history="1">
        <w:r w:rsidR="0008425E" w:rsidRPr="00234023">
          <w:rPr>
            <w:sz w:val="28"/>
            <w:szCs w:val="28"/>
          </w:rPr>
          <w:t>https://volokonovskij-r31.gosweb.gosuslugi.ru/</w:t>
        </w:r>
      </w:hyperlink>
      <w:r w:rsidR="0008425E" w:rsidRPr="00234023">
        <w:rPr>
          <w:sz w:val="28"/>
          <w:szCs w:val="28"/>
        </w:rPr>
        <w:t xml:space="preserve"> (</w:t>
      </w:r>
      <w:proofErr w:type="spellStart"/>
      <w:r w:rsidR="0008425E" w:rsidRPr="00234023">
        <w:rPr>
          <w:sz w:val="28"/>
          <w:szCs w:val="28"/>
        </w:rPr>
        <w:t>Дрогачева</w:t>
      </w:r>
      <w:proofErr w:type="spellEnd"/>
      <w:r w:rsidR="0008425E" w:rsidRPr="00234023">
        <w:rPr>
          <w:sz w:val="28"/>
          <w:szCs w:val="28"/>
        </w:rPr>
        <w:t xml:space="preserve"> О.А.)</w:t>
      </w:r>
      <w:r w:rsidR="007D0918" w:rsidRPr="00234023">
        <w:rPr>
          <w:sz w:val="28"/>
          <w:szCs w:val="28"/>
        </w:rPr>
        <w:t xml:space="preserve"> </w:t>
      </w:r>
    </w:p>
    <w:p w:rsidR="001979FB" w:rsidRDefault="001979FB" w:rsidP="00234023">
      <w:pPr>
        <w:widowControl w:val="0"/>
        <w:autoSpaceDE w:val="0"/>
        <w:autoSpaceDN w:val="0"/>
        <w:adjustRightInd w:val="0"/>
        <w:jc w:val="both"/>
        <w:rPr>
          <w:sz w:val="28"/>
          <w:szCs w:val="28"/>
        </w:rPr>
      </w:pPr>
      <w:r w:rsidRPr="00234023">
        <w:rPr>
          <w:sz w:val="28"/>
          <w:szCs w:val="28"/>
        </w:rPr>
        <w:tab/>
        <w:t>5. Контроль за выполнением настоящего р</w:t>
      </w:r>
      <w:r>
        <w:rPr>
          <w:sz w:val="28"/>
          <w:szCs w:val="28"/>
        </w:rPr>
        <w:t>ешения возложить на постоянную комиссию по экономическому развитию, бюджету и налоговой политике (Перелыгин Н.М.)</w:t>
      </w:r>
    </w:p>
    <w:p w:rsidR="001979FB" w:rsidRDefault="001979FB" w:rsidP="00234023">
      <w:pPr>
        <w:widowControl w:val="0"/>
        <w:autoSpaceDE w:val="0"/>
        <w:autoSpaceDN w:val="0"/>
        <w:adjustRightInd w:val="0"/>
        <w:jc w:val="both"/>
        <w:rPr>
          <w:sz w:val="28"/>
          <w:szCs w:val="28"/>
        </w:rPr>
      </w:pPr>
    </w:p>
    <w:p w:rsidR="001979FB" w:rsidRPr="005A238E" w:rsidRDefault="001979FB" w:rsidP="00234023">
      <w:pPr>
        <w:widowControl w:val="0"/>
        <w:autoSpaceDE w:val="0"/>
        <w:autoSpaceDN w:val="0"/>
        <w:adjustRightInd w:val="0"/>
        <w:jc w:val="both"/>
        <w:rPr>
          <w:sz w:val="28"/>
          <w:szCs w:val="28"/>
        </w:rPr>
      </w:pPr>
    </w:p>
    <w:p w:rsidR="00092A62" w:rsidRPr="005A238E" w:rsidRDefault="00092A62" w:rsidP="00234023">
      <w:pPr>
        <w:jc w:val="both"/>
        <w:rPr>
          <w:b/>
          <w:sz w:val="28"/>
          <w:szCs w:val="28"/>
        </w:rPr>
      </w:pPr>
      <w:r w:rsidRPr="005A238E">
        <w:rPr>
          <w:b/>
          <w:sz w:val="28"/>
          <w:szCs w:val="28"/>
        </w:rPr>
        <w:t xml:space="preserve">Председатель Муниципального совета </w:t>
      </w:r>
    </w:p>
    <w:p w:rsidR="00A70A5D" w:rsidRDefault="00092A62" w:rsidP="00234023">
      <w:pPr>
        <w:jc w:val="both"/>
        <w:rPr>
          <w:b/>
          <w:sz w:val="28"/>
          <w:szCs w:val="28"/>
        </w:rPr>
      </w:pPr>
      <w:r w:rsidRPr="005A238E">
        <w:rPr>
          <w:b/>
          <w:sz w:val="28"/>
          <w:szCs w:val="28"/>
        </w:rPr>
        <w:t>Волоконовского района</w:t>
      </w:r>
      <w:r w:rsidR="00A70A5D">
        <w:rPr>
          <w:b/>
          <w:sz w:val="28"/>
          <w:szCs w:val="28"/>
        </w:rPr>
        <w:tab/>
      </w:r>
      <w:r w:rsidR="00A70A5D">
        <w:rPr>
          <w:b/>
          <w:sz w:val="28"/>
          <w:szCs w:val="28"/>
        </w:rPr>
        <w:tab/>
      </w:r>
      <w:r w:rsidR="00A70A5D">
        <w:rPr>
          <w:b/>
          <w:sz w:val="28"/>
          <w:szCs w:val="28"/>
        </w:rPr>
        <w:tab/>
      </w:r>
      <w:r w:rsidR="00A70A5D">
        <w:rPr>
          <w:b/>
          <w:sz w:val="28"/>
          <w:szCs w:val="28"/>
        </w:rPr>
        <w:tab/>
      </w:r>
      <w:r w:rsidR="00A70A5D">
        <w:rPr>
          <w:b/>
          <w:sz w:val="28"/>
          <w:szCs w:val="28"/>
        </w:rPr>
        <w:tab/>
      </w:r>
      <w:r w:rsidR="00A70A5D">
        <w:rPr>
          <w:b/>
          <w:sz w:val="28"/>
          <w:szCs w:val="28"/>
        </w:rPr>
        <w:tab/>
      </w:r>
      <w:r w:rsidR="00234023">
        <w:rPr>
          <w:b/>
          <w:sz w:val="28"/>
          <w:szCs w:val="28"/>
        </w:rPr>
        <w:t xml:space="preserve">      </w:t>
      </w:r>
      <w:r w:rsidR="001921A6">
        <w:rPr>
          <w:b/>
          <w:sz w:val="28"/>
          <w:szCs w:val="28"/>
        </w:rPr>
        <w:t>Н</w:t>
      </w:r>
      <w:r w:rsidR="0008425E">
        <w:rPr>
          <w:b/>
          <w:sz w:val="28"/>
          <w:szCs w:val="28"/>
        </w:rPr>
        <w:t>.В.</w:t>
      </w:r>
      <w:r w:rsidR="001921A6">
        <w:rPr>
          <w:b/>
          <w:sz w:val="28"/>
          <w:szCs w:val="28"/>
        </w:rPr>
        <w:t xml:space="preserve"> Меланина</w:t>
      </w:r>
      <w:r w:rsidR="00A70A5D">
        <w:rPr>
          <w:b/>
          <w:sz w:val="28"/>
          <w:szCs w:val="28"/>
        </w:rPr>
        <w:br w:type="page"/>
      </w:r>
    </w:p>
    <w:tbl>
      <w:tblPr>
        <w:tblW w:w="5351" w:type="dxa"/>
        <w:tblInd w:w="4449" w:type="dxa"/>
        <w:tblLook w:val="01E0" w:firstRow="1" w:lastRow="1" w:firstColumn="1" w:lastColumn="1" w:noHBand="0" w:noVBand="0"/>
      </w:tblPr>
      <w:tblGrid>
        <w:gridCol w:w="5351"/>
      </w:tblGrid>
      <w:tr w:rsidR="001921A6" w:rsidRPr="005A238E" w:rsidTr="001921A6">
        <w:tc>
          <w:tcPr>
            <w:tcW w:w="5351" w:type="dxa"/>
          </w:tcPr>
          <w:p w:rsidR="001921A6" w:rsidRPr="001921A6" w:rsidRDefault="001921A6" w:rsidP="00234023">
            <w:pPr>
              <w:widowControl w:val="0"/>
              <w:autoSpaceDE w:val="0"/>
              <w:autoSpaceDN w:val="0"/>
              <w:adjustRightInd w:val="0"/>
              <w:jc w:val="center"/>
              <w:outlineLvl w:val="0"/>
              <w:rPr>
                <w:b/>
                <w:sz w:val="28"/>
                <w:szCs w:val="28"/>
              </w:rPr>
            </w:pPr>
            <w:bookmarkStart w:id="0" w:name="Par39"/>
            <w:bookmarkEnd w:id="0"/>
            <w:r w:rsidRPr="001921A6">
              <w:rPr>
                <w:b/>
                <w:sz w:val="28"/>
                <w:szCs w:val="28"/>
              </w:rPr>
              <w:lastRenderedPageBreak/>
              <w:t>Приложение</w:t>
            </w:r>
          </w:p>
          <w:p w:rsidR="00234023" w:rsidRDefault="001921A6" w:rsidP="00234023">
            <w:pPr>
              <w:widowControl w:val="0"/>
              <w:autoSpaceDE w:val="0"/>
              <w:autoSpaceDN w:val="0"/>
              <w:adjustRightInd w:val="0"/>
              <w:jc w:val="center"/>
              <w:rPr>
                <w:b/>
                <w:sz w:val="28"/>
                <w:szCs w:val="28"/>
              </w:rPr>
            </w:pPr>
            <w:r w:rsidRPr="001921A6">
              <w:rPr>
                <w:b/>
                <w:sz w:val="28"/>
                <w:szCs w:val="28"/>
              </w:rPr>
              <w:t xml:space="preserve">к решению </w:t>
            </w:r>
          </w:p>
          <w:p w:rsidR="001921A6" w:rsidRPr="001921A6" w:rsidRDefault="001921A6" w:rsidP="00234023">
            <w:pPr>
              <w:widowControl w:val="0"/>
              <w:autoSpaceDE w:val="0"/>
              <w:autoSpaceDN w:val="0"/>
              <w:adjustRightInd w:val="0"/>
              <w:jc w:val="center"/>
              <w:rPr>
                <w:b/>
                <w:sz w:val="28"/>
                <w:szCs w:val="28"/>
              </w:rPr>
            </w:pPr>
            <w:r w:rsidRPr="001921A6">
              <w:rPr>
                <w:b/>
                <w:sz w:val="28"/>
                <w:szCs w:val="28"/>
              </w:rPr>
              <w:t>Муниципального совета</w:t>
            </w:r>
          </w:p>
          <w:p w:rsidR="001921A6" w:rsidRPr="001921A6" w:rsidRDefault="001921A6" w:rsidP="00234023">
            <w:pPr>
              <w:widowControl w:val="0"/>
              <w:autoSpaceDE w:val="0"/>
              <w:autoSpaceDN w:val="0"/>
              <w:adjustRightInd w:val="0"/>
              <w:jc w:val="center"/>
              <w:rPr>
                <w:b/>
                <w:sz w:val="28"/>
                <w:szCs w:val="28"/>
              </w:rPr>
            </w:pPr>
            <w:r w:rsidRPr="001921A6">
              <w:rPr>
                <w:b/>
                <w:sz w:val="28"/>
                <w:szCs w:val="28"/>
              </w:rPr>
              <w:t>Волоконовского района</w:t>
            </w:r>
          </w:p>
          <w:p w:rsidR="001921A6" w:rsidRPr="001921A6" w:rsidRDefault="001921A6" w:rsidP="00234023">
            <w:pPr>
              <w:widowControl w:val="0"/>
              <w:autoSpaceDE w:val="0"/>
              <w:autoSpaceDN w:val="0"/>
              <w:adjustRightInd w:val="0"/>
              <w:jc w:val="center"/>
              <w:rPr>
                <w:b/>
                <w:sz w:val="28"/>
                <w:szCs w:val="28"/>
              </w:rPr>
            </w:pPr>
            <w:r w:rsidRPr="001921A6">
              <w:rPr>
                <w:b/>
                <w:sz w:val="28"/>
                <w:szCs w:val="28"/>
              </w:rPr>
              <w:t>от ______________ 202</w:t>
            </w:r>
            <w:r w:rsidR="00FF2BEF">
              <w:rPr>
                <w:b/>
                <w:sz w:val="28"/>
                <w:szCs w:val="28"/>
              </w:rPr>
              <w:t>5</w:t>
            </w:r>
            <w:r w:rsidRPr="001921A6">
              <w:rPr>
                <w:b/>
                <w:sz w:val="28"/>
                <w:szCs w:val="28"/>
              </w:rPr>
              <w:t xml:space="preserve"> г. </w:t>
            </w:r>
          </w:p>
          <w:p w:rsidR="001921A6" w:rsidRPr="005A238E" w:rsidRDefault="001921A6" w:rsidP="00234023">
            <w:pPr>
              <w:widowControl w:val="0"/>
              <w:autoSpaceDE w:val="0"/>
              <w:autoSpaceDN w:val="0"/>
              <w:adjustRightInd w:val="0"/>
              <w:jc w:val="center"/>
              <w:rPr>
                <w:b/>
                <w:sz w:val="28"/>
                <w:szCs w:val="28"/>
              </w:rPr>
            </w:pPr>
            <w:r w:rsidRPr="001921A6">
              <w:rPr>
                <w:b/>
                <w:sz w:val="28"/>
                <w:szCs w:val="28"/>
              </w:rPr>
              <w:t>№ ______</w:t>
            </w:r>
          </w:p>
        </w:tc>
      </w:tr>
    </w:tbl>
    <w:p w:rsidR="0076074A" w:rsidRDefault="0076074A" w:rsidP="00234023">
      <w:pPr>
        <w:pStyle w:val="ConsPlusNormal"/>
        <w:rPr>
          <w:rFonts w:ascii="Times New Roman" w:hAnsi="Times New Roman" w:cs="Times New Roman"/>
          <w:sz w:val="28"/>
          <w:szCs w:val="28"/>
        </w:rPr>
      </w:pPr>
    </w:p>
    <w:p w:rsidR="00234023" w:rsidRPr="005A238E" w:rsidRDefault="00234023" w:rsidP="00234023">
      <w:pPr>
        <w:pStyle w:val="ConsPlusNormal"/>
        <w:rPr>
          <w:rFonts w:ascii="Times New Roman" w:hAnsi="Times New Roman" w:cs="Times New Roman"/>
          <w:sz w:val="28"/>
          <w:szCs w:val="28"/>
        </w:rPr>
      </w:pPr>
    </w:p>
    <w:p w:rsidR="00234023" w:rsidRDefault="00A70A5D" w:rsidP="00234023">
      <w:pPr>
        <w:pStyle w:val="ConsPlusNormal"/>
        <w:ind w:firstLine="540"/>
        <w:jc w:val="center"/>
        <w:rPr>
          <w:rFonts w:ascii="Times New Roman" w:hAnsi="Times New Roman" w:cs="Times New Roman"/>
          <w:b/>
          <w:sz w:val="28"/>
          <w:szCs w:val="28"/>
        </w:rPr>
      </w:pPr>
      <w:bookmarkStart w:id="1" w:name="P41"/>
      <w:bookmarkEnd w:id="1"/>
      <w:r w:rsidRPr="00A70A5D">
        <w:rPr>
          <w:rFonts w:ascii="Times New Roman" w:hAnsi="Times New Roman" w:cs="Times New Roman"/>
          <w:b/>
          <w:sz w:val="28"/>
          <w:szCs w:val="28"/>
        </w:rPr>
        <w:t xml:space="preserve">Положение </w:t>
      </w:r>
    </w:p>
    <w:p w:rsidR="00234023" w:rsidRDefault="001921A6" w:rsidP="00234023">
      <w:pPr>
        <w:pStyle w:val="ConsPlusNormal"/>
        <w:ind w:firstLine="540"/>
        <w:jc w:val="center"/>
        <w:rPr>
          <w:rFonts w:ascii="Times New Roman" w:hAnsi="Times New Roman" w:cs="Times New Roman"/>
          <w:b/>
          <w:sz w:val="28"/>
          <w:szCs w:val="28"/>
        </w:rPr>
      </w:pPr>
      <w:r w:rsidRPr="001921A6">
        <w:rPr>
          <w:rFonts w:ascii="Times New Roman" w:hAnsi="Times New Roman" w:cs="Times New Roman"/>
          <w:b/>
          <w:sz w:val="28"/>
          <w:szCs w:val="28"/>
        </w:rPr>
        <w:t xml:space="preserve">о муниципальном жилищном контроле </w:t>
      </w:r>
    </w:p>
    <w:p w:rsidR="00A70A5D" w:rsidRPr="00A70A5D" w:rsidRDefault="001921A6" w:rsidP="00234023">
      <w:pPr>
        <w:pStyle w:val="ConsPlusNormal"/>
        <w:ind w:firstLine="540"/>
        <w:jc w:val="center"/>
        <w:rPr>
          <w:rFonts w:ascii="Times New Roman" w:hAnsi="Times New Roman" w:cs="Times New Roman"/>
          <w:b/>
          <w:sz w:val="28"/>
          <w:szCs w:val="28"/>
        </w:rPr>
      </w:pPr>
      <w:r w:rsidRPr="001921A6">
        <w:rPr>
          <w:rFonts w:ascii="Times New Roman" w:hAnsi="Times New Roman" w:cs="Times New Roman"/>
          <w:b/>
          <w:sz w:val="28"/>
          <w:szCs w:val="28"/>
        </w:rPr>
        <w:t xml:space="preserve">на территориях сельских </w:t>
      </w:r>
      <w:r w:rsidR="00234023">
        <w:rPr>
          <w:rFonts w:ascii="Times New Roman" w:hAnsi="Times New Roman" w:cs="Times New Roman"/>
          <w:b/>
          <w:sz w:val="28"/>
          <w:szCs w:val="28"/>
        </w:rPr>
        <w:t>поселений Волоконовского района</w:t>
      </w:r>
    </w:p>
    <w:p w:rsidR="001921A6" w:rsidRDefault="001921A6" w:rsidP="00234023">
      <w:pPr>
        <w:pStyle w:val="ConsPlusNormal"/>
        <w:jc w:val="center"/>
        <w:outlineLvl w:val="1"/>
        <w:rPr>
          <w:rFonts w:ascii="Times New Roman" w:hAnsi="Times New Roman" w:cs="Times New Roman"/>
          <w:sz w:val="28"/>
          <w:szCs w:val="28"/>
        </w:rPr>
      </w:pPr>
    </w:p>
    <w:p w:rsidR="0076074A" w:rsidRPr="00823E4B" w:rsidRDefault="0076074A" w:rsidP="00234023">
      <w:pPr>
        <w:pStyle w:val="ConsPlusNormal"/>
        <w:jc w:val="center"/>
        <w:outlineLvl w:val="1"/>
        <w:rPr>
          <w:rFonts w:ascii="Times New Roman" w:hAnsi="Times New Roman" w:cs="Times New Roman"/>
          <w:b/>
          <w:sz w:val="28"/>
          <w:szCs w:val="28"/>
        </w:rPr>
      </w:pPr>
      <w:r w:rsidRPr="00823E4B">
        <w:rPr>
          <w:rFonts w:ascii="Times New Roman" w:hAnsi="Times New Roman" w:cs="Times New Roman"/>
          <w:b/>
          <w:sz w:val="28"/>
          <w:szCs w:val="28"/>
        </w:rPr>
        <w:t>1. Общие положения</w:t>
      </w:r>
    </w:p>
    <w:p w:rsidR="00984650" w:rsidRPr="003D30CC" w:rsidRDefault="00984650" w:rsidP="00234023">
      <w:pPr>
        <w:pStyle w:val="ConsPlusNormal"/>
        <w:jc w:val="center"/>
        <w:outlineLvl w:val="1"/>
        <w:rPr>
          <w:rFonts w:ascii="Times New Roman" w:hAnsi="Times New Roman" w:cs="Times New Roman"/>
          <w:b/>
          <w:sz w:val="28"/>
          <w:szCs w:val="28"/>
        </w:rPr>
      </w:pPr>
    </w:p>
    <w:p w:rsidR="00984650" w:rsidRPr="00823E4B" w:rsidRDefault="004874F1" w:rsidP="00234023">
      <w:pPr>
        <w:pStyle w:val="ac"/>
        <w:widowControl w:val="0"/>
        <w:autoSpaceDE w:val="0"/>
        <w:autoSpaceDN w:val="0"/>
        <w:adjustRightInd w:val="0"/>
        <w:ind w:left="0" w:firstLine="708"/>
        <w:jc w:val="both"/>
        <w:rPr>
          <w:sz w:val="28"/>
          <w:szCs w:val="28"/>
        </w:rPr>
      </w:pPr>
      <w:r>
        <w:rPr>
          <w:color w:val="000000"/>
          <w:sz w:val="28"/>
          <w:szCs w:val="28"/>
          <w:lang w:bidi="ru-RU"/>
        </w:rPr>
        <w:t>1.1.</w:t>
      </w:r>
      <w:r w:rsidR="00984650" w:rsidRPr="00823E4B">
        <w:rPr>
          <w:color w:val="000000"/>
          <w:sz w:val="28"/>
          <w:szCs w:val="28"/>
          <w:lang w:bidi="ru-RU"/>
        </w:rPr>
        <w:t xml:space="preserve"> Настоящим положением определяется </w:t>
      </w:r>
      <w:hyperlink w:anchor="Par30" w:history="1">
        <w:r w:rsidR="00984650" w:rsidRPr="00823E4B">
          <w:rPr>
            <w:color w:val="000000"/>
            <w:sz w:val="28"/>
            <w:szCs w:val="28"/>
            <w:lang w:bidi="ru-RU"/>
          </w:rPr>
          <w:t>п</w:t>
        </w:r>
      </w:hyperlink>
      <w:r w:rsidR="00984650" w:rsidRPr="00823E4B">
        <w:rPr>
          <w:color w:val="000000"/>
          <w:sz w:val="28"/>
          <w:szCs w:val="28"/>
          <w:lang w:bidi="ru-RU"/>
        </w:rPr>
        <w:t>орядок осуществления муниципального жилищного контроля на территориях</w:t>
      </w:r>
      <w:r w:rsidR="00DE6C4A">
        <w:rPr>
          <w:color w:val="000000"/>
          <w:sz w:val="28"/>
          <w:szCs w:val="28"/>
          <w:lang w:bidi="ru-RU"/>
        </w:rPr>
        <w:t xml:space="preserve"> сельских поселений </w:t>
      </w:r>
      <w:r w:rsidR="00984650" w:rsidRPr="00823E4B">
        <w:rPr>
          <w:color w:val="000000"/>
          <w:sz w:val="28"/>
          <w:szCs w:val="28"/>
          <w:lang w:bidi="ru-RU"/>
        </w:rPr>
        <w:t>Волоконовского</w:t>
      </w:r>
      <w:r w:rsidR="00984650" w:rsidRPr="00823E4B">
        <w:rPr>
          <w:sz w:val="28"/>
          <w:szCs w:val="28"/>
        </w:rPr>
        <w:t xml:space="preserve"> района Белгородской области (далее - Положение).</w:t>
      </w:r>
    </w:p>
    <w:p w:rsidR="00FF2BEF" w:rsidRDefault="004874F1" w:rsidP="00234023">
      <w:pPr>
        <w:pStyle w:val="11"/>
        <w:tabs>
          <w:tab w:val="left" w:pos="1098"/>
        </w:tabs>
        <w:ind w:firstLine="720"/>
        <w:jc w:val="both"/>
      </w:pPr>
      <w:r>
        <w:rPr>
          <w:color w:val="000000"/>
          <w:lang w:bidi="ru-RU"/>
        </w:rPr>
        <w:t>1.2.</w:t>
      </w:r>
      <w:r w:rsidR="00FF2BEF">
        <w:rPr>
          <w:color w:val="000000"/>
          <w:lang w:bidi="ru-RU"/>
        </w:rPr>
        <w:t xml:space="preserve">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F2BEF" w:rsidRDefault="00FF2BEF" w:rsidP="00234023">
      <w:pPr>
        <w:pStyle w:val="11"/>
        <w:numPr>
          <w:ilvl w:val="0"/>
          <w:numId w:val="2"/>
        </w:numPr>
        <w:tabs>
          <w:tab w:val="left" w:pos="1050"/>
        </w:tabs>
        <w:ind w:firstLine="720"/>
        <w:jc w:val="both"/>
      </w:pPr>
      <w:r>
        <w:rPr>
          <w:color w:val="000000"/>
          <w:lang w:bidi="ru-RU"/>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F2BEF" w:rsidRDefault="00FF2BEF" w:rsidP="00234023">
      <w:pPr>
        <w:pStyle w:val="11"/>
        <w:numPr>
          <w:ilvl w:val="0"/>
          <w:numId w:val="2"/>
        </w:numPr>
        <w:tabs>
          <w:tab w:val="left" w:pos="1615"/>
        </w:tabs>
        <w:ind w:firstLine="720"/>
        <w:jc w:val="both"/>
      </w:pPr>
      <w:r>
        <w:rPr>
          <w:color w:val="000000"/>
          <w:lang w:bidi="ru-RU"/>
        </w:rPr>
        <w:t>требований к формированию фондов капитального ремонта;</w:t>
      </w:r>
    </w:p>
    <w:p w:rsidR="00FF2BEF" w:rsidRDefault="00FF2BEF" w:rsidP="00234023">
      <w:pPr>
        <w:pStyle w:val="11"/>
        <w:numPr>
          <w:ilvl w:val="0"/>
          <w:numId w:val="2"/>
        </w:numPr>
        <w:tabs>
          <w:tab w:val="left" w:pos="1131"/>
        </w:tabs>
        <w:ind w:firstLine="720"/>
        <w:jc w:val="both"/>
      </w:pPr>
      <w:r>
        <w:rPr>
          <w:color w:val="000000"/>
          <w:lang w:bidi="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F2BEF" w:rsidRDefault="00FF2BEF" w:rsidP="00234023">
      <w:pPr>
        <w:pStyle w:val="11"/>
        <w:numPr>
          <w:ilvl w:val="0"/>
          <w:numId w:val="2"/>
        </w:numPr>
        <w:tabs>
          <w:tab w:val="left" w:pos="1122"/>
        </w:tabs>
        <w:ind w:firstLine="720"/>
        <w:jc w:val="both"/>
      </w:pPr>
      <w:r>
        <w:rPr>
          <w:color w:val="000000"/>
          <w:lang w:bidi="ru-RU"/>
        </w:rPr>
        <w:t>требований к предоставлению коммунальных услуг собственникам и пользователям помещений в многоквартирных домах и жилых домов;</w:t>
      </w:r>
    </w:p>
    <w:p w:rsidR="00FF2BEF" w:rsidRDefault="00FF2BEF" w:rsidP="00234023">
      <w:pPr>
        <w:pStyle w:val="11"/>
        <w:numPr>
          <w:ilvl w:val="0"/>
          <w:numId w:val="2"/>
        </w:numPr>
        <w:tabs>
          <w:tab w:val="left" w:pos="1122"/>
        </w:tabs>
        <w:ind w:firstLine="720"/>
        <w:jc w:val="both"/>
      </w:pPr>
      <w:r>
        <w:rPr>
          <w:color w:val="000000"/>
          <w:lang w:bidi="ru-RU"/>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 и (или) с перерывами, превышающими установленную продолжительность;</w:t>
      </w:r>
    </w:p>
    <w:p w:rsidR="00FF2BEF" w:rsidRDefault="00FF2BEF" w:rsidP="00234023">
      <w:pPr>
        <w:pStyle w:val="11"/>
        <w:numPr>
          <w:ilvl w:val="0"/>
          <w:numId w:val="2"/>
        </w:numPr>
        <w:tabs>
          <w:tab w:val="left" w:pos="1122"/>
        </w:tabs>
        <w:spacing w:after="60"/>
        <w:ind w:firstLine="720"/>
        <w:jc w:val="both"/>
        <w:sectPr w:rsidR="00FF2BEF" w:rsidSect="00234023">
          <w:headerReference w:type="default" r:id="rId10"/>
          <w:pgSz w:w="11900" w:h="16840"/>
          <w:pgMar w:top="568" w:right="539" w:bottom="993" w:left="1701" w:header="185" w:footer="196" w:gutter="0"/>
          <w:pgNumType w:start="1"/>
          <w:cols w:space="720"/>
          <w:noEndnote/>
          <w:titlePg/>
          <w:docGrid w:linePitch="360"/>
        </w:sectPr>
      </w:pPr>
      <w:r>
        <w:rPr>
          <w:color w:val="000000"/>
          <w:lang w:bidi="ru-RU"/>
        </w:rPr>
        <w:t>правил содержания общего имущества в многоквартирном доме и правил изменения размера платы за содержание жилого помещения;</w:t>
      </w:r>
    </w:p>
    <w:p w:rsidR="00FF2BEF" w:rsidRDefault="00FF2BEF" w:rsidP="00234023">
      <w:pPr>
        <w:pStyle w:val="11"/>
        <w:numPr>
          <w:ilvl w:val="0"/>
          <w:numId w:val="2"/>
        </w:numPr>
        <w:tabs>
          <w:tab w:val="left" w:pos="1122"/>
        </w:tabs>
        <w:ind w:firstLine="720"/>
        <w:jc w:val="both"/>
      </w:pPr>
      <w:r>
        <w:rPr>
          <w:color w:val="000000"/>
          <w:lang w:bidi="ru-RU"/>
        </w:rPr>
        <w:lastRenderedPageBreak/>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F2BEF" w:rsidRDefault="00FF2BEF" w:rsidP="00234023">
      <w:pPr>
        <w:pStyle w:val="11"/>
        <w:numPr>
          <w:ilvl w:val="0"/>
          <w:numId w:val="2"/>
        </w:numPr>
        <w:tabs>
          <w:tab w:val="left" w:pos="1122"/>
        </w:tabs>
        <w:ind w:firstLine="720"/>
        <w:jc w:val="both"/>
      </w:pPr>
      <w:r>
        <w:rPr>
          <w:color w:val="000000"/>
          <w:lang w:bidi="ru-RU"/>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F2BEF" w:rsidRPr="00214476" w:rsidRDefault="00FF2BEF" w:rsidP="00234023">
      <w:pPr>
        <w:pStyle w:val="11"/>
        <w:numPr>
          <w:ilvl w:val="0"/>
          <w:numId w:val="2"/>
        </w:numPr>
        <w:tabs>
          <w:tab w:val="left" w:pos="1122"/>
        </w:tabs>
        <w:ind w:firstLine="720"/>
        <w:jc w:val="both"/>
        <w:rPr>
          <w:color w:val="000000"/>
          <w:lang w:bidi="ru-RU"/>
        </w:rPr>
      </w:pPr>
      <w:r>
        <w:rPr>
          <w:color w:val="000000"/>
          <w:lang w:bidi="ru-RU"/>
        </w:rPr>
        <w:t xml:space="preserve">требований к порядку размещения </w:t>
      </w:r>
      <w:proofErr w:type="spellStart"/>
      <w:r>
        <w:rPr>
          <w:color w:val="000000"/>
          <w:lang w:bidi="ru-RU"/>
        </w:rPr>
        <w:t>ресурсоснабжающими</w:t>
      </w:r>
      <w:proofErr w:type="spellEnd"/>
      <w:r>
        <w:rPr>
          <w:color w:val="000000"/>
          <w:lang w:bidi="ru-RU"/>
        </w:rPr>
        <w:t xml:space="preserve"> организациями, лицами, осуществляющими деятельность по управлению многоквартирными домами, информации в системе;</w:t>
      </w:r>
    </w:p>
    <w:p w:rsidR="00FF2BEF" w:rsidRPr="00214476" w:rsidRDefault="00FF2BEF" w:rsidP="00234023">
      <w:pPr>
        <w:pStyle w:val="11"/>
        <w:numPr>
          <w:ilvl w:val="0"/>
          <w:numId w:val="2"/>
        </w:numPr>
        <w:tabs>
          <w:tab w:val="left" w:pos="1261"/>
        </w:tabs>
        <w:ind w:firstLine="720"/>
        <w:jc w:val="both"/>
        <w:rPr>
          <w:color w:val="000000"/>
          <w:lang w:bidi="ru-RU"/>
        </w:rPr>
      </w:pPr>
      <w:r>
        <w:rPr>
          <w:color w:val="000000"/>
          <w:lang w:bidi="ru-RU"/>
        </w:rPr>
        <w:t>требований к обеспечению доступности для инвалидов помещений в многоквартирных домах;</w:t>
      </w:r>
    </w:p>
    <w:p w:rsidR="00FF2BEF" w:rsidRPr="00214476" w:rsidRDefault="00FF2BEF" w:rsidP="00234023">
      <w:pPr>
        <w:pStyle w:val="11"/>
        <w:numPr>
          <w:ilvl w:val="0"/>
          <w:numId w:val="2"/>
        </w:numPr>
        <w:tabs>
          <w:tab w:val="left" w:pos="1261"/>
        </w:tabs>
        <w:ind w:firstLine="720"/>
        <w:jc w:val="both"/>
        <w:rPr>
          <w:color w:val="000000"/>
          <w:lang w:bidi="ru-RU"/>
        </w:rPr>
      </w:pPr>
      <w:r>
        <w:rPr>
          <w:color w:val="000000"/>
          <w:lang w:bidi="ru-RU"/>
        </w:rPr>
        <w:t>требований к предоставлению жилых помещений в наемных домах социального использования.</w:t>
      </w:r>
    </w:p>
    <w:p w:rsidR="00FF2BEF" w:rsidRPr="00214476" w:rsidRDefault="00DE6C4A" w:rsidP="00234023">
      <w:pPr>
        <w:pStyle w:val="11"/>
        <w:tabs>
          <w:tab w:val="left" w:pos="1232"/>
        </w:tabs>
        <w:ind w:firstLine="720"/>
        <w:jc w:val="both"/>
        <w:rPr>
          <w:color w:val="000000"/>
          <w:lang w:bidi="ru-RU"/>
        </w:rPr>
      </w:pPr>
      <w:r>
        <w:rPr>
          <w:color w:val="000000"/>
          <w:lang w:bidi="ru-RU"/>
        </w:rPr>
        <w:t>1.3.</w:t>
      </w:r>
      <w:r w:rsidR="00FF2BEF">
        <w:rPr>
          <w:color w:val="000000"/>
          <w:lang w:bidi="ru-RU"/>
        </w:rPr>
        <w:t xml:space="preserve"> Муниципальный контроль осуществляется администрацией </w:t>
      </w:r>
      <w:r w:rsidR="00823E4B">
        <w:rPr>
          <w:color w:val="000000"/>
          <w:lang w:bidi="ru-RU"/>
        </w:rPr>
        <w:t>Волоконовского</w:t>
      </w:r>
      <w:r w:rsidR="00FF2BEF">
        <w:rPr>
          <w:color w:val="000000"/>
          <w:lang w:bidi="ru-RU"/>
        </w:rPr>
        <w:t xml:space="preserve"> района Белгородской области (далее – контрольный орган).</w:t>
      </w:r>
    </w:p>
    <w:p w:rsidR="00FF2BEF" w:rsidRPr="00214476" w:rsidRDefault="00DE6C4A" w:rsidP="00234023">
      <w:pPr>
        <w:pStyle w:val="11"/>
        <w:tabs>
          <w:tab w:val="left" w:pos="1251"/>
        </w:tabs>
        <w:ind w:firstLine="720"/>
        <w:jc w:val="both"/>
        <w:rPr>
          <w:color w:val="000000"/>
          <w:lang w:bidi="ru-RU"/>
        </w:rPr>
      </w:pPr>
      <w:r>
        <w:rPr>
          <w:color w:val="000000"/>
          <w:lang w:bidi="ru-RU"/>
        </w:rPr>
        <w:t>1.4</w:t>
      </w:r>
      <w:r w:rsidR="00FF2BEF">
        <w:rPr>
          <w:color w:val="000000"/>
          <w:lang w:bidi="ru-RU"/>
        </w:rPr>
        <w:t>. Объектами муниципального контроля (далее – объект контроля) являются:</w:t>
      </w:r>
    </w:p>
    <w:p w:rsidR="00FF2BEF" w:rsidRPr="00214476" w:rsidRDefault="00FF2BEF" w:rsidP="00234023">
      <w:pPr>
        <w:pStyle w:val="11"/>
        <w:numPr>
          <w:ilvl w:val="0"/>
          <w:numId w:val="19"/>
        </w:numPr>
        <w:ind w:left="0" w:firstLine="720"/>
        <w:jc w:val="both"/>
        <w:rPr>
          <w:color w:val="000000"/>
          <w:lang w:bidi="ru-RU"/>
        </w:rPr>
      </w:pPr>
      <w:r>
        <w:rPr>
          <w:color w:val="000000"/>
          <w:lang w:bidi="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пункте 1.2 настоящего Положения;</w:t>
      </w:r>
    </w:p>
    <w:p w:rsidR="00FF2BEF" w:rsidRPr="00214476" w:rsidRDefault="00FF2BEF" w:rsidP="00234023">
      <w:pPr>
        <w:pStyle w:val="11"/>
        <w:numPr>
          <w:ilvl w:val="0"/>
          <w:numId w:val="19"/>
        </w:numPr>
        <w:tabs>
          <w:tab w:val="left" w:pos="740"/>
        </w:tabs>
        <w:ind w:left="0" w:firstLine="720"/>
        <w:jc w:val="both"/>
        <w:rPr>
          <w:color w:val="000000"/>
          <w:lang w:bidi="ru-RU"/>
        </w:rPr>
      </w:pPr>
      <w:r>
        <w:rPr>
          <w:color w:val="000000"/>
          <w:lang w:bidi="ru-RU"/>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FF2BEF" w:rsidRPr="00214476" w:rsidRDefault="00FF2BEF" w:rsidP="00234023">
      <w:pPr>
        <w:pStyle w:val="11"/>
        <w:numPr>
          <w:ilvl w:val="0"/>
          <w:numId w:val="19"/>
        </w:numPr>
        <w:tabs>
          <w:tab w:val="left" w:pos="851"/>
        </w:tabs>
        <w:ind w:left="0" w:firstLine="720"/>
        <w:jc w:val="both"/>
        <w:rPr>
          <w:color w:val="000000"/>
          <w:lang w:bidi="ru-RU"/>
        </w:rPr>
      </w:pPr>
      <w:r>
        <w:rPr>
          <w:color w:val="000000"/>
          <w:lang w:bidi="ru-RU"/>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пункте 1.2 настоящего Положения.</w:t>
      </w:r>
    </w:p>
    <w:p w:rsidR="00FF2BEF" w:rsidRPr="00214476" w:rsidRDefault="00214476" w:rsidP="00234023">
      <w:pPr>
        <w:pStyle w:val="11"/>
        <w:tabs>
          <w:tab w:val="left" w:pos="1232"/>
        </w:tabs>
        <w:ind w:firstLine="720"/>
        <w:jc w:val="both"/>
        <w:rPr>
          <w:color w:val="000000"/>
          <w:lang w:bidi="ru-RU"/>
        </w:rPr>
      </w:pPr>
      <w:r>
        <w:rPr>
          <w:color w:val="000000"/>
          <w:lang w:bidi="ru-RU"/>
        </w:rPr>
        <w:t>1.5.</w:t>
      </w:r>
      <w:r w:rsidR="00FF2BEF">
        <w:rPr>
          <w:color w:val="000000"/>
          <w:lang w:bidi="ru-RU"/>
        </w:rPr>
        <w:t xml:space="preserve">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FF2BEF" w:rsidRPr="00214476" w:rsidRDefault="00FF2BEF" w:rsidP="00234023">
      <w:pPr>
        <w:pStyle w:val="11"/>
        <w:ind w:firstLine="720"/>
        <w:jc w:val="both"/>
        <w:rPr>
          <w:color w:val="000000"/>
          <w:lang w:bidi="ru-RU"/>
        </w:rPr>
      </w:pPr>
      <w:r>
        <w:rPr>
          <w:color w:val="000000"/>
          <w:lang w:bidi="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F2BEF" w:rsidRPr="00214476" w:rsidRDefault="00214476" w:rsidP="00234023">
      <w:pPr>
        <w:pStyle w:val="11"/>
        <w:tabs>
          <w:tab w:val="left" w:pos="0"/>
        </w:tabs>
        <w:ind w:firstLine="720"/>
        <w:jc w:val="both"/>
        <w:rPr>
          <w:color w:val="000000"/>
          <w:lang w:bidi="ru-RU"/>
        </w:rPr>
      </w:pPr>
      <w:r>
        <w:rPr>
          <w:color w:val="000000"/>
          <w:lang w:bidi="ru-RU"/>
        </w:rPr>
        <w:t>1.6.</w:t>
      </w:r>
      <w:r w:rsidR="00FF2BEF">
        <w:rPr>
          <w:color w:val="000000"/>
          <w:lang w:bidi="ru-RU"/>
        </w:rPr>
        <w:t xml:space="preserve"> От имени контрольного органа муниципальный контроль вправе осуществлять следующие до</w:t>
      </w:r>
      <w:r w:rsidR="00234023">
        <w:rPr>
          <w:color w:val="000000"/>
          <w:lang w:bidi="ru-RU"/>
        </w:rPr>
        <w:t>лжностные лица отдела жилищно-</w:t>
      </w:r>
      <w:r w:rsidR="00FF2BEF">
        <w:rPr>
          <w:color w:val="000000"/>
          <w:lang w:bidi="ru-RU"/>
        </w:rPr>
        <w:t xml:space="preserve">коммунального хозяйства администрации </w:t>
      </w:r>
      <w:r w:rsidR="004874F1">
        <w:rPr>
          <w:color w:val="000000"/>
          <w:lang w:bidi="ru-RU"/>
        </w:rPr>
        <w:t>Волоконов</w:t>
      </w:r>
      <w:r w:rsidR="00FF2BEF">
        <w:rPr>
          <w:color w:val="000000"/>
          <w:lang w:bidi="ru-RU"/>
        </w:rPr>
        <w:t>ского района Белгородской области (далее – структурного подразделения):</w:t>
      </w:r>
    </w:p>
    <w:p w:rsidR="00FF2BEF" w:rsidRPr="00234023" w:rsidRDefault="00FF2BEF" w:rsidP="00234023">
      <w:pPr>
        <w:pStyle w:val="11"/>
        <w:numPr>
          <w:ilvl w:val="0"/>
          <w:numId w:val="20"/>
        </w:numPr>
        <w:tabs>
          <w:tab w:val="left" w:pos="1134"/>
        </w:tabs>
        <w:ind w:left="0" w:firstLine="720"/>
        <w:jc w:val="both"/>
      </w:pPr>
      <w:r>
        <w:rPr>
          <w:color w:val="000000"/>
          <w:lang w:bidi="ru-RU"/>
        </w:rPr>
        <w:t>начальник структурного подразделения уполномоченного органа;</w:t>
      </w:r>
    </w:p>
    <w:p w:rsidR="00234023" w:rsidRDefault="00234023" w:rsidP="00234023">
      <w:pPr>
        <w:pStyle w:val="11"/>
        <w:tabs>
          <w:tab w:val="left" w:pos="1134"/>
        </w:tabs>
        <w:ind w:left="720" w:firstLine="0"/>
        <w:jc w:val="both"/>
      </w:pPr>
    </w:p>
    <w:p w:rsidR="00234023" w:rsidRDefault="00234023" w:rsidP="00234023">
      <w:pPr>
        <w:pStyle w:val="11"/>
        <w:tabs>
          <w:tab w:val="left" w:pos="1134"/>
        </w:tabs>
        <w:ind w:left="720" w:firstLine="0"/>
        <w:jc w:val="both"/>
      </w:pPr>
    </w:p>
    <w:p w:rsidR="00FF2BEF" w:rsidRDefault="00455140" w:rsidP="00234023">
      <w:pPr>
        <w:pStyle w:val="11"/>
        <w:numPr>
          <w:ilvl w:val="0"/>
          <w:numId w:val="20"/>
        </w:numPr>
        <w:tabs>
          <w:tab w:val="left" w:pos="1136"/>
        </w:tabs>
        <w:ind w:left="0" w:firstLine="720"/>
        <w:jc w:val="both"/>
      </w:pPr>
      <w:r>
        <w:rPr>
          <w:color w:val="000000"/>
          <w:lang w:bidi="ru-RU"/>
        </w:rPr>
        <w:t xml:space="preserve"> главный специалист </w:t>
      </w:r>
      <w:r w:rsidR="00FF2BEF">
        <w:rPr>
          <w:color w:val="000000"/>
          <w:lang w:bidi="ru-RU"/>
        </w:rPr>
        <w:t>структурного подразделения уполномоченного органа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жилищному контролю (далее – инспектор).</w:t>
      </w:r>
    </w:p>
    <w:p w:rsidR="00FF2BEF" w:rsidRDefault="00FF2BEF" w:rsidP="00234023">
      <w:pPr>
        <w:pStyle w:val="11"/>
        <w:numPr>
          <w:ilvl w:val="1"/>
          <w:numId w:val="21"/>
        </w:numPr>
        <w:tabs>
          <w:tab w:val="left" w:pos="1460"/>
        </w:tabs>
        <w:ind w:left="0" w:firstLine="720"/>
        <w:jc w:val="both"/>
      </w:pPr>
      <w:r>
        <w:rPr>
          <w:color w:val="000000"/>
          <w:lang w:bidi="ru-RU"/>
        </w:rPr>
        <w:t xml:space="preserve">Принятие решений о проведении контрольных мероприятий осуществляет глава администрации (первый заместитель главы администрации </w:t>
      </w:r>
      <w:r w:rsidR="004874F1">
        <w:rPr>
          <w:color w:val="000000"/>
          <w:lang w:bidi="ru-RU"/>
        </w:rPr>
        <w:t>Волоконовского района</w:t>
      </w:r>
      <w:r>
        <w:rPr>
          <w:color w:val="000000"/>
          <w:lang w:bidi="ru-RU"/>
        </w:rPr>
        <w:t>) или лицо, исполняющее его обязанности, либо должностное лицо, уполномоченное принимать указанные решения (далее – уполномоченные должностные лица контрольного органа).</w:t>
      </w:r>
    </w:p>
    <w:p w:rsidR="00FF2BEF" w:rsidRDefault="00B82A6D" w:rsidP="00234023">
      <w:pPr>
        <w:pStyle w:val="11"/>
        <w:ind w:firstLine="720"/>
        <w:jc w:val="both"/>
      </w:pPr>
      <w:r>
        <w:rPr>
          <w:color w:val="000000"/>
          <w:lang w:bidi="ru-RU"/>
        </w:rPr>
        <w:t>1.8</w:t>
      </w:r>
      <w:r w:rsidR="00FF2BEF">
        <w:rPr>
          <w:color w:val="000000"/>
          <w:lang w:bidi="ru-RU"/>
        </w:rPr>
        <w:t>. Инспектор, при осуществлении муниципального контроля, имеет права, обязанности и несет ответственность в соответствии с Федеральным законом от 31.07.2020</w:t>
      </w:r>
      <w:r w:rsidR="00234023">
        <w:rPr>
          <w:color w:val="000000"/>
          <w:lang w:bidi="ru-RU"/>
        </w:rPr>
        <w:t>г.</w:t>
      </w:r>
      <w:r w:rsidR="00FF2BEF">
        <w:rPr>
          <w:color w:val="000000"/>
          <w:lang w:bidi="ru-RU"/>
        </w:rPr>
        <w:t xml:space="preserve"> № 248-ФЗ «О государственном контроле (надзоре) и муниципальном контроле в Российской Федерации» (далее </w:t>
      </w:r>
      <w:r w:rsidR="00234023">
        <w:rPr>
          <w:color w:val="000000"/>
          <w:lang w:bidi="ru-RU"/>
        </w:rPr>
        <w:t>–</w:t>
      </w:r>
      <w:r w:rsidR="00FF2BEF">
        <w:rPr>
          <w:color w:val="000000"/>
          <w:lang w:bidi="ru-RU"/>
        </w:rPr>
        <w:t xml:space="preserve"> Федеральный закон № 248-ФЗ).</w:t>
      </w:r>
    </w:p>
    <w:p w:rsidR="00FF2BEF" w:rsidRDefault="00B82A6D" w:rsidP="00234023">
      <w:pPr>
        <w:pStyle w:val="11"/>
        <w:tabs>
          <w:tab w:val="left" w:pos="1460"/>
        </w:tabs>
        <w:ind w:firstLine="720"/>
        <w:jc w:val="both"/>
      </w:pPr>
      <w:r>
        <w:rPr>
          <w:color w:val="000000"/>
          <w:lang w:bidi="ru-RU"/>
        </w:rPr>
        <w:t>1.9</w:t>
      </w:r>
      <w:r w:rsidR="00FF2BEF">
        <w:rPr>
          <w:color w:val="000000"/>
          <w:lang w:bidi="ru-RU"/>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w:t>
      </w:r>
      <w:r w:rsidR="008F38D6">
        <w:rPr>
          <w:color w:val="000000"/>
          <w:lang w:bidi="ru-RU"/>
        </w:rPr>
        <w:t xml:space="preserve">            </w:t>
      </w:r>
      <w:r w:rsidR="00FF2BEF">
        <w:rPr>
          <w:color w:val="000000"/>
          <w:lang w:bidi="ru-RU"/>
        </w:rPr>
        <w:t xml:space="preserve"> № 248-ФЗ.</w:t>
      </w:r>
    </w:p>
    <w:p w:rsidR="00FF2BEF" w:rsidRDefault="00B82A6D" w:rsidP="00234023">
      <w:pPr>
        <w:pStyle w:val="11"/>
        <w:ind w:firstLine="720"/>
        <w:jc w:val="both"/>
      </w:pPr>
      <w:r>
        <w:rPr>
          <w:color w:val="000000"/>
          <w:lang w:bidi="ru-RU"/>
        </w:rPr>
        <w:t>1.10.</w:t>
      </w:r>
      <w:r w:rsidR="00FF2BEF">
        <w:rPr>
          <w:color w:val="000000"/>
          <w:lang w:bidi="ru-RU"/>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F2BEF" w:rsidRDefault="00B82A6D" w:rsidP="00234023">
      <w:pPr>
        <w:pStyle w:val="11"/>
        <w:tabs>
          <w:tab w:val="left" w:pos="1222"/>
        </w:tabs>
        <w:ind w:firstLine="720"/>
        <w:jc w:val="both"/>
      </w:pPr>
      <w:r>
        <w:rPr>
          <w:color w:val="000000"/>
          <w:lang w:bidi="ru-RU"/>
        </w:rPr>
        <w:t>1.11.</w:t>
      </w:r>
      <w:r w:rsidR="00FF2BEF">
        <w:rPr>
          <w:color w:val="000000"/>
          <w:lang w:bidi="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11" w:history="1">
        <w:r w:rsidR="00FF2BEF">
          <w:rPr>
            <w:color w:val="000000"/>
            <w:lang w:bidi="ru-RU"/>
          </w:rPr>
          <w:t xml:space="preserve"> Федеральным законом </w:t>
        </w:r>
      </w:hyperlink>
      <w:r w:rsidR="00FF2BEF">
        <w:rPr>
          <w:color w:val="000000"/>
          <w:lang w:bidi="ru-RU"/>
        </w:rPr>
        <w:t>№248-ФЗ, осуществляются с учетом требований законодательства Российской Федерации о государственной и иной охраняемой законом тайне.</w:t>
      </w:r>
    </w:p>
    <w:p w:rsidR="00FF2BEF" w:rsidRDefault="00B82A6D" w:rsidP="00234023">
      <w:pPr>
        <w:pStyle w:val="11"/>
        <w:ind w:firstLine="720"/>
        <w:jc w:val="both"/>
      </w:pPr>
      <w:r>
        <w:rPr>
          <w:color w:val="000000"/>
          <w:lang w:bidi="ru-RU"/>
        </w:rPr>
        <w:t>1.12</w:t>
      </w:r>
      <w:r w:rsidR="00FF2BEF">
        <w:rPr>
          <w:color w:val="000000"/>
          <w:lang w:bidi="ru-RU"/>
        </w:rPr>
        <w:t xml:space="preserve"> Оценка результативности и эффективности деятельности контрольного органа осуществляется </w:t>
      </w:r>
      <w:r w:rsidR="00FF2BEF">
        <w:rPr>
          <w:color w:val="000000"/>
          <w:sz w:val="30"/>
          <w:szCs w:val="30"/>
          <w:lang w:bidi="ru-RU"/>
        </w:rPr>
        <w:t xml:space="preserve">на основе системы показателей результативности и эффективности государственного контроля (надзора), муниципального контроля в соответствии со </w:t>
      </w:r>
      <w:r w:rsidR="00FF2BEF">
        <w:rPr>
          <w:color w:val="000000"/>
          <w:lang w:bidi="ru-RU"/>
        </w:rPr>
        <w:t>статьёй 30 Федерального закона от 31 июля 2020 года № 248-ФЗ «О государственном контроле (надзоре) и муниципальном контроле в Российской Федерации».</w:t>
      </w:r>
    </w:p>
    <w:p w:rsidR="00FF2BEF" w:rsidRDefault="00FF2BEF" w:rsidP="00234023">
      <w:pPr>
        <w:pStyle w:val="11"/>
        <w:ind w:firstLine="780"/>
        <w:jc w:val="both"/>
        <w:rPr>
          <w:color w:val="000000"/>
          <w:lang w:bidi="ru-RU"/>
        </w:rPr>
      </w:pPr>
      <w:r>
        <w:rPr>
          <w:color w:val="000000"/>
          <w:lang w:bidi="ru-RU"/>
        </w:rPr>
        <w:t>Ключевые показатели вида контроля и их целевые значения, индикативные показатели, применяемые при осуществлении муниципального жилищного контроля утверждаются Муниципальным советом муниципального района «</w:t>
      </w:r>
      <w:r w:rsidR="00823E4B">
        <w:rPr>
          <w:color w:val="000000"/>
          <w:lang w:bidi="ru-RU"/>
        </w:rPr>
        <w:t xml:space="preserve">Волоконовский </w:t>
      </w:r>
      <w:r>
        <w:rPr>
          <w:color w:val="000000"/>
          <w:lang w:bidi="ru-RU"/>
        </w:rPr>
        <w:t>район».</w:t>
      </w:r>
    </w:p>
    <w:p w:rsidR="00234023" w:rsidRDefault="00234023" w:rsidP="00234023">
      <w:pPr>
        <w:pStyle w:val="11"/>
        <w:ind w:firstLine="780"/>
        <w:jc w:val="both"/>
      </w:pPr>
    </w:p>
    <w:p w:rsidR="00FF2BEF" w:rsidRPr="00234023" w:rsidRDefault="00FF2BEF" w:rsidP="00234023">
      <w:pPr>
        <w:pStyle w:val="13"/>
        <w:keepNext/>
        <w:keepLines/>
        <w:numPr>
          <w:ilvl w:val="0"/>
          <w:numId w:val="18"/>
        </w:numPr>
        <w:tabs>
          <w:tab w:val="left" w:pos="522"/>
        </w:tabs>
        <w:ind w:left="0" w:firstLine="0"/>
      </w:pPr>
      <w:bookmarkStart w:id="2" w:name="bookmark2"/>
      <w:r>
        <w:rPr>
          <w:color w:val="000000"/>
          <w:lang w:bidi="ru-RU"/>
        </w:rPr>
        <w:lastRenderedPageBreak/>
        <w:t>Управление рисками причинения вреда (ущерба) охраняемым</w:t>
      </w:r>
      <w:r>
        <w:rPr>
          <w:color w:val="000000"/>
          <w:lang w:bidi="ru-RU"/>
        </w:rPr>
        <w:br/>
        <w:t>законом ценностям при осуществлении муниципального контроля</w:t>
      </w:r>
      <w:bookmarkEnd w:id="2"/>
    </w:p>
    <w:p w:rsidR="00234023" w:rsidRDefault="00234023" w:rsidP="00234023">
      <w:pPr>
        <w:pStyle w:val="13"/>
        <w:keepNext/>
        <w:keepLines/>
        <w:tabs>
          <w:tab w:val="left" w:pos="522"/>
        </w:tabs>
        <w:jc w:val="left"/>
      </w:pPr>
    </w:p>
    <w:p w:rsidR="00FF2BEF" w:rsidRDefault="00FF2BEF" w:rsidP="00234023">
      <w:pPr>
        <w:pStyle w:val="11"/>
        <w:numPr>
          <w:ilvl w:val="1"/>
          <w:numId w:val="18"/>
        </w:numPr>
        <w:tabs>
          <w:tab w:val="left" w:pos="1310"/>
        </w:tabs>
        <w:ind w:left="0" w:firstLine="780"/>
        <w:jc w:val="both"/>
      </w:pPr>
      <w:r>
        <w:rPr>
          <w:color w:val="000000"/>
          <w:lang w:bidi="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F2BEF" w:rsidRDefault="00FF2BEF" w:rsidP="00234023">
      <w:pPr>
        <w:pStyle w:val="11"/>
        <w:numPr>
          <w:ilvl w:val="1"/>
          <w:numId w:val="18"/>
        </w:numPr>
        <w:ind w:left="0" w:firstLine="780"/>
        <w:jc w:val="both"/>
      </w:pPr>
      <w:r>
        <w:rPr>
          <w:color w:val="000000"/>
          <w:lang w:bidi="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F2BEF" w:rsidRDefault="00FF2BEF" w:rsidP="00234023">
      <w:pPr>
        <w:pStyle w:val="11"/>
        <w:ind w:firstLine="780"/>
        <w:jc w:val="both"/>
      </w:pPr>
      <w:r>
        <w:rPr>
          <w:color w:val="000000"/>
          <w:lang w:bidi="ru-RU"/>
        </w:rPr>
        <w:t xml:space="preserve">Перечень индикаторов риска по муниципальному контролю утверждается Муниципальным советом </w:t>
      </w:r>
      <w:r w:rsidR="008F38D6">
        <w:rPr>
          <w:color w:val="000000"/>
          <w:lang w:bidi="ru-RU"/>
        </w:rPr>
        <w:t>Волоконовс</w:t>
      </w:r>
      <w:r>
        <w:rPr>
          <w:color w:val="000000"/>
          <w:lang w:bidi="ru-RU"/>
        </w:rPr>
        <w:t>кого района.</w:t>
      </w:r>
    </w:p>
    <w:p w:rsidR="00FF2BEF" w:rsidRDefault="00FF2BEF" w:rsidP="00234023">
      <w:pPr>
        <w:pStyle w:val="11"/>
        <w:ind w:firstLine="780"/>
        <w:jc w:val="both"/>
      </w:pPr>
      <w:r>
        <w:rPr>
          <w:color w:val="000000"/>
          <w:lang w:bidi="ru-RU"/>
        </w:rPr>
        <w:t>Индикаторы риска нарушения обязательных требований указаны в приложении № 1 к настоящему Положению.</w:t>
      </w:r>
    </w:p>
    <w:p w:rsidR="00FF2BEF" w:rsidRDefault="00FF2BEF" w:rsidP="00234023">
      <w:pPr>
        <w:pStyle w:val="11"/>
        <w:numPr>
          <w:ilvl w:val="1"/>
          <w:numId w:val="18"/>
        </w:numPr>
        <w:tabs>
          <w:tab w:val="left" w:pos="1310"/>
        </w:tabs>
        <w:ind w:left="0" w:firstLine="780"/>
        <w:jc w:val="both"/>
      </w:pPr>
      <w:r>
        <w:rPr>
          <w:color w:val="000000"/>
          <w:lang w:bidi="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FF2BEF" w:rsidRDefault="00FF2BEF" w:rsidP="00234023">
      <w:pPr>
        <w:pStyle w:val="11"/>
        <w:numPr>
          <w:ilvl w:val="0"/>
          <w:numId w:val="3"/>
        </w:numPr>
        <w:tabs>
          <w:tab w:val="left" w:pos="1127"/>
        </w:tabs>
        <w:ind w:firstLine="780"/>
        <w:jc w:val="both"/>
      </w:pPr>
      <w:r>
        <w:rPr>
          <w:color w:val="000000"/>
          <w:lang w:bidi="ru-RU"/>
        </w:rPr>
        <w:t>средний риск;</w:t>
      </w:r>
    </w:p>
    <w:p w:rsidR="00FF2BEF" w:rsidRDefault="00FF2BEF" w:rsidP="00234023">
      <w:pPr>
        <w:pStyle w:val="11"/>
        <w:numPr>
          <w:ilvl w:val="0"/>
          <w:numId w:val="3"/>
        </w:numPr>
        <w:tabs>
          <w:tab w:val="left" w:pos="1156"/>
        </w:tabs>
        <w:ind w:firstLine="780"/>
        <w:jc w:val="both"/>
      </w:pPr>
      <w:r>
        <w:rPr>
          <w:color w:val="000000"/>
          <w:lang w:bidi="ru-RU"/>
        </w:rPr>
        <w:t>умеренный риск;</w:t>
      </w:r>
    </w:p>
    <w:p w:rsidR="00FF2BEF" w:rsidRDefault="00FF2BEF" w:rsidP="00234023">
      <w:pPr>
        <w:pStyle w:val="11"/>
        <w:numPr>
          <w:ilvl w:val="0"/>
          <w:numId w:val="3"/>
        </w:numPr>
        <w:tabs>
          <w:tab w:val="left" w:pos="1151"/>
        </w:tabs>
        <w:ind w:firstLine="780"/>
        <w:jc w:val="both"/>
      </w:pPr>
      <w:r>
        <w:rPr>
          <w:color w:val="000000"/>
          <w:lang w:bidi="ru-RU"/>
        </w:rPr>
        <w:t>низкий риск.</w:t>
      </w:r>
    </w:p>
    <w:p w:rsidR="00FF2BEF" w:rsidRDefault="00FF2BEF" w:rsidP="00234023">
      <w:pPr>
        <w:pStyle w:val="11"/>
        <w:numPr>
          <w:ilvl w:val="1"/>
          <w:numId w:val="18"/>
        </w:numPr>
        <w:tabs>
          <w:tab w:val="left" w:pos="1310"/>
        </w:tabs>
        <w:ind w:left="0" w:firstLine="780"/>
        <w:jc w:val="both"/>
      </w:pPr>
      <w:r>
        <w:rPr>
          <w:color w:val="000000"/>
          <w:lang w:bidi="ru-RU"/>
        </w:rPr>
        <w:t xml:space="preserve">Объекты контроля относятся к следующим категориям риска в соответствии с </w:t>
      </w:r>
      <w:hyperlink r:id="rId12" w:anchor="_blank" w:history="1">
        <w:r>
          <w:rPr>
            <w:color w:val="000000"/>
            <w:lang w:bidi="ru-RU"/>
          </w:rPr>
          <w:t>критериями</w:t>
        </w:r>
      </w:hyperlink>
      <w:r>
        <w:rPr>
          <w:color w:val="000000"/>
          <w:lang w:bidi="ru-RU"/>
        </w:rPr>
        <w:t>:</w:t>
      </w:r>
    </w:p>
    <w:p w:rsidR="00FF2BEF" w:rsidRDefault="00FF2BEF" w:rsidP="00234023">
      <w:pPr>
        <w:pStyle w:val="11"/>
        <w:ind w:firstLine="780"/>
        <w:jc w:val="both"/>
      </w:pPr>
      <w:r>
        <w:rPr>
          <w:color w:val="000000"/>
          <w:lang w:bidi="ru-RU"/>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
    <w:p w:rsidR="00FF2BEF" w:rsidRDefault="00FF2BEF" w:rsidP="00234023">
      <w:pPr>
        <w:pStyle w:val="11"/>
        <w:ind w:firstLine="780"/>
        <w:jc w:val="both"/>
      </w:pPr>
      <w:r>
        <w:rPr>
          <w:color w:val="000000"/>
          <w:lang w:bidi="ru-RU"/>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234023" w:rsidRDefault="00FF2BEF" w:rsidP="00234023">
      <w:pPr>
        <w:pStyle w:val="11"/>
        <w:ind w:firstLine="780"/>
        <w:jc w:val="both"/>
        <w:rPr>
          <w:color w:val="000000"/>
          <w:lang w:bidi="ru-RU"/>
        </w:rPr>
      </w:pPr>
      <w:r>
        <w:rPr>
          <w:color w:val="000000"/>
          <w:lang w:bidi="ru-RU"/>
        </w:rPr>
        <w:t>В иных случаях деятельность контролируемых лиц относится к группе тяжести «Б».</w:t>
      </w:r>
    </w:p>
    <w:p w:rsidR="00234023" w:rsidRDefault="00234023" w:rsidP="00234023">
      <w:pPr>
        <w:pStyle w:val="11"/>
        <w:ind w:firstLine="780"/>
        <w:jc w:val="both"/>
        <w:rPr>
          <w:color w:val="000000"/>
          <w:lang w:bidi="ru-RU"/>
        </w:rPr>
      </w:pPr>
    </w:p>
    <w:p w:rsidR="00FF2BEF" w:rsidRDefault="00FF2BEF" w:rsidP="00234023">
      <w:pPr>
        <w:pStyle w:val="11"/>
        <w:ind w:firstLine="780"/>
        <w:jc w:val="both"/>
      </w:pPr>
      <w:r>
        <w:rPr>
          <w:color w:val="000000"/>
          <w:lang w:bidi="ru-RU"/>
        </w:rPr>
        <w:lastRenderedPageBreak/>
        <w:t>С учетом оценки вероятности несоблюдения контролируемыми лицами обязательных требований, указанных в абзаце первом настоящего приложения, деятельность, подлежащая муниципальному контролю, разделяется на группу вероятности «1» или «2» (далее – группы вероятности).</w:t>
      </w:r>
    </w:p>
    <w:p w:rsidR="00FF2BEF" w:rsidRDefault="00FF2BEF" w:rsidP="00234023">
      <w:pPr>
        <w:pStyle w:val="11"/>
        <w:ind w:firstLine="780"/>
        <w:jc w:val="both"/>
      </w:pPr>
      <w:r>
        <w:rPr>
          <w:color w:val="000000"/>
          <w:lang w:bidi="ru-RU"/>
        </w:rPr>
        <w:t>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7.21-7.23, частью 1 статьи 7.23.2, статьями 7.23.3, 9.5.1, статьей 9.13 (в части уклонения от исполнения требований к обеспечению доступности для инвалидов объектов жилищного фонда), частями 4, 5 и частью 12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частями 1-4 статьи 9.23, частью 1 статьи 13.19.2 (за исключением административных прав</w:t>
      </w:r>
      <w:r w:rsidR="00234023">
        <w:rPr>
          <w:color w:val="000000"/>
          <w:lang w:bidi="ru-RU"/>
        </w:rPr>
        <w:t>онарушений, совершенных жилищно-</w:t>
      </w:r>
      <w:r>
        <w:rPr>
          <w:color w:val="000000"/>
          <w:lang w:bidi="ru-RU"/>
        </w:rPr>
        <w:t>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FF2BEF" w:rsidRDefault="00FF2BEF" w:rsidP="00234023">
      <w:pPr>
        <w:pStyle w:val="11"/>
        <w:ind w:firstLine="780"/>
        <w:jc w:val="both"/>
      </w:pPr>
      <w:r>
        <w:rPr>
          <w:color w:val="000000"/>
          <w:lang w:bidi="ru-RU"/>
        </w:rPr>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абзаце первом настоящего приложения.</w:t>
      </w:r>
    </w:p>
    <w:p w:rsidR="00FF2BEF" w:rsidRDefault="00FF2BEF" w:rsidP="00234023">
      <w:pPr>
        <w:pStyle w:val="11"/>
        <w:spacing w:after="160"/>
        <w:ind w:firstLine="780"/>
        <w:jc w:val="both"/>
      </w:pPr>
      <w:r>
        <w:rPr>
          <w:color w:val="000000"/>
          <w:lang w:bidi="ru-RU"/>
        </w:rPr>
        <w:t>Отнесение деятельности контролируемого лица к определенной категории риска основывается на соотнесении группы тяжести и группы вероятности.</w:t>
      </w:r>
    </w:p>
    <w:tbl>
      <w:tblPr>
        <w:tblOverlap w:val="never"/>
        <w:tblW w:w="9606" w:type="dxa"/>
        <w:jc w:val="center"/>
        <w:tblLayout w:type="fixed"/>
        <w:tblCellMar>
          <w:left w:w="10" w:type="dxa"/>
          <w:right w:w="10" w:type="dxa"/>
        </w:tblCellMar>
        <w:tblLook w:val="0000" w:firstRow="0" w:lastRow="0" w:firstColumn="0" w:lastColumn="0" w:noHBand="0" w:noVBand="0"/>
      </w:tblPr>
      <w:tblGrid>
        <w:gridCol w:w="3035"/>
        <w:gridCol w:w="3283"/>
        <w:gridCol w:w="3288"/>
      </w:tblGrid>
      <w:tr w:rsidR="00FF2BEF" w:rsidTr="00234023">
        <w:trPr>
          <w:trHeight w:hRule="exact" w:val="410"/>
          <w:jc w:val="center"/>
        </w:trPr>
        <w:tc>
          <w:tcPr>
            <w:tcW w:w="3035" w:type="dxa"/>
            <w:tcBorders>
              <w:top w:val="single" w:sz="4" w:space="0" w:color="auto"/>
              <w:left w:val="single" w:sz="4" w:space="0" w:color="auto"/>
            </w:tcBorders>
            <w:shd w:val="clear" w:color="auto" w:fill="auto"/>
            <w:vAlign w:val="bottom"/>
          </w:tcPr>
          <w:p w:rsidR="00FF2BEF" w:rsidRDefault="00FF2BEF" w:rsidP="00E00B11">
            <w:pPr>
              <w:pStyle w:val="af"/>
              <w:ind w:firstLine="0"/>
              <w:jc w:val="center"/>
            </w:pPr>
            <w:r>
              <w:rPr>
                <w:color w:val="000000"/>
                <w:lang w:bidi="ru-RU"/>
              </w:rPr>
              <w:t>Категория риска</w:t>
            </w:r>
          </w:p>
        </w:tc>
        <w:tc>
          <w:tcPr>
            <w:tcW w:w="3283" w:type="dxa"/>
            <w:tcBorders>
              <w:top w:val="single" w:sz="4" w:space="0" w:color="auto"/>
              <w:left w:val="single" w:sz="4" w:space="0" w:color="auto"/>
            </w:tcBorders>
            <w:shd w:val="clear" w:color="auto" w:fill="auto"/>
            <w:vAlign w:val="bottom"/>
          </w:tcPr>
          <w:p w:rsidR="00FF2BEF" w:rsidRDefault="00FF2BEF" w:rsidP="00E00B11">
            <w:pPr>
              <w:pStyle w:val="af"/>
              <w:ind w:firstLine="0"/>
              <w:jc w:val="center"/>
            </w:pPr>
            <w:r>
              <w:rPr>
                <w:color w:val="000000"/>
                <w:lang w:bidi="ru-RU"/>
              </w:rPr>
              <w:t>Группа тяжести</w:t>
            </w:r>
          </w:p>
        </w:tc>
        <w:tc>
          <w:tcPr>
            <w:tcW w:w="3288" w:type="dxa"/>
            <w:tcBorders>
              <w:top w:val="single" w:sz="4" w:space="0" w:color="auto"/>
              <w:left w:val="single" w:sz="4" w:space="0" w:color="auto"/>
              <w:right w:val="single" w:sz="4" w:space="0" w:color="auto"/>
            </w:tcBorders>
            <w:shd w:val="clear" w:color="auto" w:fill="auto"/>
            <w:vAlign w:val="bottom"/>
          </w:tcPr>
          <w:p w:rsidR="00FF2BEF" w:rsidRDefault="00FF2BEF" w:rsidP="00E00B11">
            <w:pPr>
              <w:pStyle w:val="af"/>
              <w:ind w:firstLine="0"/>
              <w:jc w:val="center"/>
            </w:pPr>
            <w:r>
              <w:rPr>
                <w:color w:val="000000"/>
                <w:lang w:bidi="ru-RU"/>
              </w:rPr>
              <w:t>Группа вероятности</w:t>
            </w:r>
          </w:p>
        </w:tc>
      </w:tr>
      <w:tr w:rsidR="00FF2BEF" w:rsidTr="00234023">
        <w:trPr>
          <w:trHeight w:hRule="exact" w:val="326"/>
          <w:jc w:val="center"/>
        </w:trPr>
        <w:tc>
          <w:tcPr>
            <w:tcW w:w="3035" w:type="dxa"/>
            <w:tcBorders>
              <w:top w:val="single" w:sz="4" w:space="0" w:color="auto"/>
              <w:left w:val="single" w:sz="4" w:space="0" w:color="auto"/>
            </w:tcBorders>
            <w:shd w:val="clear" w:color="auto" w:fill="auto"/>
            <w:vAlign w:val="bottom"/>
          </w:tcPr>
          <w:p w:rsidR="00FF2BEF" w:rsidRDefault="00FF2BEF" w:rsidP="00234023">
            <w:pPr>
              <w:pStyle w:val="af"/>
              <w:ind w:firstLine="0"/>
              <w:jc w:val="center"/>
            </w:pPr>
            <w:r>
              <w:rPr>
                <w:color w:val="000000"/>
                <w:lang w:bidi="ru-RU"/>
              </w:rPr>
              <w:t>Средний</w:t>
            </w:r>
          </w:p>
        </w:tc>
        <w:tc>
          <w:tcPr>
            <w:tcW w:w="3283" w:type="dxa"/>
            <w:tcBorders>
              <w:top w:val="single" w:sz="4" w:space="0" w:color="auto"/>
              <w:left w:val="single" w:sz="4" w:space="0" w:color="auto"/>
            </w:tcBorders>
            <w:shd w:val="clear" w:color="auto" w:fill="auto"/>
            <w:vAlign w:val="bottom"/>
          </w:tcPr>
          <w:p w:rsidR="00FF2BEF" w:rsidRDefault="00FF2BEF" w:rsidP="00234023">
            <w:pPr>
              <w:pStyle w:val="af"/>
              <w:ind w:firstLine="0"/>
              <w:jc w:val="center"/>
            </w:pPr>
            <w:r>
              <w:rPr>
                <w:color w:val="000000"/>
                <w:lang w:bidi="ru-RU"/>
              </w:rPr>
              <w:t>А</w:t>
            </w:r>
          </w:p>
        </w:tc>
        <w:tc>
          <w:tcPr>
            <w:tcW w:w="3288" w:type="dxa"/>
            <w:tcBorders>
              <w:top w:val="single" w:sz="4" w:space="0" w:color="auto"/>
              <w:left w:val="single" w:sz="4" w:space="0" w:color="auto"/>
              <w:right w:val="single" w:sz="4" w:space="0" w:color="auto"/>
            </w:tcBorders>
            <w:shd w:val="clear" w:color="auto" w:fill="auto"/>
            <w:vAlign w:val="bottom"/>
          </w:tcPr>
          <w:p w:rsidR="00FF2BEF" w:rsidRDefault="00FF2BEF" w:rsidP="00234023">
            <w:pPr>
              <w:pStyle w:val="af"/>
              <w:ind w:firstLine="0"/>
              <w:jc w:val="center"/>
            </w:pPr>
            <w:r>
              <w:rPr>
                <w:color w:val="000000"/>
                <w:lang w:bidi="ru-RU"/>
              </w:rPr>
              <w:t>2</w:t>
            </w:r>
          </w:p>
        </w:tc>
      </w:tr>
      <w:tr w:rsidR="00FF2BEF" w:rsidTr="00234023">
        <w:trPr>
          <w:trHeight w:hRule="exact" w:val="331"/>
          <w:jc w:val="center"/>
        </w:trPr>
        <w:tc>
          <w:tcPr>
            <w:tcW w:w="3035" w:type="dxa"/>
            <w:tcBorders>
              <w:top w:val="single" w:sz="4" w:space="0" w:color="auto"/>
              <w:left w:val="single" w:sz="4" w:space="0" w:color="auto"/>
            </w:tcBorders>
            <w:shd w:val="clear" w:color="auto" w:fill="auto"/>
            <w:vAlign w:val="bottom"/>
          </w:tcPr>
          <w:p w:rsidR="00FF2BEF" w:rsidRDefault="00FF2BEF" w:rsidP="00234023">
            <w:pPr>
              <w:pStyle w:val="af"/>
              <w:ind w:firstLine="0"/>
              <w:jc w:val="center"/>
            </w:pPr>
            <w:r>
              <w:rPr>
                <w:color w:val="000000"/>
                <w:lang w:bidi="ru-RU"/>
              </w:rPr>
              <w:t>Умеренный</w:t>
            </w:r>
          </w:p>
        </w:tc>
        <w:tc>
          <w:tcPr>
            <w:tcW w:w="3283" w:type="dxa"/>
            <w:tcBorders>
              <w:top w:val="single" w:sz="4" w:space="0" w:color="auto"/>
              <w:left w:val="single" w:sz="4" w:space="0" w:color="auto"/>
            </w:tcBorders>
            <w:shd w:val="clear" w:color="auto" w:fill="auto"/>
            <w:vAlign w:val="bottom"/>
          </w:tcPr>
          <w:p w:rsidR="00FF2BEF" w:rsidRDefault="00FF2BEF" w:rsidP="00234023">
            <w:pPr>
              <w:pStyle w:val="af"/>
              <w:ind w:firstLine="0"/>
              <w:jc w:val="center"/>
            </w:pPr>
            <w:r>
              <w:rPr>
                <w:color w:val="000000"/>
                <w:lang w:bidi="ru-RU"/>
              </w:rPr>
              <w:t>Б</w:t>
            </w:r>
          </w:p>
        </w:tc>
        <w:tc>
          <w:tcPr>
            <w:tcW w:w="3288" w:type="dxa"/>
            <w:tcBorders>
              <w:top w:val="single" w:sz="4" w:space="0" w:color="auto"/>
              <w:left w:val="single" w:sz="4" w:space="0" w:color="auto"/>
              <w:right w:val="single" w:sz="4" w:space="0" w:color="auto"/>
            </w:tcBorders>
            <w:shd w:val="clear" w:color="auto" w:fill="auto"/>
            <w:vAlign w:val="bottom"/>
          </w:tcPr>
          <w:p w:rsidR="00FF2BEF" w:rsidRDefault="00FF2BEF" w:rsidP="00234023">
            <w:pPr>
              <w:pStyle w:val="af"/>
              <w:ind w:firstLine="0"/>
              <w:jc w:val="center"/>
            </w:pPr>
            <w:r>
              <w:rPr>
                <w:color w:val="000000"/>
                <w:lang w:bidi="ru-RU"/>
              </w:rPr>
              <w:t>1</w:t>
            </w:r>
          </w:p>
        </w:tc>
      </w:tr>
      <w:tr w:rsidR="00FF2BEF" w:rsidTr="00234023">
        <w:trPr>
          <w:trHeight w:hRule="exact" w:val="346"/>
          <w:jc w:val="center"/>
        </w:trPr>
        <w:tc>
          <w:tcPr>
            <w:tcW w:w="3035" w:type="dxa"/>
            <w:tcBorders>
              <w:top w:val="single" w:sz="4" w:space="0" w:color="auto"/>
              <w:left w:val="single" w:sz="4" w:space="0" w:color="auto"/>
              <w:bottom w:val="single" w:sz="4" w:space="0" w:color="auto"/>
            </w:tcBorders>
            <w:shd w:val="clear" w:color="auto" w:fill="auto"/>
            <w:vAlign w:val="bottom"/>
          </w:tcPr>
          <w:p w:rsidR="00FF2BEF" w:rsidRDefault="00FF2BEF" w:rsidP="00234023">
            <w:pPr>
              <w:pStyle w:val="af"/>
              <w:ind w:firstLine="0"/>
              <w:jc w:val="center"/>
            </w:pPr>
            <w:r>
              <w:rPr>
                <w:color w:val="000000"/>
                <w:lang w:bidi="ru-RU"/>
              </w:rPr>
              <w:t>Низкий</w:t>
            </w:r>
          </w:p>
        </w:tc>
        <w:tc>
          <w:tcPr>
            <w:tcW w:w="3283" w:type="dxa"/>
            <w:tcBorders>
              <w:top w:val="single" w:sz="4" w:space="0" w:color="auto"/>
              <w:left w:val="single" w:sz="4" w:space="0" w:color="auto"/>
              <w:bottom w:val="single" w:sz="4" w:space="0" w:color="auto"/>
            </w:tcBorders>
            <w:shd w:val="clear" w:color="auto" w:fill="auto"/>
            <w:vAlign w:val="bottom"/>
          </w:tcPr>
          <w:p w:rsidR="00FF2BEF" w:rsidRDefault="00FF2BEF" w:rsidP="00234023">
            <w:pPr>
              <w:pStyle w:val="af"/>
              <w:ind w:firstLine="0"/>
              <w:jc w:val="center"/>
            </w:pPr>
            <w:r>
              <w:rPr>
                <w:color w:val="000000"/>
                <w:lang w:bidi="ru-RU"/>
              </w:rPr>
              <w:t>Б</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bottom"/>
          </w:tcPr>
          <w:p w:rsidR="00FF2BEF" w:rsidRDefault="00FF2BEF" w:rsidP="00234023">
            <w:pPr>
              <w:pStyle w:val="af"/>
              <w:ind w:firstLine="0"/>
              <w:jc w:val="center"/>
            </w:pPr>
            <w:r>
              <w:rPr>
                <w:color w:val="000000"/>
                <w:lang w:bidi="ru-RU"/>
              </w:rPr>
              <w:t>2</w:t>
            </w:r>
          </w:p>
        </w:tc>
      </w:tr>
    </w:tbl>
    <w:p w:rsidR="00FF2BEF" w:rsidRDefault="00FF2BEF" w:rsidP="00234023">
      <w:pPr>
        <w:spacing w:after="39" w:line="1" w:lineRule="exact"/>
        <w:jc w:val="center"/>
      </w:pPr>
    </w:p>
    <w:p w:rsidR="00FF2BEF" w:rsidRDefault="00FF2BEF" w:rsidP="00234023">
      <w:pPr>
        <w:pStyle w:val="11"/>
        <w:numPr>
          <w:ilvl w:val="1"/>
          <w:numId w:val="18"/>
        </w:numPr>
        <w:tabs>
          <w:tab w:val="left" w:pos="567"/>
        </w:tabs>
        <w:ind w:left="0" w:firstLine="709"/>
        <w:jc w:val="both"/>
      </w:pPr>
      <w:r>
        <w:rPr>
          <w:color w:val="000000"/>
          <w:lang w:bidi="ru-RU"/>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F2BEF" w:rsidRDefault="00FF2BEF" w:rsidP="00234023">
      <w:pPr>
        <w:pStyle w:val="11"/>
        <w:ind w:firstLine="709"/>
        <w:jc w:val="both"/>
      </w:pPr>
      <w:r>
        <w:rPr>
          <w:color w:val="000000"/>
          <w:lang w:bidi="ru-RU"/>
        </w:rPr>
        <w:t xml:space="preserve">Контрольный орган осуществляет категорирование объектов контроля в порядке, определенном статьей 24 Федерального закона от 31.07.2020 г. № 248-ФЗ «О государственном контроле (надзоре) и муниципальном контроле в Российской Федерации» (далее - Федеральный закон № 248-ФЗ). Отнесение </w:t>
      </w:r>
      <w:r>
        <w:rPr>
          <w:color w:val="000000"/>
          <w:lang w:bidi="ru-RU"/>
        </w:rPr>
        <w:lastRenderedPageBreak/>
        <w:t>объектов контроля к категориям риска и изменение присвоенных категорий риска осуществляется распоряжением контрольного органа.</w:t>
      </w:r>
    </w:p>
    <w:p w:rsidR="00FF2BEF" w:rsidRDefault="00FF2BEF" w:rsidP="00FF2BEF">
      <w:pPr>
        <w:pStyle w:val="11"/>
        <w:spacing w:after="100"/>
        <w:ind w:firstLine="820"/>
        <w:jc w:val="both"/>
      </w:pPr>
      <w:r>
        <w:rPr>
          <w:color w:val="000000"/>
          <w:lang w:bidi="ru-RU"/>
        </w:rPr>
        <w:t>Принятие решения об отнесении объектов контроля к категории низкого риска не требуется.</w:t>
      </w:r>
    </w:p>
    <w:p w:rsidR="00FF2BEF" w:rsidRDefault="00FF2BEF" w:rsidP="008F38D6">
      <w:pPr>
        <w:pStyle w:val="13"/>
        <w:keepNext/>
        <w:keepLines/>
        <w:numPr>
          <w:ilvl w:val="0"/>
          <w:numId w:val="18"/>
        </w:numPr>
        <w:tabs>
          <w:tab w:val="left" w:pos="1070"/>
        </w:tabs>
      </w:pPr>
      <w:bookmarkStart w:id="3" w:name="bookmark4"/>
      <w:r>
        <w:rPr>
          <w:color w:val="000000"/>
          <w:lang w:bidi="ru-RU"/>
        </w:rPr>
        <w:t>Профилактика рисков причинения вреда (ущерба) охраняемым законом ценностям при осуществлении муниципального контроля</w:t>
      </w:r>
      <w:bookmarkEnd w:id="3"/>
    </w:p>
    <w:p w:rsidR="00FF2BEF" w:rsidRDefault="00FF2BEF" w:rsidP="00234023">
      <w:pPr>
        <w:pStyle w:val="11"/>
        <w:numPr>
          <w:ilvl w:val="1"/>
          <w:numId w:val="18"/>
        </w:numPr>
        <w:tabs>
          <w:tab w:val="left" w:pos="1328"/>
        </w:tabs>
        <w:ind w:left="0" w:firstLine="709"/>
        <w:jc w:val="both"/>
      </w:pPr>
      <w:r>
        <w:rPr>
          <w:color w:val="000000"/>
          <w:lang w:bidi="ru-RU"/>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FF2BEF" w:rsidRDefault="00FF2BEF" w:rsidP="00234023">
      <w:pPr>
        <w:pStyle w:val="11"/>
        <w:numPr>
          <w:ilvl w:val="1"/>
          <w:numId w:val="18"/>
        </w:numPr>
        <w:tabs>
          <w:tab w:val="left" w:pos="1333"/>
        </w:tabs>
        <w:ind w:left="0" w:firstLine="709"/>
        <w:jc w:val="both"/>
      </w:pPr>
      <w:r>
        <w:rPr>
          <w:color w:val="000000"/>
          <w:lang w:bidi="ru-RU"/>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уполномоченного должностного лица контрольного органа в соответствии с законодательством.</w:t>
      </w:r>
    </w:p>
    <w:p w:rsidR="00FF2BEF" w:rsidRDefault="00FF2BEF" w:rsidP="00234023">
      <w:pPr>
        <w:pStyle w:val="11"/>
        <w:numPr>
          <w:ilvl w:val="1"/>
          <w:numId w:val="18"/>
        </w:numPr>
        <w:tabs>
          <w:tab w:val="left" w:pos="1390"/>
        </w:tabs>
        <w:ind w:left="0" w:firstLine="709"/>
        <w:jc w:val="both"/>
      </w:pPr>
      <w:r>
        <w:rPr>
          <w:color w:val="000000"/>
          <w:lang w:bidi="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rsidR="00FF2BEF" w:rsidRDefault="00FF2BEF" w:rsidP="00234023">
      <w:pPr>
        <w:pStyle w:val="11"/>
        <w:numPr>
          <w:ilvl w:val="1"/>
          <w:numId w:val="18"/>
        </w:numPr>
        <w:tabs>
          <w:tab w:val="left" w:pos="1333"/>
        </w:tabs>
        <w:ind w:left="0" w:firstLine="709"/>
        <w:jc w:val="both"/>
      </w:pPr>
      <w:r>
        <w:rPr>
          <w:color w:val="000000"/>
          <w:lang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F2BEF" w:rsidRDefault="00FF2BEF" w:rsidP="00234023">
      <w:pPr>
        <w:pStyle w:val="11"/>
        <w:numPr>
          <w:ilvl w:val="1"/>
          <w:numId w:val="18"/>
        </w:numPr>
        <w:tabs>
          <w:tab w:val="left" w:pos="1328"/>
        </w:tabs>
        <w:ind w:left="0" w:firstLine="709"/>
        <w:jc w:val="both"/>
      </w:pPr>
      <w:r>
        <w:rPr>
          <w:color w:val="000000"/>
          <w:lang w:bidi="ru-RU"/>
        </w:rPr>
        <w:t>При осуществлении муниципального контроля могут проводиться следующие виды профилактических мероприятий:</w:t>
      </w:r>
    </w:p>
    <w:p w:rsidR="00FF2BEF" w:rsidRDefault="00FF2BEF" w:rsidP="00FF2BEF">
      <w:pPr>
        <w:pStyle w:val="11"/>
        <w:numPr>
          <w:ilvl w:val="0"/>
          <w:numId w:val="4"/>
        </w:numPr>
        <w:tabs>
          <w:tab w:val="left" w:pos="1027"/>
        </w:tabs>
        <w:ind w:firstLine="640"/>
        <w:jc w:val="both"/>
      </w:pPr>
      <w:r>
        <w:rPr>
          <w:color w:val="000000"/>
          <w:lang w:bidi="ru-RU"/>
        </w:rPr>
        <w:t>информирование;</w:t>
      </w:r>
    </w:p>
    <w:p w:rsidR="00FF2BEF" w:rsidRDefault="00FF2BEF" w:rsidP="00FF2BEF">
      <w:pPr>
        <w:pStyle w:val="11"/>
        <w:numPr>
          <w:ilvl w:val="0"/>
          <w:numId w:val="4"/>
        </w:numPr>
        <w:tabs>
          <w:tab w:val="left" w:pos="1056"/>
        </w:tabs>
        <w:ind w:firstLine="640"/>
        <w:jc w:val="both"/>
      </w:pPr>
      <w:r>
        <w:rPr>
          <w:color w:val="000000"/>
          <w:lang w:bidi="ru-RU"/>
        </w:rPr>
        <w:t>обобщение правоприменительной практики;</w:t>
      </w:r>
    </w:p>
    <w:p w:rsidR="00FF2BEF" w:rsidRDefault="00FF2BEF" w:rsidP="00FF2BEF">
      <w:pPr>
        <w:pStyle w:val="11"/>
        <w:numPr>
          <w:ilvl w:val="0"/>
          <w:numId w:val="4"/>
        </w:numPr>
        <w:tabs>
          <w:tab w:val="left" w:pos="1051"/>
        </w:tabs>
        <w:ind w:firstLine="640"/>
        <w:jc w:val="both"/>
      </w:pPr>
      <w:r>
        <w:rPr>
          <w:color w:val="000000"/>
          <w:lang w:bidi="ru-RU"/>
        </w:rPr>
        <w:t>консультирование;</w:t>
      </w:r>
    </w:p>
    <w:p w:rsidR="00FF2BEF" w:rsidRDefault="00FF2BEF" w:rsidP="00FF2BEF">
      <w:pPr>
        <w:pStyle w:val="11"/>
        <w:numPr>
          <w:ilvl w:val="0"/>
          <w:numId w:val="4"/>
        </w:numPr>
        <w:tabs>
          <w:tab w:val="left" w:pos="1056"/>
        </w:tabs>
        <w:ind w:firstLine="640"/>
        <w:jc w:val="both"/>
      </w:pPr>
      <w:r>
        <w:rPr>
          <w:color w:val="000000"/>
          <w:lang w:bidi="ru-RU"/>
        </w:rPr>
        <w:t>объявление предостережения;</w:t>
      </w:r>
    </w:p>
    <w:p w:rsidR="00FF2BEF" w:rsidRDefault="00FF2BEF" w:rsidP="00FF2BEF">
      <w:pPr>
        <w:pStyle w:val="11"/>
        <w:numPr>
          <w:ilvl w:val="0"/>
          <w:numId w:val="4"/>
        </w:numPr>
        <w:tabs>
          <w:tab w:val="left" w:pos="1046"/>
        </w:tabs>
        <w:ind w:firstLine="640"/>
        <w:jc w:val="both"/>
      </w:pPr>
      <w:r>
        <w:rPr>
          <w:color w:val="000000"/>
          <w:lang w:bidi="ru-RU"/>
        </w:rPr>
        <w:t>профилактический визит.</w:t>
      </w:r>
    </w:p>
    <w:p w:rsidR="00FF2BEF" w:rsidRDefault="00FF2BEF" w:rsidP="00234023">
      <w:pPr>
        <w:pStyle w:val="11"/>
        <w:numPr>
          <w:ilvl w:val="1"/>
          <w:numId w:val="18"/>
        </w:numPr>
        <w:tabs>
          <w:tab w:val="left" w:pos="1333"/>
        </w:tabs>
        <w:ind w:left="0" w:firstLine="709"/>
        <w:jc w:val="both"/>
      </w:pPr>
      <w:r>
        <w:rPr>
          <w:color w:val="000000"/>
          <w:lang w:bidi="ru-RU"/>
        </w:rPr>
        <w:t xml:space="preserve">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w:t>
      </w:r>
      <w:hyperlink r:id="rId13" w:history="1">
        <w:r w:rsidR="008F38D6" w:rsidRPr="00234023">
          <w:rPr>
            <w:color w:val="000000"/>
          </w:rPr>
          <w:t>https://volokonovskij-r31.gosweb.gosuslugi.ru/</w:t>
        </w:r>
      </w:hyperlink>
      <w:r w:rsidR="00234023">
        <w:rPr>
          <w:color w:val="000000"/>
          <w:lang w:bidi="ru-RU"/>
        </w:rPr>
        <w:t xml:space="preserve">, </w:t>
      </w:r>
      <w:r>
        <w:rPr>
          <w:color w:val="000000"/>
          <w:lang w:bidi="ru-RU"/>
        </w:rPr>
        <w:t xml:space="preserve">средствах массовой информации, через личные кабинеты контролируемых лиц в государственных информационных системах (при их наличии) и в иных </w:t>
      </w:r>
      <w:r>
        <w:rPr>
          <w:color w:val="000000"/>
          <w:lang w:bidi="ru-RU"/>
        </w:rPr>
        <w:lastRenderedPageBreak/>
        <w:t>формах.</w:t>
      </w:r>
    </w:p>
    <w:p w:rsidR="00FF2BEF" w:rsidRDefault="00FF2BEF" w:rsidP="00234023">
      <w:pPr>
        <w:pStyle w:val="11"/>
        <w:numPr>
          <w:ilvl w:val="1"/>
          <w:numId w:val="18"/>
        </w:numPr>
        <w:tabs>
          <w:tab w:val="left" w:pos="1299"/>
        </w:tabs>
        <w:ind w:left="0" w:firstLine="709"/>
        <w:jc w:val="both"/>
      </w:pPr>
      <w:r>
        <w:rPr>
          <w:color w:val="000000"/>
          <w:lang w:bidi="ru-RU"/>
        </w:rPr>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FF2BEF" w:rsidRDefault="00FF2BEF" w:rsidP="00FF2BEF">
      <w:pPr>
        <w:pStyle w:val="11"/>
        <w:ind w:firstLine="780"/>
        <w:jc w:val="both"/>
      </w:pPr>
      <w:r>
        <w:rPr>
          <w:color w:val="000000"/>
          <w:lang w:bidi="ru-RU"/>
        </w:rPr>
        <w:t>По итогам обобщения правоприменительной практики должностным лицом, уполномоченным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Указанный доклад утверждается распоряжением контрольного органа и размещается в срок до 1 июля года, следующего за отчетным годом, на официальном сайте контрольного органа в специальном разделе, посвященном контрольной деятельности.</w:t>
      </w:r>
    </w:p>
    <w:p w:rsidR="00FF2BEF" w:rsidRDefault="00FF2BEF" w:rsidP="00234023">
      <w:pPr>
        <w:pStyle w:val="11"/>
        <w:numPr>
          <w:ilvl w:val="1"/>
          <w:numId w:val="18"/>
        </w:numPr>
        <w:tabs>
          <w:tab w:val="left" w:pos="1328"/>
        </w:tabs>
        <w:ind w:left="0" w:firstLine="709"/>
        <w:jc w:val="both"/>
      </w:pPr>
      <w:r>
        <w:rPr>
          <w:color w:val="000000"/>
          <w:lang w:bidi="ru-RU"/>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FF2BEF" w:rsidRDefault="00FF2BEF" w:rsidP="00FF2BEF">
      <w:pPr>
        <w:pStyle w:val="11"/>
        <w:ind w:firstLine="800"/>
        <w:jc w:val="both"/>
      </w:pPr>
      <w:r>
        <w:rPr>
          <w:color w:val="000000"/>
          <w:lang w:bidi="ru-RU"/>
        </w:rPr>
        <w:t>Консультирование осуществляется без взимания платы.</w:t>
      </w:r>
    </w:p>
    <w:p w:rsidR="00FF2BEF" w:rsidRDefault="00FF2BEF" w:rsidP="00FF2BEF">
      <w:pPr>
        <w:pStyle w:val="11"/>
        <w:ind w:firstLine="800"/>
        <w:jc w:val="both"/>
      </w:pPr>
      <w:r>
        <w:rPr>
          <w:color w:val="000000"/>
          <w:lang w:bidi="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FF2BEF" w:rsidRDefault="00FF2BEF" w:rsidP="00FF2BEF">
      <w:pPr>
        <w:pStyle w:val="11"/>
        <w:ind w:firstLine="800"/>
        <w:jc w:val="both"/>
      </w:pPr>
      <w:r>
        <w:rPr>
          <w:color w:val="000000"/>
          <w:lang w:bidi="ru-RU"/>
        </w:rPr>
        <w:t>Время консультирования не должно превышать 15 минут.</w:t>
      </w:r>
    </w:p>
    <w:p w:rsidR="00FF2BEF" w:rsidRDefault="00FF2BEF" w:rsidP="00FF2BEF">
      <w:pPr>
        <w:pStyle w:val="11"/>
        <w:ind w:firstLine="800"/>
        <w:jc w:val="both"/>
      </w:pPr>
      <w:r>
        <w:rPr>
          <w:color w:val="000000"/>
          <w:lang w:bidi="ru-RU"/>
        </w:rPr>
        <w:t>Личный прием граждан проводится руководителем контрольного органа.</w:t>
      </w:r>
    </w:p>
    <w:p w:rsidR="00FF2BEF" w:rsidRPr="00234023" w:rsidRDefault="00FF2BEF" w:rsidP="00FF2BEF">
      <w:pPr>
        <w:pStyle w:val="11"/>
        <w:ind w:firstLine="800"/>
        <w:jc w:val="both"/>
        <w:rPr>
          <w:color w:val="000000"/>
          <w:lang w:bidi="ru-RU"/>
        </w:rPr>
      </w:pPr>
      <w:r>
        <w:rPr>
          <w:color w:val="000000"/>
          <w:lang w:bidi="ru-RU"/>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roofErr w:type="gramStart"/>
      <w:r>
        <w:rPr>
          <w:color w:val="000000"/>
          <w:lang w:bidi="ru-RU"/>
        </w:rPr>
        <w:t>»:</w:t>
      </w:r>
      <w:hyperlink r:id="rId14" w:history="1">
        <w:r w:rsidR="00C90271" w:rsidRPr="00234023">
          <w:rPr>
            <w:color w:val="000000"/>
          </w:rPr>
          <w:t>https://volokonovskij-r31.gosweb.gosuslugi.ru/glavnoe/obrascheniya-grazhdan/</w:t>
        </w:r>
        <w:proofErr w:type="gramEnd"/>
      </w:hyperlink>
      <w:r w:rsidRPr="00356D7C">
        <w:rPr>
          <w:color w:val="000000"/>
          <w:lang w:bidi="ru-RU"/>
        </w:rPr>
        <w:t>.</w:t>
      </w:r>
    </w:p>
    <w:p w:rsidR="00FF2BEF" w:rsidRDefault="00FF2BEF" w:rsidP="00234023">
      <w:pPr>
        <w:pStyle w:val="11"/>
        <w:numPr>
          <w:ilvl w:val="1"/>
          <w:numId w:val="18"/>
        </w:numPr>
        <w:tabs>
          <w:tab w:val="left" w:pos="0"/>
          <w:tab w:val="left" w:pos="1418"/>
        </w:tabs>
        <w:ind w:left="0" w:firstLine="851"/>
        <w:jc w:val="both"/>
      </w:pPr>
      <w:r>
        <w:rPr>
          <w:color w:val="000000"/>
          <w:lang w:bidi="ru-RU"/>
        </w:rPr>
        <w:t>Консультирова</w:t>
      </w:r>
      <w:r w:rsidR="00234023">
        <w:rPr>
          <w:color w:val="000000"/>
          <w:lang w:bidi="ru-RU"/>
        </w:rPr>
        <w:t xml:space="preserve">ние осуществляется по следующим </w:t>
      </w:r>
      <w:r>
        <w:rPr>
          <w:color w:val="000000"/>
          <w:lang w:bidi="ru-RU"/>
        </w:rPr>
        <w:t>вопросам:</w:t>
      </w:r>
    </w:p>
    <w:p w:rsidR="00FF2BEF" w:rsidRDefault="00FF2BEF" w:rsidP="00FF2BEF">
      <w:pPr>
        <w:pStyle w:val="11"/>
        <w:numPr>
          <w:ilvl w:val="0"/>
          <w:numId w:val="5"/>
        </w:numPr>
        <w:tabs>
          <w:tab w:val="left" w:pos="1197"/>
        </w:tabs>
        <w:ind w:firstLine="800"/>
        <w:jc w:val="both"/>
      </w:pPr>
      <w:r>
        <w:rPr>
          <w:color w:val="000000"/>
          <w:lang w:bidi="ru-RU"/>
        </w:rPr>
        <w:t>организация и осуществление муниципального контроля;</w:t>
      </w:r>
    </w:p>
    <w:p w:rsidR="00FF2BEF" w:rsidRDefault="00FF2BEF" w:rsidP="00FF2BEF">
      <w:pPr>
        <w:pStyle w:val="11"/>
        <w:numPr>
          <w:ilvl w:val="0"/>
          <w:numId w:val="5"/>
        </w:numPr>
        <w:tabs>
          <w:tab w:val="left" w:pos="1163"/>
        </w:tabs>
        <w:ind w:firstLine="800"/>
        <w:jc w:val="both"/>
      </w:pPr>
      <w:r>
        <w:rPr>
          <w:color w:val="000000"/>
          <w:lang w:bidi="ru-RU"/>
        </w:rPr>
        <w:t>порядок осуществления профилактических, контрольных мероприятий, установленных настоящим положением.</w:t>
      </w:r>
    </w:p>
    <w:p w:rsidR="00FF2BEF" w:rsidRDefault="00FF2BEF" w:rsidP="00FF2BEF">
      <w:pPr>
        <w:pStyle w:val="11"/>
        <w:numPr>
          <w:ilvl w:val="0"/>
          <w:numId w:val="5"/>
        </w:numPr>
        <w:tabs>
          <w:tab w:val="left" w:pos="1141"/>
        </w:tabs>
        <w:ind w:firstLine="800"/>
        <w:jc w:val="both"/>
      </w:pPr>
      <w:r>
        <w:rPr>
          <w:color w:val="000000"/>
          <w:lang w:bidi="ru-RU"/>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FF2BEF" w:rsidRDefault="00FF2BEF" w:rsidP="00FF2BEF">
      <w:pPr>
        <w:pStyle w:val="11"/>
        <w:numPr>
          <w:ilvl w:val="0"/>
          <w:numId w:val="5"/>
        </w:numPr>
        <w:tabs>
          <w:tab w:val="left" w:pos="1163"/>
        </w:tabs>
        <w:ind w:firstLine="800"/>
        <w:jc w:val="both"/>
      </w:pPr>
      <w:r>
        <w:rPr>
          <w:color w:val="000000"/>
          <w:lang w:bidi="ru-RU"/>
        </w:rPr>
        <w:t>порядок обжалования решений контрольных органов, действий (бездействия) их должностных лиц.</w:t>
      </w:r>
    </w:p>
    <w:p w:rsidR="00FF2BEF" w:rsidRDefault="00FF2BEF" w:rsidP="00FF2BEF">
      <w:pPr>
        <w:pStyle w:val="11"/>
        <w:ind w:firstLine="800"/>
        <w:jc w:val="both"/>
      </w:pPr>
      <w:r>
        <w:rPr>
          <w:color w:val="000000"/>
          <w:lang w:bidi="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F2BEF" w:rsidRDefault="00FF2BEF" w:rsidP="00FF2BEF">
      <w:pPr>
        <w:pStyle w:val="11"/>
        <w:ind w:firstLine="800"/>
        <w:jc w:val="both"/>
      </w:pPr>
      <w:r>
        <w:rPr>
          <w:color w:val="000000"/>
          <w:lang w:bidi="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F2BEF" w:rsidRDefault="00FF2BEF" w:rsidP="00FF2BEF">
      <w:pPr>
        <w:pStyle w:val="11"/>
        <w:ind w:firstLine="800"/>
        <w:jc w:val="both"/>
      </w:pPr>
      <w:r>
        <w:rPr>
          <w:color w:val="000000"/>
          <w:lang w:bidi="ru-RU"/>
        </w:rPr>
        <w:lastRenderedPageBreak/>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F2BEF" w:rsidRDefault="00FF2BEF" w:rsidP="00FF2BEF">
      <w:pPr>
        <w:pStyle w:val="11"/>
        <w:ind w:firstLine="800"/>
        <w:jc w:val="both"/>
      </w:pPr>
      <w:r>
        <w:rPr>
          <w:color w:val="000000"/>
          <w:lang w:bidi="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F2BEF" w:rsidRDefault="00FF2BEF" w:rsidP="00FF2BEF">
      <w:pPr>
        <w:pStyle w:val="11"/>
        <w:ind w:firstLine="800"/>
        <w:jc w:val="both"/>
      </w:pPr>
      <w:r>
        <w:rPr>
          <w:color w:val="000000"/>
          <w:lang w:bidi="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hyperlink r:id="rId15" w:history="1">
        <w:r w:rsidR="00C90271" w:rsidRPr="00234023">
          <w:rPr>
            <w:color w:val="000000"/>
          </w:rPr>
          <w:t>https://volokonovskij-r31.gosweb.gosuslugi.ru/</w:t>
        </w:r>
      </w:hyperlink>
      <w:r w:rsidR="00234023">
        <w:rPr>
          <w:color w:val="000000"/>
          <w:lang w:bidi="ru-RU"/>
        </w:rPr>
        <w:t xml:space="preserve"> </w:t>
      </w:r>
      <w:r>
        <w:rPr>
          <w:color w:val="000000"/>
          <w:lang w:bidi="ru-RU"/>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F2BEF" w:rsidRDefault="00FF2BEF" w:rsidP="00234023">
      <w:pPr>
        <w:pStyle w:val="11"/>
        <w:numPr>
          <w:ilvl w:val="1"/>
          <w:numId w:val="18"/>
        </w:numPr>
        <w:tabs>
          <w:tab w:val="left" w:pos="0"/>
          <w:tab w:val="left" w:pos="1443"/>
        </w:tabs>
        <w:ind w:left="0" w:firstLine="709"/>
        <w:jc w:val="both"/>
      </w:pPr>
      <w:r>
        <w:rPr>
          <w:color w:val="000000"/>
          <w:lang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FF2BEF" w:rsidRDefault="00FF2BEF" w:rsidP="00FF2BEF">
      <w:pPr>
        <w:pStyle w:val="11"/>
        <w:ind w:firstLine="740"/>
        <w:jc w:val="both"/>
      </w:pPr>
      <w:r>
        <w:rPr>
          <w:color w:val="000000"/>
          <w:lang w:bidi="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p>
    <w:p w:rsidR="00FF2BEF" w:rsidRDefault="00FF2BEF" w:rsidP="00FF2BEF">
      <w:pPr>
        <w:pStyle w:val="11"/>
        <w:ind w:firstLine="740"/>
        <w:jc w:val="both"/>
      </w:pPr>
      <w:r>
        <w:rPr>
          <w:color w:val="000000"/>
          <w:lang w:bidi="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F2BEF" w:rsidRDefault="00FF2BEF" w:rsidP="00FF2BEF">
      <w:pPr>
        <w:pStyle w:val="11"/>
        <w:ind w:firstLine="740"/>
        <w:jc w:val="both"/>
      </w:pPr>
      <w:r>
        <w:rPr>
          <w:color w:val="000000"/>
          <w:lang w:bidi="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FF2BEF" w:rsidRDefault="00FF2BEF" w:rsidP="00FF2BEF">
      <w:pPr>
        <w:pStyle w:val="11"/>
        <w:ind w:firstLine="740"/>
        <w:jc w:val="both"/>
      </w:pPr>
      <w:r>
        <w:rPr>
          <w:color w:val="000000"/>
          <w:lang w:bidi="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FF2BEF" w:rsidRDefault="00FF2BEF" w:rsidP="00234023">
      <w:pPr>
        <w:pStyle w:val="11"/>
        <w:numPr>
          <w:ilvl w:val="1"/>
          <w:numId w:val="18"/>
        </w:numPr>
        <w:tabs>
          <w:tab w:val="left" w:pos="0"/>
        </w:tabs>
        <w:ind w:left="0" w:firstLine="709"/>
        <w:jc w:val="both"/>
      </w:pPr>
      <w:r>
        <w:rPr>
          <w:color w:val="000000"/>
          <w:lang w:bidi="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F2BEF" w:rsidRDefault="00FF2BEF" w:rsidP="00FF2BEF">
      <w:pPr>
        <w:pStyle w:val="11"/>
        <w:ind w:firstLine="740"/>
        <w:jc w:val="both"/>
      </w:pPr>
      <w:r>
        <w:rPr>
          <w:color w:val="000000"/>
          <w:lang w:bidi="ru-RU"/>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F2BEF" w:rsidRDefault="00FF2BEF" w:rsidP="00234023">
      <w:pPr>
        <w:pStyle w:val="11"/>
        <w:numPr>
          <w:ilvl w:val="1"/>
          <w:numId w:val="18"/>
        </w:numPr>
        <w:tabs>
          <w:tab w:val="left" w:pos="0"/>
        </w:tabs>
        <w:ind w:left="0" w:firstLine="709"/>
        <w:jc w:val="both"/>
      </w:pPr>
      <w:r>
        <w:rPr>
          <w:color w:val="000000"/>
          <w:lang w:bidi="ru-RU"/>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F2BEF" w:rsidRDefault="00FF2BEF" w:rsidP="00FF2BEF">
      <w:pPr>
        <w:pStyle w:val="11"/>
        <w:ind w:firstLine="740"/>
        <w:jc w:val="both"/>
      </w:pPr>
      <w:r>
        <w:rPr>
          <w:color w:val="000000"/>
          <w:lang w:bidi="ru-RU"/>
        </w:rPr>
        <w:lastRenderedPageBreak/>
        <w:t>Заявление подается посредством Единого портала государственных и муниципальных услуг (функций).</w:t>
      </w:r>
    </w:p>
    <w:p w:rsidR="00FF2BEF" w:rsidRDefault="00FF2BEF" w:rsidP="00FF2BEF">
      <w:pPr>
        <w:pStyle w:val="11"/>
        <w:ind w:firstLine="740"/>
        <w:jc w:val="both"/>
      </w:pPr>
      <w:r>
        <w:rPr>
          <w:color w:val="000000"/>
          <w:lang w:bidi="ru-RU"/>
        </w:rPr>
        <w:t xml:space="preserve">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w:t>
      </w:r>
      <w:r w:rsidR="00234023">
        <w:rPr>
          <w:color w:val="000000"/>
          <w:lang w:bidi="ru-RU"/>
        </w:rPr>
        <w:t xml:space="preserve">     </w:t>
      </w:r>
      <w:r>
        <w:rPr>
          <w:color w:val="000000"/>
          <w:lang w:bidi="ru-RU"/>
        </w:rPr>
        <w:t>статьи 52.2 Федерального закона № 248-ФЗ, о чем уведомляет контролируемое лицо.</w:t>
      </w:r>
    </w:p>
    <w:p w:rsidR="00FF2BEF" w:rsidRDefault="00FF2BEF" w:rsidP="00FF2BEF">
      <w:pPr>
        <w:pStyle w:val="11"/>
        <w:ind w:firstLine="740"/>
        <w:jc w:val="both"/>
      </w:pPr>
      <w:r>
        <w:rPr>
          <w:color w:val="000000"/>
          <w:lang w:bidi="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F2BEF" w:rsidRDefault="00FF2BEF" w:rsidP="00FF2BEF">
      <w:pPr>
        <w:pStyle w:val="11"/>
        <w:ind w:firstLine="740"/>
        <w:jc w:val="both"/>
      </w:pPr>
      <w:r>
        <w:rPr>
          <w:color w:val="000000"/>
          <w:lang w:bidi="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F2BEF" w:rsidRDefault="00FF2BEF" w:rsidP="008F38D6">
      <w:pPr>
        <w:pStyle w:val="13"/>
        <w:keepNext/>
        <w:keepLines/>
        <w:numPr>
          <w:ilvl w:val="0"/>
          <w:numId w:val="18"/>
        </w:numPr>
        <w:tabs>
          <w:tab w:val="left" w:pos="392"/>
        </w:tabs>
      </w:pPr>
      <w:bookmarkStart w:id="4" w:name="bookmark6"/>
      <w:r>
        <w:rPr>
          <w:color w:val="000000"/>
          <w:lang w:bidi="ru-RU"/>
        </w:rPr>
        <w:t>Порядок организации муниципального контроля</w:t>
      </w:r>
      <w:bookmarkEnd w:id="4"/>
    </w:p>
    <w:p w:rsidR="00FF2BEF" w:rsidRDefault="00FF2BEF" w:rsidP="00234023">
      <w:pPr>
        <w:pStyle w:val="11"/>
        <w:numPr>
          <w:ilvl w:val="1"/>
          <w:numId w:val="18"/>
        </w:numPr>
        <w:tabs>
          <w:tab w:val="left" w:pos="1299"/>
        </w:tabs>
        <w:ind w:left="0" w:firstLine="851"/>
        <w:jc w:val="both"/>
      </w:pPr>
      <w:r>
        <w:rPr>
          <w:color w:val="000000"/>
          <w:lang w:bidi="ru-RU"/>
        </w:rPr>
        <w:t>Муниципальный контроль осуществляется без проведения плановых контрольных мероприятий.</w:t>
      </w:r>
    </w:p>
    <w:p w:rsidR="00FF2BEF" w:rsidRDefault="00FF2BEF" w:rsidP="00FF2BEF">
      <w:pPr>
        <w:pStyle w:val="11"/>
        <w:ind w:firstLine="740"/>
        <w:jc w:val="both"/>
      </w:pPr>
      <w:r>
        <w:rPr>
          <w:color w:val="000000"/>
          <w:lang w:bidi="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F2BEF" w:rsidRDefault="00FF2BEF" w:rsidP="00234023">
      <w:pPr>
        <w:pStyle w:val="11"/>
        <w:numPr>
          <w:ilvl w:val="1"/>
          <w:numId w:val="18"/>
        </w:numPr>
        <w:ind w:left="0" w:firstLine="709"/>
        <w:jc w:val="both"/>
      </w:pPr>
      <w:r>
        <w:rPr>
          <w:color w:val="000000"/>
          <w:lang w:bidi="ru-RU"/>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FF2BEF" w:rsidRDefault="00FF2BEF" w:rsidP="00FF2BEF">
      <w:pPr>
        <w:pStyle w:val="11"/>
        <w:numPr>
          <w:ilvl w:val="0"/>
          <w:numId w:val="6"/>
        </w:numPr>
        <w:tabs>
          <w:tab w:val="left" w:pos="1137"/>
        </w:tabs>
        <w:ind w:firstLine="740"/>
        <w:jc w:val="both"/>
      </w:pPr>
      <w:r>
        <w:rPr>
          <w:color w:val="000000"/>
          <w:lang w:bidi="ru-RU"/>
        </w:rPr>
        <w:t>инспекционный визит;</w:t>
      </w:r>
    </w:p>
    <w:p w:rsidR="00FF2BEF" w:rsidRDefault="00FF2BEF" w:rsidP="00FF2BEF">
      <w:pPr>
        <w:pStyle w:val="11"/>
        <w:numPr>
          <w:ilvl w:val="0"/>
          <w:numId w:val="6"/>
        </w:numPr>
        <w:tabs>
          <w:tab w:val="left" w:pos="1156"/>
        </w:tabs>
        <w:ind w:firstLine="740"/>
        <w:jc w:val="both"/>
      </w:pPr>
      <w:r>
        <w:rPr>
          <w:color w:val="000000"/>
          <w:lang w:bidi="ru-RU"/>
        </w:rPr>
        <w:t>документарная проверка;</w:t>
      </w:r>
    </w:p>
    <w:p w:rsidR="00FF2BEF" w:rsidRDefault="00FF2BEF" w:rsidP="00FF2BEF">
      <w:pPr>
        <w:pStyle w:val="11"/>
        <w:numPr>
          <w:ilvl w:val="0"/>
          <w:numId w:val="6"/>
        </w:numPr>
        <w:tabs>
          <w:tab w:val="left" w:pos="1146"/>
        </w:tabs>
        <w:ind w:firstLine="740"/>
        <w:jc w:val="both"/>
      </w:pPr>
      <w:r>
        <w:rPr>
          <w:color w:val="000000"/>
          <w:lang w:bidi="ru-RU"/>
        </w:rPr>
        <w:t>выездная проверка.</w:t>
      </w:r>
    </w:p>
    <w:p w:rsidR="00FF2BEF" w:rsidRDefault="00FF2BEF" w:rsidP="00234023">
      <w:pPr>
        <w:pStyle w:val="11"/>
        <w:numPr>
          <w:ilvl w:val="1"/>
          <w:numId w:val="18"/>
        </w:numPr>
        <w:tabs>
          <w:tab w:val="left" w:pos="0"/>
        </w:tabs>
        <w:ind w:left="0" w:firstLine="709"/>
        <w:jc w:val="both"/>
      </w:pPr>
      <w:r>
        <w:rPr>
          <w:color w:val="000000"/>
          <w:lang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F2BEF" w:rsidRDefault="00FF2BEF" w:rsidP="00FF2BEF">
      <w:pPr>
        <w:pStyle w:val="11"/>
        <w:numPr>
          <w:ilvl w:val="0"/>
          <w:numId w:val="7"/>
        </w:numPr>
        <w:tabs>
          <w:tab w:val="left" w:pos="1102"/>
        </w:tabs>
        <w:ind w:firstLine="740"/>
        <w:jc w:val="both"/>
      </w:pPr>
      <w:r>
        <w:rPr>
          <w:color w:val="000000"/>
          <w:lang w:bidi="ru-RU"/>
        </w:rPr>
        <w:t>наблюдение за соблюдением обязательных требований (мониторинг безопасности);</w:t>
      </w:r>
    </w:p>
    <w:p w:rsidR="00FF2BEF" w:rsidRDefault="00741A4D" w:rsidP="00741A4D">
      <w:pPr>
        <w:pStyle w:val="11"/>
        <w:tabs>
          <w:tab w:val="left" w:pos="1801"/>
        </w:tabs>
        <w:ind w:left="740" w:firstLine="0"/>
        <w:jc w:val="both"/>
      </w:pPr>
      <w:r>
        <w:rPr>
          <w:color w:val="000000"/>
          <w:lang w:bidi="ru-RU"/>
        </w:rPr>
        <w:t xml:space="preserve">б) </w:t>
      </w:r>
      <w:r w:rsidR="00FF2BEF">
        <w:rPr>
          <w:color w:val="000000"/>
          <w:lang w:bidi="ru-RU"/>
        </w:rPr>
        <w:t>выездное обследование.</w:t>
      </w:r>
    </w:p>
    <w:p w:rsidR="00FF2BEF" w:rsidRDefault="00FF2BEF" w:rsidP="00FF2BEF">
      <w:pPr>
        <w:pStyle w:val="11"/>
        <w:ind w:firstLine="740"/>
        <w:jc w:val="both"/>
      </w:pPr>
      <w:r>
        <w:rPr>
          <w:color w:val="000000"/>
          <w:lang w:bidi="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F2BEF" w:rsidRPr="00234023" w:rsidRDefault="00FF2BEF" w:rsidP="00234023">
      <w:pPr>
        <w:pStyle w:val="11"/>
        <w:numPr>
          <w:ilvl w:val="1"/>
          <w:numId w:val="18"/>
        </w:numPr>
        <w:tabs>
          <w:tab w:val="left" w:pos="0"/>
        </w:tabs>
        <w:ind w:left="0" w:firstLine="709"/>
        <w:jc w:val="both"/>
      </w:pPr>
      <w:r>
        <w:rPr>
          <w:color w:val="000000"/>
          <w:lang w:bidi="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234023" w:rsidRDefault="00234023" w:rsidP="00234023">
      <w:pPr>
        <w:pStyle w:val="11"/>
        <w:tabs>
          <w:tab w:val="left" w:pos="0"/>
        </w:tabs>
        <w:ind w:left="709" w:firstLine="0"/>
        <w:jc w:val="both"/>
      </w:pPr>
    </w:p>
    <w:p w:rsidR="00FF2BEF" w:rsidRDefault="00FF2BEF" w:rsidP="00234023">
      <w:pPr>
        <w:pStyle w:val="11"/>
        <w:numPr>
          <w:ilvl w:val="1"/>
          <w:numId w:val="18"/>
        </w:numPr>
        <w:tabs>
          <w:tab w:val="left" w:pos="1328"/>
        </w:tabs>
        <w:ind w:left="0" w:firstLine="851"/>
        <w:jc w:val="both"/>
      </w:pPr>
      <w:r>
        <w:rPr>
          <w:color w:val="000000"/>
          <w:lang w:bidi="ru-RU"/>
        </w:rPr>
        <w:lastRenderedPageBreak/>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6" w:history="1">
        <w:r>
          <w:rPr>
            <w:color w:val="000000"/>
            <w:lang w:bidi="ru-RU"/>
          </w:rPr>
          <w:t xml:space="preserve">статьей 57 </w:t>
        </w:r>
      </w:hyperlink>
      <w:r>
        <w:rPr>
          <w:color w:val="000000"/>
          <w:lang w:bidi="ru-RU"/>
        </w:rPr>
        <w:t>Федерального закона № 248-ФЗ.</w:t>
      </w:r>
    </w:p>
    <w:p w:rsidR="00FF2BEF" w:rsidRDefault="00FF2BEF" w:rsidP="00FF2BEF">
      <w:pPr>
        <w:pStyle w:val="11"/>
        <w:ind w:firstLine="740"/>
        <w:jc w:val="both"/>
      </w:pPr>
      <w:r>
        <w:rPr>
          <w:color w:val="000000"/>
          <w:lang w:bidi="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7" w:history="1">
        <w:r>
          <w:rPr>
            <w:color w:val="000000"/>
            <w:lang w:bidi="ru-RU"/>
          </w:rPr>
          <w:t xml:space="preserve">пункте 1.7 </w:t>
        </w:r>
      </w:hyperlink>
      <w:r>
        <w:rPr>
          <w:color w:val="000000"/>
          <w:lang w:bidi="ru-RU"/>
        </w:rPr>
        <w:t xml:space="preserve">Положения. В решении о проведении контрольного (надзорного) мероприятия указываются сведения, установленные </w:t>
      </w:r>
      <w:hyperlink r:id="rId18" w:history="1">
        <w:r>
          <w:rPr>
            <w:color w:val="000000"/>
            <w:lang w:bidi="ru-RU"/>
          </w:rPr>
          <w:t xml:space="preserve">частью 1 статьи 64 </w:t>
        </w:r>
      </w:hyperlink>
      <w:r>
        <w:rPr>
          <w:color w:val="000000"/>
          <w:lang w:bidi="ru-RU"/>
        </w:rPr>
        <w:t>Федерального закона № 248-ФЗ.</w:t>
      </w:r>
    </w:p>
    <w:p w:rsidR="00FF2BEF" w:rsidRDefault="00FF2BEF" w:rsidP="00234023">
      <w:pPr>
        <w:pStyle w:val="11"/>
        <w:numPr>
          <w:ilvl w:val="1"/>
          <w:numId w:val="18"/>
        </w:numPr>
        <w:tabs>
          <w:tab w:val="left" w:pos="1328"/>
        </w:tabs>
        <w:ind w:left="0" w:firstLine="851"/>
        <w:jc w:val="both"/>
      </w:pPr>
      <w:r>
        <w:rPr>
          <w:color w:val="000000"/>
          <w:lang w:bidi="ru-RU"/>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FF2BEF" w:rsidRDefault="00FF2BEF" w:rsidP="00FF2BEF">
      <w:pPr>
        <w:pStyle w:val="11"/>
        <w:numPr>
          <w:ilvl w:val="0"/>
          <w:numId w:val="8"/>
        </w:numPr>
        <w:tabs>
          <w:tab w:val="left" w:pos="1185"/>
        </w:tabs>
        <w:ind w:firstLine="760"/>
        <w:jc w:val="both"/>
      </w:pPr>
      <w:r>
        <w:rPr>
          <w:color w:val="000000"/>
          <w:lang w:bidi="ru-RU"/>
        </w:rPr>
        <w:t>совершать действия, предусмотренные частью 2 статьи 29 Федерального закона № 248-ФЗ;</w:t>
      </w:r>
    </w:p>
    <w:p w:rsidR="00FF2BEF" w:rsidRDefault="00FF2BEF" w:rsidP="00FF2BEF">
      <w:pPr>
        <w:pStyle w:val="11"/>
        <w:numPr>
          <w:ilvl w:val="0"/>
          <w:numId w:val="8"/>
        </w:numPr>
        <w:tabs>
          <w:tab w:val="left" w:pos="1185"/>
        </w:tabs>
        <w:ind w:firstLine="760"/>
        <w:jc w:val="both"/>
      </w:pPr>
      <w:r>
        <w:rPr>
          <w:color w:val="000000"/>
          <w:lang w:bidi="ru-RU"/>
        </w:rPr>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FF2BEF" w:rsidRDefault="00FF2BEF" w:rsidP="00FF2BEF">
      <w:pPr>
        <w:pStyle w:val="11"/>
        <w:numPr>
          <w:ilvl w:val="0"/>
          <w:numId w:val="8"/>
        </w:numPr>
        <w:tabs>
          <w:tab w:val="left" w:pos="1185"/>
        </w:tabs>
        <w:ind w:firstLine="760"/>
        <w:jc w:val="both"/>
      </w:pPr>
      <w:r>
        <w:rPr>
          <w:color w:val="000000"/>
          <w:lang w:bidi="ru-RU"/>
        </w:rPr>
        <w:t>выдавать предписания об устранении выявленных нарушений обязательных требований с указанием сроков их устранения.</w:t>
      </w:r>
    </w:p>
    <w:p w:rsidR="00FF2BEF" w:rsidRDefault="00FF2BEF" w:rsidP="00234023">
      <w:pPr>
        <w:pStyle w:val="11"/>
        <w:numPr>
          <w:ilvl w:val="1"/>
          <w:numId w:val="18"/>
        </w:numPr>
        <w:tabs>
          <w:tab w:val="left" w:pos="1338"/>
        </w:tabs>
        <w:ind w:left="0" w:firstLine="709"/>
        <w:jc w:val="both"/>
      </w:pPr>
      <w:r>
        <w:rPr>
          <w:color w:val="000000"/>
          <w:lang w:bidi="ru-RU"/>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F2BEF" w:rsidRDefault="00FF2BEF" w:rsidP="00234023">
      <w:pPr>
        <w:pStyle w:val="11"/>
        <w:numPr>
          <w:ilvl w:val="1"/>
          <w:numId w:val="18"/>
        </w:numPr>
        <w:tabs>
          <w:tab w:val="left" w:pos="1333"/>
        </w:tabs>
        <w:ind w:left="0" w:firstLine="709"/>
        <w:jc w:val="both"/>
      </w:pPr>
      <w:r>
        <w:rPr>
          <w:color w:val="000000"/>
          <w:lang w:bidi="ru-RU"/>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F2BEF" w:rsidRDefault="00FF2BEF" w:rsidP="00234023">
      <w:pPr>
        <w:pStyle w:val="11"/>
        <w:numPr>
          <w:ilvl w:val="1"/>
          <w:numId w:val="18"/>
        </w:numPr>
        <w:tabs>
          <w:tab w:val="left" w:pos="1333"/>
        </w:tabs>
        <w:ind w:left="0" w:firstLine="709"/>
        <w:jc w:val="both"/>
      </w:pPr>
      <w:r>
        <w:rPr>
          <w:color w:val="000000"/>
          <w:lang w:bidi="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9" w:history="1">
        <w:r>
          <w:rPr>
            <w:color w:val="000000"/>
            <w:lang w:bidi="ru-RU"/>
          </w:rPr>
          <w:t xml:space="preserve">частями 4 </w:t>
        </w:r>
      </w:hyperlink>
      <w:r>
        <w:rPr>
          <w:color w:val="000000"/>
          <w:lang w:bidi="ru-RU"/>
        </w:rPr>
        <w:t>и</w:t>
      </w:r>
      <w:hyperlink r:id="rId20" w:history="1">
        <w:r>
          <w:rPr>
            <w:color w:val="000000"/>
            <w:lang w:bidi="ru-RU"/>
          </w:rPr>
          <w:t xml:space="preserve"> 5 статьи 21</w:t>
        </w:r>
      </w:hyperlink>
      <w:r>
        <w:rPr>
          <w:color w:val="000000"/>
          <w:lang w:bidi="ru-RU"/>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w:t>
      </w:r>
      <w:r>
        <w:rPr>
          <w:color w:val="000000"/>
          <w:lang w:bidi="ru-RU"/>
        </w:rPr>
        <w:lastRenderedPageBreak/>
        <w:t>завершения проведения контрольного мероприятия, предусматривающего взаимодействие с контролируемым лицом.</w:t>
      </w:r>
    </w:p>
    <w:p w:rsidR="00822198" w:rsidRDefault="00822198" w:rsidP="00234023">
      <w:pPr>
        <w:pStyle w:val="11"/>
        <w:numPr>
          <w:ilvl w:val="1"/>
          <w:numId w:val="18"/>
        </w:numPr>
        <w:tabs>
          <w:tab w:val="left" w:pos="1472"/>
        </w:tabs>
        <w:ind w:left="0" w:firstLine="709"/>
        <w:jc w:val="both"/>
      </w:pPr>
      <w:r>
        <w:rPr>
          <w:color w:val="000000"/>
          <w:lang w:bidi="ru-RU"/>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822198" w:rsidRDefault="00822198" w:rsidP="00234023">
      <w:pPr>
        <w:pStyle w:val="11"/>
        <w:numPr>
          <w:ilvl w:val="1"/>
          <w:numId w:val="18"/>
        </w:numPr>
        <w:tabs>
          <w:tab w:val="left" w:pos="1467"/>
        </w:tabs>
        <w:ind w:left="0" w:firstLine="709"/>
        <w:jc w:val="both"/>
      </w:pPr>
      <w:r>
        <w:rPr>
          <w:color w:val="000000"/>
          <w:lang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822198" w:rsidRDefault="00822198" w:rsidP="00234023">
      <w:pPr>
        <w:pStyle w:val="11"/>
        <w:numPr>
          <w:ilvl w:val="1"/>
          <w:numId w:val="18"/>
        </w:numPr>
        <w:tabs>
          <w:tab w:val="left" w:pos="1472"/>
        </w:tabs>
        <w:ind w:left="0" w:firstLine="709"/>
        <w:jc w:val="both"/>
      </w:pPr>
      <w:r>
        <w:rPr>
          <w:color w:val="000000"/>
          <w:lang w:bidi="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22198" w:rsidRDefault="00822198" w:rsidP="00822198">
      <w:pPr>
        <w:pStyle w:val="11"/>
        <w:numPr>
          <w:ilvl w:val="0"/>
          <w:numId w:val="9"/>
        </w:numPr>
        <w:tabs>
          <w:tab w:val="left" w:pos="1080"/>
        </w:tabs>
        <w:ind w:firstLine="740"/>
        <w:jc w:val="both"/>
      </w:pPr>
      <w:r>
        <w:rPr>
          <w:color w:val="000000"/>
          <w:lang w:bidi="ru-RU"/>
        </w:rPr>
        <w:t>сведений, отнесенных законодательством Российской Федерации к государственной тайне;</w:t>
      </w:r>
    </w:p>
    <w:p w:rsidR="00822198" w:rsidRDefault="00822198" w:rsidP="00822198">
      <w:pPr>
        <w:pStyle w:val="11"/>
        <w:numPr>
          <w:ilvl w:val="0"/>
          <w:numId w:val="9"/>
        </w:numPr>
        <w:tabs>
          <w:tab w:val="left" w:pos="1080"/>
        </w:tabs>
        <w:ind w:firstLine="740"/>
        <w:jc w:val="both"/>
      </w:pPr>
      <w:r>
        <w:rPr>
          <w:color w:val="000000"/>
          <w:lang w:bidi="ru-RU"/>
        </w:rPr>
        <w:t>объектов, территорий, которые законодательством Российской Федерации отнесены к режимным и особо важным объектам.</w:t>
      </w:r>
    </w:p>
    <w:p w:rsidR="00822198" w:rsidRDefault="00822198" w:rsidP="00822198">
      <w:pPr>
        <w:pStyle w:val="11"/>
        <w:ind w:firstLine="740"/>
        <w:jc w:val="both"/>
      </w:pPr>
      <w:r>
        <w:rPr>
          <w:color w:val="000000"/>
          <w:lang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22198" w:rsidRDefault="00822198" w:rsidP="00822198">
      <w:pPr>
        <w:pStyle w:val="11"/>
        <w:ind w:firstLine="740"/>
        <w:jc w:val="both"/>
      </w:pPr>
      <w:r>
        <w:rPr>
          <w:color w:val="000000"/>
          <w:lang w:bidi="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822198" w:rsidRDefault="00822198" w:rsidP="00234023">
      <w:pPr>
        <w:pStyle w:val="11"/>
        <w:numPr>
          <w:ilvl w:val="1"/>
          <w:numId w:val="18"/>
        </w:numPr>
        <w:tabs>
          <w:tab w:val="left" w:pos="1477"/>
        </w:tabs>
        <w:ind w:left="0" w:firstLine="709"/>
        <w:jc w:val="both"/>
      </w:pPr>
      <w:r>
        <w:rPr>
          <w:color w:val="000000"/>
          <w:lang w:bidi="ru-RU"/>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w:t>
      </w:r>
      <w:r>
        <w:rPr>
          <w:color w:val="000000"/>
          <w:lang w:bidi="ru-RU"/>
        </w:rPr>
        <w:lastRenderedPageBreak/>
        <w:t>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22198" w:rsidRDefault="00822198" w:rsidP="00822198">
      <w:pPr>
        <w:pStyle w:val="11"/>
        <w:ind w:firstLine="740"/>
        <w:jc w:val="both"/>
      </w:pPr>
      <w:r>
        <w:rPr>
          <w:color w:val="000000"/>
          <w:lang w:bidi="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822198" w:rsidRDefault="00822198" w:rsidP="00822198">
      <w:pPr>
        <w:pStyle w:val="11"/>
        <w:ind w:firstLine="740"/>
        <w:jc w:val="both"/>
      </w:pPr>
      <w:r>
        <w:rPr>
          <w:color w:val="000000"/>
          <w:lang w:bidi="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22198" w:rsidRDefault="00822198" w:rsidP="00822198">
      <w:pPr>
        <w:pStyle w:val="11"/>
        <w:ind w:firstLine="740"/>
        <w:jc w:val="both"/>
      </w:pPr>
      <w:r>
        <w:rPr>
          <w:color w:val="000000"/>
          <w:lang w:bidi="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822198" w:rsidRDefault="00822198" w:rsidP="00234023">
      <w:pPr>
        <w:pStyle w:val="11"/>
        <w:numPr>
          <w:ilvl w:val="1"/>
          <w:numId w:val="18"/>
        </w:numPr>
        <w:tabs>
          <w:tab w:val="left" w:pos="1448"/>
        </w:tabs>
        <w:ind w:left="0" w:firstLine="709"/>
        <w:jc w:val="both"/>
      </w:pPr>
      <w:r>
        <w:rPr>
          <w:color w:val="000000"/>
          <w:lang w:bidi="ru-RU"/>
        </w:rPr>
        <w:t>Выездное обследование проводится в порядке, установленном статьей 75 Федерального закона № 248-ФЗ.</w:t>
      </w:r>
    </w:p>
    <w:p w:rsidR="00822198" w:rsidRDefault="00822198" w:rsidP="00822198">
      <w:pPr>
        <w:pStyle w:val="11"/>
        <w:ind w:firstLine="740"/>
        <w:jc w:val="both"/>
      </w:pPr>
      <w:r>
        <w:rPr>
          <w:color w:val="000000"/>
          <w:lang w:bidi="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22198" w:rsidRDefault="00822198" w:rsidP="00822198">
      <w:pPr>
        <w:pStyle w:val="11"/>
        <w:numPr>
          <w:ilvl w:val="0"/>
          <w:numId w:val="10"/>
        </w:numPr>
        <w:tabs>
          <w:tab w:val="left" w:pos="1012"/>
        </w:tabs>
        <w:ind w:firstLine="740"/>
        <w:jc w:val="both"/>
      </w:pPr>
      <w:r>
        <w:rPr>
          <w:color w:val="000000"/>
          <w:lang w:bidi="ru-RU"/>
        </w:rPr>
        <w:t>осмотр;</w:t>
      </w:r>
    </w:p>
    <w:p w:rsidR="00822198" w:rsidRDefault="00822198" w:rsidP="00822198">
      <w:pPr>
        <w:pStyle w:val="11"/>
        <w:numPr>
          <w:ilvl w:val="0"/>
          <w:numId w:val="10"/>
        </w:numPr>
        <w:tabs>
          <w:tab w:val="left" w:pos="1012"/>
        </w:tabs>
        <w:ind w:firstLine="740"/>
        <w:jc w:val="both"/>
      </w:pPr>
      <w:r>
        <w:rPr>
          <w:color w:val="000000"/>
          <w:lang w:bidi="ru-RU"/>
        </w:rPr>
        <w:t>инструментальное обследование (с применением видеозаписи);</w:t>
      </w:r>
    </w:p>
    <w:p w:rsidR="00822198" w:rsidRDefault="00822198" w:rsidP="00822198">
      <w:pPr>
        <w:pStyle w:val="11"/>
        <w:numPr>
          <w:ilvl w:val="0"/>
          <w:numId w:val="10"/>
        </w:numPr>
        <w:tabs>
          <w:tab w:val="left" w:pos="1012"/>
        </w:tabs>
        <w:ind w:firstLine="740"/>
        <w:jc w:val="both"/>
      </w:pPr>
      <w:r>
        <w:rPr>
          <w:color w:val="000000"/>
          <w:lang w:bidi="ru-RU"/>
        </w:rPr>
        <w:t>испытание.</w:t>
      </w:r>
    </w:p>
    <w:p w:rsidR="00822198" w:rsidRDefault="00822198" w:rsidP="00822198">
      <w:pPr>
        <w:pStyle w:val="11"/>
        <w:ind w:firstLine="740"/>
        <w:jc w:val="both"/>
      </w:pPr>
      <w:r>
        <w:rPr>
          <w:color w:val="000000"/>
          <w:lang w:bidi="ru-RU"/>
        </w:rPr>
        <w:t>Кроме случаев, установленных частью 2, частью 3 статьи 87 Федерального закона № 248-ФЗ (с 01.09.2025 г. вносятся изменения (</w:t>
      </w:r>
      <w:hyperlink r:id="rId21" w:history="1">
        <w:r>
          <w:rPr>
            <w:color w:val="000000"/>
            <w:lang w:bidi="ru-RU"/>
          </w:rPr>
          <w:t xml:space="preserve">Федеральный закон </w:t>
        </w:r>
      </w:hyperlink>
      <w:r>
        <w:rPr>
          <w:color w:val="000000"/>
          <w:lang w:bidi="ru-RU"/>
        </w:rPr>
        <w:t>от 28.12.2024 г. № 540-ФЗ),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822198" w:rsidRDefault="00822198" w:rsidP="00234023">
      <w:pPr>
        <w:pStyle w:val="11"/>
        <w:numPr>
          <w:ilvl w:val="1"/>
          <w:numId w:val="18"/>
        </w:numPr>
        <w:tabs>
          <w:tab w:val="left" w:pos="1467"/>
        </w:tabs>
        <w:ind w:left="0" w:firstLine="709"/>
        <w:jc w:val="both"/>
      </w:pPr>
      <w:r>
        <w:rPr>
          <w:color w:val="000000"/>
          <w:lang w:bidi="ru-RU"/>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22198" w:rsidRDefault="00822198" w:rsidP="00822198">
      <w:pPr>
        <w:pStyle w:val="11"/>
        <w:ind w:firstLine="740"/>
        <w:jc w:val="both"/>
      </w:pPr>
      <w:r>
        <w:rPr>
          <w:color w:val="000000"/>
          <w:lang w:bidi="ru-RU"/>
        </w:rPr>
        <w:t>В ходе инспекционного визита могут совершаться следующие контрольные (надзорные) действия:</w:t>
      </w:r>
    </w:p>
    <w:p w:rsidR="00822198" w:rsidRDefault="00822198" w:rsidP="00822198">
      <w:pPr>
        <w:pStyle w:val="11"/>
        <w:numPr>
          <w:ilvl w:val="0"/>
          <w:numId w:val="11"/>
        </w:numPr>
        <w:tabs>
          <w:tab w:val="left" w:pos="1012"/>
        </w:tabs>
        <w:ind w:firstLine="740"/>
        <w:jc w:val="both"/>
      </w:pPr>
      <w:r>
        <w:rPr>
          <w:color w:val="000000"/>
          <w:lang w:bidi="ru-RU"/>
        </w:rPr>
        <w:t>осмотр;</w:t>
      </w:r>
    </w:p>
    <w:p w:rsidR="00822198" w:rsidRDefault="00822198" w:rsidP="00822198">
      <w:pPr>
        <w:pStyle w:val="11"/>
        <w:numPr>
          <w:ilvl w:val="0"/>
          <w:numId w:val="11"/>
        </w:numPr>
        <w:tabs>
          <w:tab w:val="left" w:pos="1012"/>
        </w:tabs>
        <w:ind w:firstLine="740"/>
        <w:jc w:val="both"/>
      </w:pPr>
      <w:r>
        <w:rPr>
          <w:color w:val="000000"/>
          <w:lang w:bidi="ru-RU"/>
        </w:rPr>
        <w:t>опрос;</w:t>
      </w:r>
    </w:p>
    <w:p w:rsidR="00822198" w:rsidRDefault="00822198" w:rsidP="00822198">
      <w:pPr>
        <w:pStyle w:val="11"/>
        <w:numPr>
          <w:ilvl w:val="0"/>
          <w:numId w:val="11"/>
        </w:numPr>
        <w:tabs>
          <w:tab w:val="left" w:pos="1012"/>
        </w:tabs>
        <w:ind w:firstLine="740"/>
        <w:jc w:val="both"/>
      </w:pPr>
      <w:r>
        <w:rPr>
          <w:color w:val="000000"/>
          <w:lang w:bidi="ru-RU"/>
        </w:rPr>
        <w:t>получение письменных объяснений;</w:t>
      </w:r>
    </w:p>
    <w:p w:rsidR="00822198" w:rsidRDefault="00822198" w:rsidP="00822198">
      <w:pPr>
        <w:pStyle w:val="11"/>
        <w:numPr>
          <w:ilvl w:val="0"/>
          <w:numId w:val="11"/>
        </w:numPr>
        <w:tabs>
          <w:tab w:val="left" w:pos="1012"/>
        </w:tabs>
        <w:ind w:firstLine="740"/>
        <w:jc w:val="both"/>
      </w:pPr>
      <w:r>
        <w:rPr>
          <w:color w:val="000000"/>
          <w:lang w:bidi="ru-RU"/>
        </w:rPr>
        <w:t>инструментальное обследование;</w:t>
      </w:r>
    </w:p>
    <w:p w:rsidR="00822198" w:rsidRDefault="00822198" w:rsidP="00822198">
      <w:pPr>
        <w:pStyle w:val="11"/>
        <w:numPr>
          <w:ilvl w:val="0"/>
          <w:numId w:val="11"/>
        </w:numPr>
        <w:tabs>
          <w:tab w:val="left" w:pos="987"/>
        </w:tabs>
        <w:ind w:firstLine="740"/>
        <w:jc w:val="both"/>
      </w:pPr>
      <w:r>
        <w:rPr>
          <w:color w:val="000000"/>
          <w:lang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2198" w:rsidRDefault="00822198" w:rsidP="00822198">
      <w:pPr>
        <w:pStyle w:val="11"/>
        <w:ind w:firstLine="740"/>
        <w:jc w:val="both"/>
      </w:pPr>
      <w:r>
        <w:rPr>
          <w:color w:val="000000"/>
          <w:lang w:bidi="ru-RU"/>
        </w:rPr>
        <w:t>Инспекционный визит проводится без предварительного уведомления контролируемого лица и собственника производственного объекта.</w:t>
      </w:r>
    </w:p>
    <w:p w:rsidR="00822198" w:rsidRDefault="00822198" w:rsidP="00822198">
      <w:pPr>
        <w:pStyle w:val="11"/>
        <w:ind w:firstLine="740"/>
        <w:jc w:val="both"/>
      </w:pPr>
      <w:r>
        <w:rPr>
          <w:color w:val="000000"/>
          <w:lang w:bidi="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22198" w:rsidRDefault="00822198" w:rsidP="00822198">
      <w:pPr>
        <w:pStyle w:val="11"/>
        <w:ind w:firstLine="740"/>
        <w:jc w:val="both"/>
      </w:pPr>
      <w:r>
        <w:rPr>
          <w:color w:val="000000"/>
          <w:lang w:bidi="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Pr>
            <w:color w:val="000000"/>
            <w:lang w:bidi="ru-RU"/>
          </w:rPr>
          <w:t>пунктами 3</w:t>
        </w:r>
      </w:hyperlink>
      <w:r>
        <w:rPr>
          <w:color w:val="000000"/>
          <w:lang w:bidi="ru-RU"/>
        </w:rPr>
        <w:t xml:space="preserve">, </w:t>
      </w:r>
      <w:hyperlink r:id="rId23" w:history="1">
        <w:r>
          <w:rPr>
            <w:color w:val="000000"/>
            <w:lang w:bidi="ru-RU"/>
          </w:rPr>
          <w:t>4</w:t>
        </w:r>
      </w:hyperlink>
      <w:r>
        <w:rPr>
          <w:color w:val="000000"/>
          <w:lang w:bidi="ru-RU"/>
        </w:rPr>
        <w:t>,</w:t>
      </w:r>
      <w:hyperlink r:id="rId24" w:history="1">
        <w:r>
          <w:rPr>
            <w:color w:val="000000"/>
            <w:lang w:bidi="ru-RU"/>
          </w:rPr>
          <w:t xml:space="preserve"> 6</w:t>
        </w:r>
      </w:hyperlink>
      <w:r>
        <w:rPr>
          <w:color w:val="000000"/>
          <w:lang w:bidi="ru-RU"/>
        </w:rPr>
        <w:t>,</w:t>
      </w:r>
      <w:hyperlink r:id="rId25" w:history="1">
        <w:r>
          <w:rPr>
            <w:color w:val="000000"/>
            <w:lang w:bidi="ru-RU"/>
          </w:rPr>
          <w:t xml:space="preserve"> 8 части 1</w:t>
        </w:r>
      </w:hyperlink>
      <w:r>
        <w:rPr>
          <w:color w:val="000000"/>
          <w:lang w:bidi="ru-RU"/>
        </w:rPr>
        <w:t xml:space="preserve">, </w:t>
      </w:r>
      <w:hyperlink r:id="rId26" w:history="1">
        <w:r>
          <w:rPr>
            <w:color w:val="000000"/>
            <w:lang w:bidi="ru-RU"/>
          </w:rPr>
          <w:t>частью 3 статьи 57</w:t>
        </w:r>
      </w:hyperlink>
      <w:r>
        <w:rPr>
          <w:color w:val="000000"/>
          <w:lang w:bidi="ru-RU"/>
        </w:rPr>
        <w:t xml:space="preserve"> и </w:t>
      </w:r>
      <w:hyperlink r:id="rId27" w:history="1">
        <w:r>
          <w:rPr>
            <w:color w:val="000000"/>
            <w:lang w:bidi="ru-RU"/>
          </w:rPr>
          <w:t xml:space="preserve">частью 12 статьи 66 </w:t>
        </w:r>
      </w:hyperlink>
      <w:r>
        <w:rPr>
          <w:color w:val="000000"/>
          <w:lang w:bidi="ru-RU"/>
        </w:rPr>
        <w:t>Федерального закона № 248-ФЗ.</w:t>
      </w:r>
    </w:p>
    <w:p w:rsidR="00822198" w:rsidRDefault="00822198" w:rsidP="00234023">
      <w:pPr>
        <w:pStyle w:val="11"/>
        <w:numPr>
          <w:ilvl w:val="1"/>
          <w:numId w:val="18"/>
        </w:numPr>
        <w:tabs>
          <w:tab w:val="left" w:pos="1467"/>
        </w:tabs>
        <w:ind w:left="0" w:firstLine="709"/>
        <w:jc w:val="both"/>
      </w:pPr>
      <w:r>
        <w:rPr>
          <w:color w:val="000000"/>
          <w:lang w:bidi="ru-RU"/>
        </w:rPr>
        <w:t>Документарная проверка проводится в порядке, установленном статьей 72 Федерального закона № 248-ФЗ.</w:t>
      </w:r>
    </w:p>
    <w:p w:rsidR="00822198" w:rsidRDefault="00822198" w:rsidP="00822198">
      <w:pPr>
        <w:pStyle w:val="11"/>
        <w:ind w:firstLine="740"/>
        <w:jc w:val="both"/>
      </w:pPr>
      <w:r>
        <w:rPr>
          <w:color w:val="000000"/>
          <w:lang w:bidi="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22198" w:rsidRDefault="00822198" w:rsidP="00822198">
      <w:pPr>
        <w:pStyle w:val="11"/>
        <w:ind w:firstLine="720"/>
        <w:jc w:val="both"/>
      </w:pPr>
      <w:r>
        <w:rPr>
          <w:color w:val="000000"/>
          <w:lang w:bidi="ru-RU"/>
        </w:rPr>
        <w:t>В ходе документарной проверки могут совершаться следующие контрольные действия:</w:t>
      </w:r>
    </w:p>
    <w:p w:rsidR="00822198" w:rsidRDefault="00822198" w:rsidP="00822198">
      <w:pPr>
        <w:pStyle w:val="11"/>
        <w:numPr>
          <w:ilvl w:val="0"/>
          <w:numId w:val="12"/>
        </w:numPr>
        <w:tabs>
          <w:tab w:val="left" w:pos="932"/>
        </w:tabs>
        <w:ind w:firstLine="660"/>
      </w:pPr>
      <w:r>
        <w:rPr>
          <w:color w:val="000000"/>
          <w:lang w:bidi="ru-RU"/>
        </w:rPr>
        <w:t>получение письменных объяснений;</w:t>
      </w:r>
    </w:p>
    <w:p w:rsidR="00822198" w:rsidRDefault="00822198" w:rsidP="00822198">
      <w:pPr>
        <w:pStyle w:val="11"/>
        <w:numPr>
          <w:ilvl w:val="0"/>
          <w:numId w:val="12"/>
        </w:numPr>
        <w:tabs>
          <w:tab w:val="left" w:pos="932"/>
        </w:tabs>
        <w:ind w:firstLine="660"/>
      </w:pPr>
      <w:r>
        <w:rPr>
          <w:color w:val="000000"/>
          <w:lang w:bidi="ru-RU"/>
        </w:rPr>
        <w:t>истребование документов;</w:t>
      </w:r>
    </w:p>
    <w:p w:rsidR="00822198" w:rsidRDefault="00822198" w:rsidP="00822198">
      <w:pPr>
        <w:pStyle w:val="11"/>
        <w:numPr>
          <w:ilvl w:val="0"/>
          <w:numId w:val="12"/>
        </w:numPr>
        <w:tabs>
          <w:tab w:val="left" w:pos="932"/>
        </w:tabs>
        <w:ind w:firstLine="660"/>
        <w:jc w:val="both"/>
      </w:pPr>
      <w:r>
        <w:rPr>
          <w:color w:val="000000"/>
          <w:lang w:bidi="ru-RU"/>
        </w:rPr>
        <w:t>экспертиза.</w:t>
      </w:r>
    </w:p>
    <w:p w:rsidR="00822198" w:rsidRDefault="00822198" w:rsidP="00822198">
      <w:pPr>
        <w:pStyle w:val="11"/>
        <w:ind w:firstLine="720"/>
        <w:jc w:val="both"/>
      </w:pPr>
      <w:r>
        <w:rPr>
          <w:color w:val="000000"/>
          <w:lang w:bidi="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22198" w:rsidRDefault="00822198" w:rsidP="00822198">
      <w:pPr>
        <w:pStyle w:val="11"/>
        <w:ind w:firstLine="720"/>
        <w:jc w:val="both"/>
      </w:pPr>
      <w:r>
        <w:rPr>
          <w:color w:val="000000"/>
          <w:lang w:bidi="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w:t>
      </w:r>
      <w:hyperlink r:id="rId28" w:history="1">
        <w:r>
          <w:rPr>
            <w:color w:val="000000"/>
            <w:lang w:bidi="ru-RU"/>
          </w:rPr>
          <w:t xml:space="preserve"> пунктами 3</w:t>
        </w:r>
      </w:hyperlink>
      <w:r>
        <w:rPr>
          <w:color w:val="000000"/>
          <w:lang w:bidi="ru-RU"/>
        </w:rPr>
        <w:t xml:space="preserve">, </w:t>
      </w:r>
      <w:hyperlink r:id="rId29" w:history="1">
        <w:r>
          <w:rPr>
            <w:color w:val="000000"/>
            <w:lang w:bidi="ru-RU"/>
          </w:rPr>
          <w:t>4</w:t>
        </w:r>
      </w:hyperlink>
      <w:r>
        <w:rPr>
          <w:color w:val="000000"/>
          <w:lang w:bidi="ru-RU"/>
        </w:rPr>
        <w:t>,</w:t>
      </w:r>
      <w:hyperlink r:id="rId30" w:history="1">
        <w:r>
          <w:rPr>
            <w:color w:val="000000"/>
            <w:lang w:bidi="ru-RU"/>
          </w:rPr>
          <w:t xml:space="preserve"> 6</w:t>
        </w:r>
      </w:hyperlink>
      <w:r>
        <w:rPr>
          <w:color w:val="000000"/>
          <w:lang w:bidi="ru-RU"/>
        </w:rPr>
        <w:t>,</w:t>
      </w:r>
      <w:hyperlink r:id="rId31" w:history="1">
        <w:r>
          <w:rPr>
            <w:color w:val="000000"/>
            <w:lang w:bidi="ru-RU"/>
          </w:rPr>
          <w:t xml:space="preserve"> 8 части 1 статьи 57</w:t>
        </w:r>
      </w:hyperlink>
      <w:r>
        <w:rPr>
          <w:color w:val="000000"/>
          <w:lang w:bidi="ru-RU"/>
        </w:rPr>
        <w:t xml:space="preserve"> Федерального закона № 248-ФЗ.</w:t>
      </w:r>
    </w:p>
    <w:p w:rsidR="00822198" w:rsidRPr="00234023" w:rsidRDefault="00822198" w:rsidP="00234023">
      <w:pPr>
        <w:pStyle w:val="11"/>
        <w:numPr>
          <w:ilvl w:val="1"/>
          <w:numId w:val="18"/>
        </w:numPr>
        <w:tabs>
          <w:tab w:val="left" w:pos="1419"/>
        </w:tabs>
        <w:ind w:left="0" w:firstLine="709"/>
        <w:jc w:val="both"/>
      </w:pPr>
      <w:r>
        <w:rPr>
          <w:color w:val="000000"/>
          <w:lang w:bidi="ru-RU"/>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34023" w:rsidRDefault="00234023" w:rsidP="00234023">
      <w:pPr>
        <w:pStyle w:val="11"/>
        <w:tabs>
          <w:tab w:val="left" w:pos="1419"/>
        </w:tabs>
        <w:ind w:left="709" w:firstLine="0"/>
        <w:jc w:val="both"/>
      </w:pPr>
    </w:p>
    <w:p w:rsidR="00822198" w:rsidRDefault="00822198" w:rsidP="00822198">
      <w:pPr>
        <w:pStyle w:val="11"/>
        <w:ind w:firstLine="720"/>
        <w:jc w:val="both"/>
      </w:pPr>
      <w:r>
        <w:rPr>
          <w:color w:val="000000"/>
          <w:lang w:bidi="ru-RU"/>
        </w:rPr>
        <w:lastRenderedPageBreak/>
        <w:t>В ходе выездной проверки могут совершаться следующие контрольные действия:</w:t>
      </w:r>
    </w:p>
    <w:p w:rsidR="00822198" w:rsidRDefault="00822198" w:rsidP="00822198">
      <w:pPr>
        <w:pStyle w:val="11"/>
        <w:numPr>
          <w:ilvl w:val="0"/>
          <w:numId w:val="13"/>
        </w:numPr>
        <w:tabs>
          <w:tab w:val="left" w:pos="932"/>
        </w:tabs>
        <w:ind w:firstLine="660"/>
      </w:pPr>
      <w:r>
        <w:rPr>
          <w:color w:val="000000"/>
          <w:lang w:bidi="ru-RU"/>
        </w:rPr>
        <w:t>осмотр;</w:t>
      </w:r>
    </w:p>
    <w:p w:rsidR="00822198" w:rsidRDefault="00822198" w:rsidP="00822198">
      <w:pPr>
        <w:pStyle w:val="11"/>
        <w:numPr>
          <w:ilvl w:val="0"/>
          <w:numId w:val="13"/>
        </w:numPr>
        <w:tabs>
          <w:tab w:val="left" w:pos="932"/>
        </w:tabs>
        <w:ind w:firstLine="660"/>
      </w:pPr>
      <w:r>
        <w:rPr>
          <w:color w:val="000000"/>
          <w:lang w:bidi="ru-RU"/>
        </w:rPr>
        <w:t>досмотр;</w:t>
      </w:r>
    </w:p>
    <w:p w:rsidR="00822198" w:rsidRDefault="00822198" w:rsidP="00822198">
      <w:pPr>
        <w:pStyle w:val="11"/>
        <w:numPr>
          <w:ilvl w:val="0"/>
          <w:numId w:val="13"/>
        </w:numPr>
        <w:tabs>
          <w:tab w:val="left" w:pos="932"/>
        </w:tabs>
        <w:ind w:firstLine="660"/>
      </w:pPr>
      <w:r>
        <w:rPr>
          <w:color w:val="000000"/>
          <w:lang w:bidi="ru-RU"/>
        </w:rPr>
        <w:t>опрос;</w:t>
      </w:r>
    </w:p>
    <w:p w:rsidR="00822198" w:rsidRDefault="00822198" w:rsidP="00822198">
      <w:pPr>
        <w:pStyle w:val="11"/>
        <w:numPr>
          <w:ilvl w:val="0"/>
          <w:numId w:val="13"/>
        </w:numPr>
        <w:tabs>
          <w:tab w:val="left" w:pos="932"/>
        </w:tabs>
        <w:ind w:firstLine="660"/>
      </w:pPr>
      <w:r>
        <w:rPr>
          <w:color w:val="000000"/>
          <w:lang w:bidi="ru-RU"/>
        </w:rPr>
        <w:t>получение письменных объяснений;</w:t>
      </w:r>
    </w:p>
    <w:p w:rsidR="00822198" w:rsidRDefault="00822198" w:rsidP="00822198">
      <w:pPr>
        <w:pStyle w:val="11"/>
        <w:numPr>
          <w:ilvl w:val="0"/>
          <w:numId w:val="13"/>
        </w:numPr>
        <w:tabs>
          <w:tab w:val="left" w:pos="932"/>
        </w:tabs>
        <w:ind w:firstLine="660"/>
      </w:pPr>
      <w:r>
        <w:rPr>
          <w:color w:val="000000"/>
          <w:lang w:bidi="ru-RU"/>
        </w:rPr>
        <w:t>истребование документов;</w:t>
      </w:r>
    </w:p>
    <w:p w:rsidR="00822198" w:rsidRDefault="00822198" w:rsidP="00822198">
      <w:pPr>
        <w:pStyle w:val="11"/>
        <w:numPr>
          <w:ilvl w:val="0"/>
          <w:numId w:val="13"/>
        </w:numPr>
        <w:tabs>
          <w:tab w:val="left" w:pos="932"/>
        </w:tabs>
        <w:ind w:firstLine="660"/>
      </w:pPr>
      <w:r>
        <w:rPr>
          <w:color w:val="000000"/>
          <w:lang w:bidi="ru-RU"/>
        </w:rPr>
        <w:t>инструментальное обследование.</w:t>
      </w:r>
    </w:p>
    <w:p w:rsidR="00822198" w:rsidRDefault="00822198" w:rsidP="00822198">
      <w:pPr>
        <w:pStyle w:val="11"/>
        <w:ind w:firstLine="720"/>
        <w:jc w:val="both"/>
      </w:pPr>
      <w:r>
        <w:rPr>
          <w:color w:val="000000"/>
          <w:lang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32" w:history="1">
        <w:r>
          <w:rPr>
            <w:color w:val="000000"/>
            <w:lang w:bidi="ru-RU"/>
          </w:rPr>
          <w:t xml:space="preserve"> пунктами 3</w:t>
        </w:r>
      </w:hyperlink>
      <w:r>
        <w:rPr>
          <w:color w:val="000000"/>
          <w:lang w:bidi="ru-RU"/>
        </w:rPr>
        <w:t xml:space="preserve">, </w:t>
      </w:r>
      <w:hyperlink r:id="rId33" w:history="1">
        <w:r>
          <w:rPr>
            <w:color w:val="000000"/>
            <w:lang w:bidi="ru-RU"/>
          </w:rPr>
          <w:t>4</w:t>
        </w:r>
      </w:hyperlink>
      <w:r>
        <w:rPr>
          <w:color w:val="000000"/>
          <w:lang w:bidi="ru-RU"/>
        </w:rPr>
        <w:t>,</w:t>
      </w:r>
      <w:hyperlink r:id="rId34" w:history="1">
        <w:r>
          <w:rPr>
            <w:color w:val="000000"/>
            <w:lang w:bidi="ru-RU"/>
          </w:rPr>
          <w:t xml:space="preserve"> 6</w:t>
        </w:r>
      </w:hyperlink>
      <w:r>
        <w:rPr>
          <w:color w:val="000000"/>
          <w:lang w:bidi="ru-RU"/>
        </w:rPr>
        <w:t>,</w:t>
      </w:r>
      <w:hyperlink r:id="rId35" w:history="1">
        <w:r>
          <w:rPr>
            <w:color w:val="000000"/>
            <w:lang w:bidi="ru-RU"/>
          </w:rPr>
          <w:t xml:space="preserve"> 8 части 1</w:t>
        </w:r>
      </w:hyperlink>
      <w:r>
        <w:rPr>
          <w:color w:val="000000"/>
          <w:lang w:bidi="ru-RU"/>
        </w:rPr>
        <w:t xml:space="preserve">, </w:t>
      </w:r>
      <w:hyperlink r:id="rId36" w:history="1">
        <w:r>
          <w:rPr>
            <w:color w:val="000000"/>
            <w:lang w:bidi="ru-RU"/>
          </w:rPr>
          <w:t>частью 3 статьи 57</w:t>
        </w:r>
      </w:hyperlink>
      <w:r>
        <w:rPr>
          <w:color w:val="000000"/>
          <w:lang w:bidi="ru-RU"/>
        </w:rPr>
        <w:t xml:space="preserve"> и </w:t>
      </w:r>
      <w:hyperlink r:id="rId37" w:history="1">
        <w:r>
          <w:rPr>
            <w:color w:val="000000"/>
            <w:lang w:bidi="ru-RU"/>
          </w:rPr>
          <w:t xml:space="preserve">частями 12 </w:t>
        </w:r>
      </w:hyperlink>
      <w:r>
        <w:rPr>
          <w:color w:val="000000"/>
          <w:lang w:bidi="ru-RU"/>
        </w:rPr>
        <w:t>и</w:t>
      </w:r>
      <w:hyperlink r:id="rId38" w:history="1">
        <w:r>
          <w:rPr>
            <w:color w:val="000000"/>
            <w:lang w:bidi="ru-RU"/>
          </w:rPr>
          <w:t xml:space="preserve"> 12.1 статьи 66 </w:t>
        </w:r>
      </w:hyperlink>
      <w:r>
        <w:rPr>
          <w:color w:val="000000"/>
          <w:lang w:bidi="ru-RU"/>
        </w:rPr>
        <w:t>Федерального закона № 248-ФЗ.</w:t>
      </w:r>
    </w:p>
    <w:p w:rsidR="00822198" w:rsidRDefault="00822198" w:rsidP="00822198">
      <w:pPr>
        <w:pStyle w:val="11"/>
        <w:ind w:firstLine="720"/>
        <w:jc w:val="both"/>
      </w:pPr>
      <w:r>
        <w:rPr>
          <w:color w:val="000000"/>
          <w:lang w:bidi="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color w:val="000000"/>
          <w:lang w:bidi="ru-RU"/>
        </w:rPr>
        <w:t>микропредприятия</w:t>
      </w:r>
      <w:proofErr w:type="spellEnd"/>
      <w:r>
        <w:rPr>
          <w:color w:val="000000"/>
          <w:lang w:bidi="ru-RU"/>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Pr>
          <w:color w:val="000000"/>
          <w:lang w:bidi="ru-RU"/>
        </w:rPr>
        <w:t>микропредприятия</w:t>
      </w:r>
      <w:proofErr w:type="spellEnd"/>
      <w:r>
        <w:rPr>
          <w:color w:val="000000"/>
          <w:lang w:bidi="ru-RU"/>
        </w:rPr>
        <w:t xml:space="preserve"> не может продолжаться более сорока часов.</w:t>
      </w:r>
    </w:p>
    <w:p w:rsidR="00822198" w:rsidRDefault="00822198" w:rsidP="00234023">
      <w:pPr>
        <w:pStyle w:val="11"/>
        <w:numPr>
          <w:ilvl w:val="1"/>
          <w:numId w:val="18"/>
        </w:numPr>
        <w:tabs>
          <w:tab w:val="left" w:pos="1438"/>
        </w:tabs>
        <w:ind w:left="0" w:firstLine="709"/>
        <w:jc w:val="both"/>
      </w:pPr>
      <w:r>
        <w:rPr>
          <w:color w:val="000000"/>
          <w:lang w:bidi="ru-RU"/>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822198" w:rsidRDefault="00822198" w:rsidP="00234023">
      <w:pPr>
        <w:pStyle w:val="11"/>
        <w:numPr>
          <w:ilvl w:val="1"/>
          <w:numId w:val="18"/>
        </w:numPr>
        <w:tabs>
          <w:tab w:val="left" w:pos="1467"/>
        </w:tabs>
        <w:ind w:left="0" w:firstLine="709"/>
        <w:jc w:val="both"/>
      </w:pPr>
      <w:r>
        <w:rPr>
          <w:color w:val="000000"/>
          <w:lang w:bidi="ru-RU"/>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822198" w:rsidRDefault="00822198" w:rsidP="00234023">
      <w:pPr>
        <w:pStyle w:val="11"/>
        <w:numPr>
          <w:ilvl w:val="0"/>
          <w:numId w:val="14"/>
        </w:numPr>
        <w:tabs>
          <w:tab w:val="left" w:pos="712"/>
        </w:tabs>
        <w:ind w:firstLine="440"/>
        <w:jc w:val="both"/>
      </w:pPr>
      <w:r>
        <w:rPr>
          <w:color w:val="000000"/>
          <w:lang w:bidi="ru-RU"/>
        </w:rPr>
        <w:t>нахождение на стационарном лечении в медицинском учреждении;</w:t>
      </w:r>
    </w:p>
    <w:p w:rsidR="00822198" w:rsidRDefault="00822198" w:rsidP="00822198">
      <w:pPr>
        <w:pStyle w:val="11"/>
        <w:numPr>
          <w:ilvl w:val="0"/>
          <w:numId w:val="14"/>
        </w:numPr>
        <w:tabs>
          <w:tab w:val="left" w:pos="712"/>
        </w:tabs>
        <w:ind w:firstLine="440"/>
        <w:jc w:val="both"/>
      </w:pPr>
      <w:r>
        <w:rPr>
          <w:color w:val="000000"/>
          <w:lang w:bidi="ru-RU"/>
        </w:rPr>
        <w:t>нахождение за пределами Российской Федерации;</w:t>
      </w:r>
    </w:p>
    <w:p w:rsidR="00822198" w:rsidRDefault="00822198" w:rsidP="00822198">
      <w:pPr>
        <w:pStyle w:val="11"/>
        <w:numPr>
          <w:ilvl w:val="0"/>
          <w:numId w:val="14"/>
        </w:numPr>
        <w:tabs>
          <w:tab w:val="left" w:pos="732"/>
        </w:tabs>
        <w:ind w:firstLine="460"/>
        <w:jc w:val="both"/>
      </w:pPr>
      <w:r>
        <w:rPr>
          <w:color w:val="000000"/>
          <w:lang w:bidi="ru-RU"/>
        </w:rPr>
        <w:t>административный арест;</w:t>
      </w:r>
    </w:p>
    <w:p w:rsidR="00822198" w:rsidRDefault="00822198" w:rsidP="00822198">
      <w:pPr>
        <w:pStyle w:val="11"/>
        <w:numPr>
          <w:ilvl w:val="0"/>
          <w:numId w:val="14"/>
        </w:numPr>
        <w:tabs>
          <w:tab w:val="left" w:pos="699"/>
        </w:tabs>
        <w:ind w:firstLine="460"/>
        <w:jc w:val="both"/>
      </w:pPr>
      <w:r>
        <w:rPr>
          <w:color w:val="000000"/>
          <w:lang w:bidi="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22198" w:rsidRDefault="00822198" w:rsidP="00822198">
      <w:pPr>
        <w:pStyle w:val="11"/>
        <w:numPr>
          <w:ilvl w:val="0"/>
          <w:numId w:val="14"/>
        </w:numPr>
        <w:tabs>
          <w:tab w:val="left" w:pos="699"/>
        </w:tabs>
        <w:ind w:firstLine="460"/>
        <w:jc w:val="both"/>
      </w:pPr>
      <w:r>
        <w:rPr>
          <w:color w:val="000000"/>
          <w:lang w:bidi="ru-RU"/>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22198" w:rsidRDefault="00822198" w:rsidP="00822198">
      <w:pPr>
        <w:pStyle w:val="11"/>
        <w:ind w:firstLine="460"/>
        <w:jc w:val="both"/>
      </w:pPr>
      <w:r>
        <w:rPr>
          <w:color w:val="000000"/>
          <w:lang w:bidi="ru-RU"/>
        </w:rPr>
        <w:t>Информация лица должна содержать:</w:t>
      </w:r>
    </w:p>
    <w:p w:rsidR="00822198" w:rsidRPr="00234023" w:rsidRDefault="00822198" w:rsidP="00822198">
      <w:pPr>
        <w:pStyle w:val="11"/>
        <w:numPr>
          <w:ilvl w:val="0"/>
          <w:numId w:val="14"/>
        </w:numPr>
        <w:tabs>
          <w:tab w:val="left" w:pos="857"/>
        </w:tabs>
        <w:ind w:firstLine="460"/>
        <w:jc w:val="both"/>
      </w:pPr>
      <w:r>
        <w:rPr>
          <w:color w:val="000000"/>
          <w:lang w:bidi="ru-RU"/>
        </w:rPr>
        <w:t>описание обстоятельств непреодолимой силы и их продолжительность;</w:t>
      </w:r>
    </w:p>
    <w:p w:rsidR="00234023" w:rsidRDefault="00234023" w:rsidP="00234023">
      <w:pPr>
        <w:pStyle w:val="11"/>
        <w:tabs>
          <w:tab w:val="left" w:pos="857"/>
        </w:tabs>
        <w:ind w:left="460" w:firstLine="0"/>
        <w:jc w:val="both"/>
      </w:pPr>
    </w:p>
    <w:p w:rsidR="00822198" w:rsidRDefault="00822198" w:rsidP="00822198">
      <w:pPr>
        <w:pStyle w:val="11"/>
        <w:numPr>
          <w:ilvl w:val="0"/>
          <w:numId w:val="14"/>
        </w:numPr>
        <w:tabs>
          <w:tab w:val="left" w:pos="972"/>
        </w:tabs>
        <w:ind w:firstLine="460"/>
        <w:jc w:val="both"/>
      </w:pPr>
      <w:r>
        <w:rPr>
          <w:color w:val="000000"/>
          <w:lang w:bidi="ru-RU"/>
        </w:rPr>
        <w:lastRenderedPageBreak/>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22198" w:rsidRDefault="00822198" w:rsidP="00822198">
      <w:pPr>
        <w:pStyle w:val="11"/>
        <w:numPr>
          <w:ilvl w:val="0"/>
          <w:numId w:val="14"/>
        </w:numPr>
        <w:tabs>
          <w:tab w:val="left" w:pos="972"/>
        </w:tabs>
        <w:ind w:firstLine="460"/>
        <w:jc w:val="both"/>
      </w:pPr>
      <w:r>
        <w:rPr>
          <w:color w:val="000000"/>
          <w:lang w:bidi="ru-RU"/>
        </w:rPr>
        <w:t>указание на срок, необходимый для устранения обстоятельств, препятствующих присутствию при проведении контрольного мероприятия.</w:t>
      </w:r>
    </w:p>
    <w:p w:rsidR="00822198" w:rsidRDefault="00822198" w:rsidP="00822198">
      <w:pPr>
        <w:pStyle w:val="11"/>
        <w:ind w:firstLine="460"/>
        <w:jc w:val="both"/>
        <w:rPr>
          <w:color w:val="000000"/>
          <w:lang w:bidi="ru-RU"/>
        </w:rPr>
      </w:pPr>
      <w:r>
        <w:rPr>
          <w:color w:val="000000"/>
          <w:lang w:bidi="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34023" w:rsidRDefault="00234023" w:rsidP="00822198">
      <w:pPr>
        <w:pStyle w:val="11"/>
        <w:ind w:firstLine="460"/>
        <w:jc w:val="both"/>
      </w:pPr>
    </w:p>
    <w:p w:rsidR="00822198" w:rsidRPr="00234023" w:rsidRDefault="00822198" w:rsidP="008F38D6">
      <w:pPr>
        <w:pStyle w:val="13"/>
        <w:keepNext/>
        <w:keepLines/>
        <w:numPr>
          <w:ilvl w:val="0"/>
          <w:numId w:val="18"/>
        </w:numPr>
        <w:tabs>
          <w:tab w:val="left" w:pos="387"/>
        </w:tabs>
      </w:pPr>
      <w:bookmarkStart w:id="5" w:name="bookmark8"/>
      <w:r>
        <w:rPr>
          <w:color w:val="000000"/>
          <w:lang w:bidi="ru-RU"/>
        </w:rPr>
        <w:t>Результаты контрольного мероприятия</w:t>
      </w:r>
      <w:bookmarkEnd w:id="5"/>
    </w:p>
    <w:p w:rsidR="00234023" w:rsidRDefault="00234023" w:rsidP="008F38D6">
      <w:pPr>
        <w:pStyle w:val="13"/>
        <w:keepNext/>
        <w:keepLines/>
        <w:numPr>
          <w:ilvl w:val="0"/>
          <w:numId w:val="18"/>
        </w:numPr>
        <w:tabs>
          <w:tab w:val="left" w:pos="387"/>
        </w:tabs>
      </w:pPr>
    </w:p>
    <w:p w:rsidR="00822198" w:rsidRDefault="00822198" w:rsidP="00234023">
      <w:pPr>
        <w:pStyle w:val="11"/>
        <w:numPr>
          <w:ilvl w:val="1"/>
          <w:numId w:val="18"/>
        </w:numPr>
        <w:tabs>
          <w:tab w:val="left" w:pos="1437"/>
        </w:tabs>
        <w:ind w:left="0" w:firstLine="709"/>
        <w:jc w:val="both"/>
      </w:pPr>
      <w:r>
        <w:rPr>
          <w:color w:val="000000"/>
          <w:lang w:bidi="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822198" w:rsidRDefault="00822198" w:rsidP="00822198">
      <w:pPr>
        <w:pStyle w:val="11"/>
        <w:ind w:firstLine="740"/>
        <w:jc w:val="both"/>
      </w:pPr>
      <w:r>
        <w:rPr>
          <w:color w:val="000000"/>
          <w:lang w:bidi="ru-RU"/>
        </w:rPr>
        <w:t>В соответствии с частью 2, частью 3 статьи 87 Федерального закона № 248-ФЗ (с 01.09.2025 г. вносятся изменения (</w:t>
      </w:r>
      <w:hyperlink r:id="rId39" w:history="1">
        <w:r>
          <w:rPr>
            <w:color w:val="000000"/>
            <w:lang w:bidi="ru-RU"/>
          </w:rPr>
          <w:t>Федеральный закон</w:t>
        </w:r>
      </w:hyperlink>
      <w:r>
        <w:rPr>
          <w:color w:val="000000"/>
          <w:lang w:bidi="ru-RU"/>
        </w:rPr>
        <w:t xml:space="preserve"> от 28.12.2024 г. № 540-ФЗ)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22198" w:rsidRDefault="00822198" w:rsidP="00822198">
      <w:pPr>
        <w:pStyle w:val="11"/>
        <w:ind w:firstLine="740"/>
        <w:jc w:val="both"/>
      </w:pPr>
      <w:r>
        <w:rPr>
          <w:color w:val="000000"/>
          <w:lang w:bidi="ru-RU"/>
        </w:rPr>
        <w:t>По окончании проведения обязательного профилактического визита или контрольного мероприятия без взаимодействия, составляется акт контрольного мероприятия (далее также – акт).</w:t>
      </w:r>
    </w:p>
    <w:p w:rsidR="00822198" w:rsidRDefault="00822198" w:rsidP="00822198">
      <w:pPr>
        <w:pStyle w:val="11"/>
        <w:ind w:firstLine="740"/>
        <w:jc w:val="both"/>
      </w:pPr>
      <w:r>
        <w:rPr>
          <w:color w:val="000000"/>
          <w:lang w:bidi="ru-RU"/>
        </w:rPr>
        <w:t>Документы, иные материалы, являющиеся доказательствами нарушения обязательных требований, приобщаются к акту.</w:t>
      </w:r>
    </w:p>
    <w:p w:rsidR="00822198" w:rsidRDefault="00822198" w:rsidP="00822198">
      <w:pPr>
        <w:pStyle w:val="11"/>
        <w:ind w:firstLine="740"/>
        <w:jc w:val="both"/>
      </w:pPr>
      <w:r>
        <w:rPr>
          <w:color w:val="000000"/>
          <w:lang w:bidi="ru-RU"/>
        </w:rPr>
        <w:t>Акт составляется в сроки, определенные частью 3 статьи 87 Федерального закона № 248-ФЗ.</w:t>
      </w:r>
    </w:p>
    <w:p w:rsidR="00822198" w:rsidRDefault="00822198" w:rsidP="00822198">
      <w:pPr>
        <w:pStyle w:val="11"/>
        <w:ind w:firstLine="740"/>
        <w:jc w:val="both"/>
        <w:rPr>
          <w:sz w:val="30"/>
          <w:szCs w:val="30"/>
        </w:rPr>
      </w:pPr>
      <w:r>
        <w:rPr>
          <w:color w:val="000000"/>
          <w:sz w:val="30"/>
          <w:szCs w:val="30"/>
          <w:lang w:bidi="ru-RU"/>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22198" w:rsidRDefault="00822198" w:rsidP="00234023">
      <w:pPr>
        <w:pStyle w:val="11"/>
        <w:numPr>
          <w:ilvl w:val="1"/>
          <w:numId w:val="18"/>
        </w:numPr>
        <w:tabs>
          <w:tab w:val="left" w:pos="1483"/>
        </w:tabs>
        <w:ind w:left="0" w:firstLine="709"/>
        <w:jc w:val="both"/>
      </w:pPr>
      <w:r>
        <w:rPr>
          <w:color w:val="000000"/>
          <w:lang w:bidi="ru-RU"/>
        </w:rPr>
        <w:t xml:space="preserve">В случае выявления при проведении контрольного мероприятия нарушений обязательных требований контрольный орган после оформления </w:t>
      </w:r>
      <w:r>
        <w:rPr>
          <w:color w:val="000000"/>
          <w:lang w:bidi="ru-RU"/>
        </w:rPr>
        <w:lastRenderedPageBreak/>
        <w:t>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22198" w:rsidRDefault="00822198" w:rsidP="00822198">
      <w:pPr>
        <w:pStyle w:val="11"/>
        <w:ind w:firstLine="740"/>
        <w:jc w:val="both"/>
      </w:pPr>
      <w:r>
        <w:rPr>
          <w:color w:val="000000"/>
          <w:lang w:bidi="ru-RU"/>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w:t>
      </w:r>
      <w:r w:rsidR="00741A4D">
        <w:rPr>
          <w:color w:val="000000"/>
          <w:lang w:bidi="ru-RU"/>
        </w:rPr>
        <w:t xml:space="preserve">             </w:t>
      </w:r>
      <w:r>
        <w:rPr>
          <w:color w:val="000000"/>
          <w:lang w:bidi="ru-RU"/>
        </w:rPr>
        <w:t>№ 248-ФЗ.</w:t>
      </w:r>
    </w:p>
    <w:p w:rsidR="00822198" w:rsidRPr="00234023" w:rsidRDefault="00822198" w:rsidP="00234023">
      <w:pPr>
        <w:pStyle w:val="11"/>
        <w:numPr>
          <w:ilvl w:val="1"/>
          <w:numId w:val="18"/>
        </w:numPr>
        <w:tabs>
          <w:tab w:val="left" w:pos="1483"/>
        </w:tabs>
        <w:ind w:left="0" w:firstLine="709"/>
        <w:jc w:val="both"/>
      </w:pPr>
      <w:r>
        <w:rPr>
          <w:color w:val="000000"/>
          <w:lang w:bidi="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40" w:history="1">
        <w:r>
          <w:rPr>
            <w:color w:val="000000"/>
            <w:lang w:bidi="ru-RU"/>
          </w:rPr>
          <w:t xml:space="preserve"> статьями 39 </w:t>
        </w:r>
      </w:hyperlink>
      <w:r>
        <w:rPr>
          <w:color w:val="000000"/>
          <w:lang w:bidi="ru-RU"/>
        </w:rPr>
        <w:t xml:space="preserve">- </w:t>
      </w:r>
      <w:hyperlink r:id="rId41" w:history="1">
        <w:r>
          <w:rPr>
            <w:color w:val="000000"/>
            <w:lang w:bidi="ru-RU"/>
          </w:rPr>
          <w:t xml:space="preserve">43 </w:t>
        </w:r>
      </w:hyperlink>
      <w:r>
        <w:rPr>
          <w:color w:val="000000"/>
          <w:lang w:bidi="ru-RU"/>
        </w:rPr>
        <w:t>Федерального закона № 248-ФЗ.</w:t>
      </w:r>
    </w:p>
    <w:p w:rsidR="00234023" w:rsidRDefault="00234023" w:rsidP="00234023">
      <w:pPr>
        <w:pStyle w:val="11"/>
        <w:tabs>
          <w:tab w:val="left" w:pos="1483"/>
        </w:tabs>
        <w:ind w:left="709" w:firstLine="0"/>
        <w:jc w:val="both"/>
      </w:pPr>
    </w:p>
    <w:p w:rsidR="00234023" w:rsidRPr="00234023" w:rsidRDefault="00822198" w:rsidP="008F38D6">
      <w:pPr>
        <w:pStyle w:val="13"/>
        <w:keepNext/>
        <w:keepLines/>
        <w:numPr>
          <w:ilvl w:val="0"/>
          <w:numId w:val="18"/>
        </w:numPr>
        <w:tabs>
          <w:tab w:val="left" w:pos="387"/>
        </w:tabs>
      </w:pPr>
      <w:bookmarkStart w:id="6" w:name="bookmark10"/>
      <w:r>
        <w:rPr>
          <w:color w:val="000000"/>
          <w:lang w:bidi="ru-RU"/>
        </w:rPr>
        <w:t>Обжалован</w:t>
      </w:r>
      <w:r w:rsidR="00234023">
        <w:rPr>
          <w:color w:val="000000"/>
          <w:lang w:bidi="ru-RU"/>
        </w:rPr>
        <w:t xml:space="preserve">ие решений контрольных органов, </w:t>
      </w:r>
    </w:p>
    <w:p w:rsidR="00822198" w:rsidRPr="00234023" w:rsidRDefault="00822198" w:rsidP="00C96CC7">
      <w:pPr>
        <w:pStyle w:val="13"/>
        <w:keepNext/>
        <w:keepLines/>
        <w:tabs>
          <w:tab w:val="left" w:pos="387"/>
        </w:tabs>
        <w:ind w:left="450"/>
      </w:pPr>
      <w:r>
        <w:rPr>
          <w:color w:val="000000"/>
          <w:lang w:bidi="ru-RU"/>
        </w:rPr>
        <w:t>действий (бездействия) их должностных лиц</w:t>
      </w:r>
      <w:bookmarkEnd w:id="6"/>
    </w:p>
    <w:p w:rsidR="00234023" w:rsidRDefault="00234023" w:rsidP="00234023">
      <w:pPr>
        <w:pStyle w:val="13"/>
        <w:keepNext/>
        <w:keepLines/>
        <w:tabs>
          <w:tab w:val="left" w:pos="387"/>
        </w:tabs>
        <w:ind w:left="450"/>
        <w:jc w:val="left"/>
      </w:pPr>
    </w:p>
    <w:p w:rsidR="00822198" w:rsidRDefault="00822198" w:rsidP="00C96CC7">
      <w:pPr>
        <w:pStyle w:val="11"/>
        <w:numPr>
          <w:ilvl w:val="1"/>
          <w:numId w:val="18"/>
        </w:numPr>
        <w:tabs>
          <w:tab w:val="left" w:pos="1333"/>
        </w:tabs>
        <w:ind w:left="0" w:firstLine="709"/>
        <w:jc w:val="both"/>
      </w:pPr>
      <w:r>
        <w:rPr>
          <w:color w:val="00000A"/>
          <w:lang w:bidi="ru-RU"/>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22198" w:rsidRDefault="00822198" w:rsidP="00C96CC7">
      <w:pPr>
        <w:pStyle w:val="11"/>
        <w:numPr>
          <w:ilvl w:val="1"/>
          <w:numId w:val="18"/>
        </w:numPr>
        <w:tabs>
          <w:tab w:val="left" w:pos="1386"/>
        </w:tabs>
        <w:ind w:left="0" w:firstLine="709"/>
        <w:jc w:val="both"/>
      </w:pPr>
      <w:r>
        <w:rPr>
          <w:color w:val="00000A"/>
          <w:lang w:bidi="ru-RU"/>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w:t>
      </w:r>
    </w:p>
    <w:p w:rsidR="00822198" w:rsidRDefault="00822198" w:rsidP="00C96CC7">
      <w:pPr>
        <w:pStyle w:val="11"/>
        <w:numPr>
          <w:ilvl w:val="1"/>
          <w:numId w:val="18"/>
        </w:numPr>
        <w:tabs>
          <w:tab w:val="left" w:pos="1386"/>
        </w:tabs>
        <w:ind w:left="0" w:firstLine="709"/>
        <w:jc w:val="both"/>
      </w:pPr>
      <w:r>
        <w:rPr>
          <w:color w:val="00000A"/>
          <w:lang w:bidi="ru-RU"/>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822198" w:rsidRDefault="00822198" w:rsidP="00822198">
      <w:pPr>
        <w:pStyle w:val="11"/>
        <w:ind w:firstLine="760"/>
        <w:jc w:val="both"/>
      </w:pPr>
      <w:r>
        <w:rPr>
          <w:color w:val="000000"/>
          <w:lang w:bidi="ru-RU"/>
        </w:rPr>
        <w:t>В досудебном порядке со стороны контролируемых лиц, права и законные интересы которых, по их мнению, были нарушены, обжалованию подлежат:</w:t>
      </w:r>
    </w:p>
    <w:p w:rsidR="00822198" w:rsidRDefault="00822198" w:rsidP="00822198">
      <w:pPr>
        <w:pStyle w:val="11"/>
        <w:numPr>
          <w:ilvl w:val="0"/>
          <w:numId w:val="15"/>
        </w:numPr>
        <w:tabs>
          <w:tab w:val="left" w:pos="1173"/>
        </w:tabs>
        <w:ind w:firstLine="760"/>
        <w:jc w:val="both"/>
      </w:pPr>
      <w:r>
        <w:rPr>
          <w:color w:val="000000"/>
          <w:lang w:bidi="ru-RU"/>
        </w:rPr>
        <w:t>решения о проведении контрольных (надзорных) мероприятий и обязательных профилактических визитов;</w:t>
      </w:r>
    </w:p>
    <w:p w:rsidR="00822198" w:rsidRDefault="00822198" w:rsidP="00822198">
      <w:pPr>
        <w:pStyle w:val="11"/>
        <w:numPr>
          <w:ilvl w:val="0"/>
          <w:numId w:val="15"/>
        </w:numPr>
        <w:tabs>
          <w:tab w:val="left" w:pos="1173"/>
        </w:tabs>
        <w:ind w:firstLine="760"/>
        <w:jc w:val="both"/>
      </w:pPr>
      <w:r>
        <w:rPr>
          <w:color w:val="000000"/>
          <w:lang w:bidi="ru-RU"/>
        </w:rPr>
        <w:t>актов контрольных (надзорных) мероприятий и обязательных профилактических визитов, предписаний об устранении выявленных нарушений;</w:t>
      </w:r>
    </w:p>
    <w:p w:rsidR="00822198" w:rsidRDefault="00822198" w:rsidP="00822198">
      <w:pPr>
        <w:pStyle w:val="11"/>
        <w:numPr>
          <w:ilvl w:val="0"/>
          <w:numId w:val="15"/>
        </w:numPr>
        <w:tabs>
          <w:tab w:val="left" w:pos="1173"/>
        </w:tabs>
        <w:ind w:firstLine="760"/>
        <w:jc w:val="both"/>
      </w:pPr>
      <w:r>
        <w:rPr>
          <w:color w:val="000000"/>
          <w:lang w:bidi="ru-RU"/>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22198" w:rsidRDefault="00822198" w:rsidP="00822198">
      <w:pPr>
        <w:pStyle w:val="11"/>
        <w:numPr>
          <w:ilvl w:val="0"/>
          <w:numId w:val="15"/>
        </w:numPr>
        <w:tabs>
          <w:tab w:val="left" w:pos="1173"/>
        </w:tabs>
        <w:ind w:firstLine="760"/>
        <w:jc w:val="both"/>
      </w:pPr>
      <w:r>
        <w:rPr>
          <w:color w:val="000000"/>
          <w:lang w:bidi="ru-RU"/>
        </w:rPr>
        <w:t>решений об отнесении объектов контроля к соответствующей категории риска;</w:t>
      </w:r>
    </w:p>
    <w:p w:rsidR="00822198" w:rsidRDefault="00822198" w:rsidP="00822198">
      <w:pPr>
        <w:pStyle w:val="11"/>
        <w:numPr>
          <w:ilvl w:val="0"/>
          <w:numId w:val="15"/>
        </w:numPr>
        <w:tabs>
          <w:tab w:val="left" w:pos="1173"/>
        </w:tabs>
        <w:ind w:firstLine="760"/>
        <w:jc w:val="both"/>
      </w:pPr>
      <w:r>
        <w:rPr>
          <w:color w:val="000000"/>
          <w:lang w:bidi="ru-RU"/>
        </w:rPr>
        <w:t>решений об отказе в проведении обязательных профилактических визитов по заявлениям контролируемых лиц;</w:t>
      </w:r>
    </w:p>
    <w:p w:rsidR="00822198" w:rsidRDefault="00822198" w:rsidP="00822198">
      <w:pPr>
        <w:pStyle w:val="11"/>
        <w:numPr>
          <w:ilvl w:val="0"/>
          <w:numId w:val="15"/>
        </w:numPr>
        <w:tabs>
          <w:tab w:val="left" w:pos="1173"/>
        </w:tabs>
        <w:ind w:firstLine="760"/>
        <w:jc w:val="both"/>
      </w:pPr>
      <w:r>
        <w:rPr>
          <w:color w:val="000000"/>
          <w:lang w:bidi="ru-RU"/>
        </w:rPr>
        <w:t xml:space="preserve">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w:t>
      </w:r>
      <w:r>
        <w:rPr>
          <w:color w:val="000000"/>
          <w:lang w:bidi="ru-RU"/>
        </w:rPr>
        <w:lastRenderedPageBreak/>
        <w:t>отношении контролируемых лиц или объектов контроля.</w:t>
      </w:r>
    </w:p>
    <w:p w:rsidR="00822198" w:rsidRDefault="00822198" w:rsidP="00C96CC7">
      <w:pPr>
        <w:pStyle w:val="11"/>
        <w:numPr>
          <w:ilvl w:val="1"/>
          <w:numId w:val="18"/>
        </w:numPr>
        <w:tabs>
          <w:tab w:val="left" w:pos="1304"/>
        </w:tabs>
        <w:ind w:left="0" w:firstLine="709"/>
        <w:jc w:val="both"/>
      </w:pPr>
      <w:r>
        <w:rPr>
          <w:color w:val="00000A"/>
          <w:lang w:bidi="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822198" w:rsidRDefault="00822198" w:rsidP="00C96CC7">
      <w:pPr>
        <w:pStyle w:val="11"/>
        <w:numPr>
          <w:ilvl w:val="1"/>
          <w:numId w:val="18"/>
        </w:numPr>
        <w:tabs>
          <w:tab w:val="left" w:pos="1304"/>
        </w:tabs>
        <w:ind w:left="0" w:firstLine="709"/>
        <w:jc w:val="both"/>
      </w:pPr>
      <w:r>
        <w:rPr>
          <w:color w:val="00000A"/>
          <w:lang w:bidi="ru-RU"/>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822198" w:rsidRDefault="00822198" w:rsidP="00C96CC7">
      <w:pPr>
        <w:pStyle w:val="11"/>
        <w:numPr>
          <w:ilvl w:val="1"/>
          <w:numId w:val="18"/>
        </w:numPr>
        <w:tabs>
          <w:tab w:val="left" w:pos="1304"/>
        </w:tabs>
        <w:ind w:left="0" w:firstLine="709"/>
        <w:jc w:val="both"/>
      </w:pPr>
      <w:r>
        <w:rPr>
          <w:color w:val="000000"/>
          <w:lang w:bidi="ru-RU"/>
        </w:rPr>
        <w:t xml:space="preserve">Жалоба, поданная в электронном виде, должна быть подписана в соответствии с требованиями части 1 статьи 40 Федерального закона </w:t>
      </w:r>
      <w:r w:rsidR="00C96CC7">
        <w:rPr>
          <w:color w:val="000000"/>
          <w:lang w:bidi="ru-RU"/>
        </w:rPr>
        <w:t xml:space="preserve">           </w:t>
      </w:r>
      <w:r>
        <w:rPr>
          <w:color w:val="000000"/>
          <w:lang w:bidi="ru-RU"/>
        </w:rPr>
        <w:t>№ 248-ФЗ.</w:t>
      </w:r>
    </w:p>
    <w:p w:rsidR="00822198" w:rsidRDefault="00822198" w:rsidP="00C96CC7">
      <w:pPr>
        <w:pStyle w:val="11"/>
        <w:numPr>
          <w:ilvl w:val="1"/>
          <w:numId w:val="18"/>
        </w:numPr>
        <w:tabs>
          <w:tab w:val="left" w:pos="1299"/>
        </w:tabs>
        <w:ind w:left="0" w:firstLine="709"/>
        <w:jc w:val="both"/>
      </w:pPr>
      <w:r>
        <w:rPr>
          <w:color w:val="00000A"/>
          <w:lang w:bidi="ru-RU"/>
        </w:rPr>
        <w:t>Материалы, прикладываемые к жалобе, в том числе фото- и видеоматериалы, представляются контролируемым лицом в электронном виде.</w:t>
      </w:r>
    </w:p>
    <w:p w:rsidR="00822198" w:rsidRDefault="00822198" w:rsidP="00C96CC7">
      <w:pPr>
        <w:pStyle w:val="11"/>
        <w:numPr>
          <w:ilvl w:val="1"/>
          <w:numId w:val="18"/>
        </w:numPr>
        <w:tabs>
          <w:tab w:val="left" w:pos="1294"/>
        </w:tabs>
        <w:ind w:left="0" w:firstLine="709"/>
        <w:jc w:val="both"/>
      </w:pPr>
      <w:r>
        <w:rPr>
          <w:color w:val="00000A"/>
          <w:lang w:bidi="ru-RU"/>
        </w:rPr>
        <w:t>Жалоба на решение контрольного органа, действий (бездействия) его должностных лиц рассматривается руководителем контрольного органа.</w:t>
      </w:r>
    </w:p>
    <w:p w:rsidR="00822198" w:rsidRDefault="00822198" w:rsidP="00C96CC7">
      <w:pPr>
        <w:pStyle w:val="11"/>
        <w:numPr>
          <w:ilvl w:val="1"/>
          <w:numId w:val="18"/>
        </w:numPr>
        <w:tabs>
          <w:tab w:val="left" w:pos="1299"/>
        </w:tabs>
        <w:ind w:left="0" w:firstLine="709"/>
        <w:jc w:val="both"/>
      </w:pPr>
      <w:r>
        <w:rPr>
          <w:color w:val="00000A"/>
          <w:lang w:bidi="ru-RU"/>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22198" w:rsidRDefault="00822198" w:rsidP="00C96CC7">
      <w:pPr>
        <w:pStyle w:val="11"/>
        <w:numPr>
          <w:ilvl w:val="1"/>
          <w:numId w:val="18"/>
        </w:numPr>
        <w:tabs>
          <w:tab w:val="left" w:pos="1443"/>
        </w:tabs>
        <w:ind w:left="0" w:firstLine="709"/>
        <w:jc w:val="both"/>
      </w:pPr>
      <w:r>
        <w:rPr>
          <w:color w:val="00000A"/>
          <w:lang w:bidi="ru-RU"/>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22198" w:rsidRDefault="00822198" w:rsidP="00C96CC7">
      <w:pPr>
        <w:pStyle w:val="11"/>
        <w:numPr>
          <w:ilvl w:val="1"/>
          <w:numId w:val="18"/>
        </w:numPr>
        <w:tabs>
          <w:tab w:val="left" w:pos="1438"/>
        </w:tabs>
        <w:ind w:left="0" w:firstLine="709"/>
        <w:jc w:val="both"/>
      </w:pPr>
      <w:r>
        <w:rPr>
          <w:color w:val="00000A"/>
          <w:lang w:bidi="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2198" w:rsidRDefault="00822198" w:rsidP="00C96CC7">
      <w:pPr>
        <w:pStyle w:val="11"/>
        <w:numPr>
          <w:ilvl w:val="1"/>
          <w:numId w:val="18"/>
        </w:numPr>
        <w:tabs>
          <w:tab w:val="left" w:pos="1443"/>
        </w:tabs>
        <w:ind w:left="0" w:firstLine="709"/>
        <w:jc w:val="both"/>
      </w:pPr>
      <w:r>
        <w:rPr>
          <w:color w:val="00000A"/>
          <w:lang w:bidi="ru-RU"/>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Pr>
          <w:color w:val="000000"/>
          <w:lang w:bidi="ru-RU"/>
        </w:rPr>
        <w:t xml:space="preserve">не позднее 2 рабочих дней </w:t>
      </w:r>
      <w:r>
        <w:rPr>
          <w:color w:val="00000A"/>
          <w:lang w:bidi="ru-RU"/>
        </w:rPr>
        <w:t>принимает одно из решений, предусмотренных частью 10 статьи 40 Федерального закона № 248-ФЗ.</w:t>
      </w:r>
    </w:p>
    <w:p w:rsidR="00822198" w:rsidRDefault="00822198" w:rsidP="00C96CC7">
      <w:pPr>
        <w:pStyle w:val="11"/>
        <w:numPr>
          <w:ilvl w:val="1"/>
          <w:numId w:val="18"/>
        </w:numPr>
        <w:tabs>
          <w:tab w:val="left" w:pos="1443"/>
        </w:tabs>
        <w:ind w:left="0" w:firstLine="709"/>
        <w:jc w:val="both"/>
      </w:pPr>
      <w:r>
        <w:rPr>
          <w:color w:val="00000A"/>
          <w:lang w:bidi="ru-RU"/>
        </w:rPr>
        <w:t xml:space="preserve">В срок не позднее пяти рабочих дней </w:t>
      </w:r>
      <w:r>
        <w:rPr>
          <w:color w:val="000000"/>
          <w:lang w:bidi="ru-RU"/>
        </w:rPr>
        <w:t>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822198" w:rsidRDefault="00822198" w:rsidP="00C96CC7">
      <w:pPr>
        <w:pStyle w:val="11"/>
        <w:numPr>
          <w:ilvl w:val="1"/>
          <w:numId w:val="18"/>
        </w:numPr>
        <w:tabs>
          <w:tab w:val="left" w:pos="1448"/>
        </w:tabs>
        <w:ind w:left="0" w:firstLine="709"/>
        <w:jc w:val="both"/>
      </w:pPr>
      <w:r>
        <w:rPr>
          <w:color w:val="00000A"/>
          <w:lang w:bidi="ru-RU"/>
        </w:rPr>
        <w:t xml:space="preserve">Срок информирования и направления контролируемому лицу решения, принятого контрольным органом в соответствии </w:t>
      </w:r>
      <w:r>
        <w:rPr>
          <w:color w:val="000000"/>
          <w:lang w:bidi="ru-RU"/>
        </w:rPr>
        <w:t xml:space="preserve">с пунктами 6.12. - 6.13. Положения </w:t>
      </w:r>
      <w:r>
        <w:rPr>
          <w:color w:val="00000A"/>
          <w:lang w:bidi="ru-RU"/>
        </w:rPr>
        <w:t>составляет один рабочий день.</w:t>
      </w:r>
    </w:p>
    <w:p w:rsidR="00822198" w:rsidRDefault="00822198" w:rsidP="00C96CC7">
      <w:pPr>
        <w:pStyle w:val="11"/>
        <w:numPr>
          <w:ilvl w:val="1"/>
          <w:numId w:val="18"/>
        </w:numPr>
        <w:tabs>
          <w:tab w:val="left" w:pos="1434"/>
        </w:tabs>
        <w:ind w:left="0" w:firstLine="709"/>
        <w:jc w:val="both"/>
      </w:pPr>
      <w:r>
        <w:rPr>
          <w:color w:val="00000A"/>
          <w:lang w:bidi="ru-RU"/>
        </w:rPr>
        <w:t>Форма и содержание жалобы, установлены частью 1 статьи 41 Федерального закона № 248-ФЗ.</w:t>
      </w:r>
    </w:p>
    <w:p w:rsidR="00822198" w:rsidRPr="00C96CC7" w:rsidRDefault="00822198" w:rsidP="00C96CC7">
      <w:pPr>
        <w:pStyle w:val="11"/>
        <w:numPr>
          <w:ilvl w:val="1"/>
          <w:numId w:val="18"/>
        </w:numPr>
        <w:tabs>
          <w:tab w:val="left" w:pos="1443"/>
        </w:tabs>
        <w:ind w:left="0" w:firstLine="709"/>
        <w:jc w:val="both"/>
      </w:pPr>
      <w:r>
        <w:rPr>
          <w:color w:val="00000A"/>
          <w:lang w:bidi="ru-RU"/>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color w:val="000000"/>
          <w:lang w:bidi="ru-RU"/>
        </w:rPr>
        <w:t>й. Срок отказа в рассмотрении жалобы 5 рабочих дней со дня получения жалобы.</w:t>
      </w:r>
    </w:p>
    <w:p w:rsidR="00C96CC7" w:rsidRDefault="00C96CC7" w:rsidP="00C96CC7">
      <w:pPr>
        <w:pStyle w:val="11"/>
        <w:tabs>
          <w:tab w:val="left" w:pos="1443"/>
        </w:tabs>
        <w:ind w:left="709" w:firstLine="0"/>
        <w:jc w:val="both"/>
      </w:pPr>
    </w:p>
    <w:p w:rsidR="00822198" w:rsidRDefault="00822198" w:rsidP="00C96CC7">
      <w:pPr>
        <w:pStyle w:val="11"/>
        <w:numPr>
          <w:ilvl w:val="1"/>
          <w:numId w:val="18"/>
        </w:numPr>
        <w:tabs>
          <w:tab w:val="left" w:pos="1443"/>
        </w:tabs>
        <w:ind w:left="0" w:firstLine="709"/>
        <w:jc w:val="both"/>
      </w:pPr>
      <w:r>
        <w:rPr>
          <w:color w:val="00000A"/>
          <w:lang w:bidi="ru-RU"/>
        </w:rPr>
        <w:lastRenderedPageBreak/>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22198" w:rsidRDefault="00822198" w:rsidP="00C96CC7">
      <w:pPr>
        <w:pStyle w:val="11"/>
        <w:numPr>
          <w:ilvl w:val="1"/>
          <w:numId w:val="18"/>
        </w:numPr>
        <w:tabs>
          <w:tab w:val="left" w:pos="1443"/>
        </w:tabs>
        <w:ind w:left="0" w:firstLine="709"/>
        <w:jc w:val="both"/>
      </w:pPr>
      <w:r>
        <w:rPr>
          <w:color w:val="00000A"/>
          <w:lang w:bidi="ru-RU"/>
        </w:rPr>
        <w:t xml:space="preserve">Срок рассмотрения руководителем контрольного органа жалобы составляет 15 рабочих дней со дня ее регистрации. </w:t>
      </w:r>
      <w:r>
        <w:rPr>
          <w:color w:val="000000"/>
          <w:lang w:bidi="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22198" w:rsidRDefault="00822198" w:rsidP="00C96CC7">
      <w:pPr>
        <w:pStyle w:val="11"/>
        <w:numPr>
          <w:ilvl w:val="1"/>
          <w:numId w:val="18"/>
        </w:numPr>
        <w:tabs>
          <w:tab w:val="left" w:pos="1443"/>
        </w:tabs>
        <w:ind w:left="0" w:firstLine="709"/>
        <w:jc w:val="both"/>
      </w:pPr>
      <w:r>
        <w:rPr>
          <w:color w:val="00000A"/>
          <w:lang w:bidi="ru-RU"/>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22198" w:rsidRDefault="00822198" w:rsidP="00C96CC7">
      <w:pPr>
        <w:pStyle w:val="11"/>
        <w:numPr>
          <w:ilvl w:val="1"/>
          <w:numId w:val="18"/>
        </w:numPr>
        <w:tabs>
          <w:tab w:val="left" w:pos="1443"/>
        </w:tabs>
        <w:ind w:left="0" w:firstLine="709"/>
        <w:jc w:val="both"/>
      </w:pPr>
      <w:r>
        <w:rPr>
          <w:color w:val="00000A"/>
          <w:lang w:bidi="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22198" w:rsidRDefault="00822198" w:rsidP="00C96CC7">
      <w:pPr>
        <w:pStyle w:val="11"/>
        <w:numPr>
          <w:ilvl w:val="1"/>
          <w:numId w:val="18"/>
        </w:numPr>
        <w:tabs>
          <w:tab w:val="left" w:pos="1448"/>
        </w:tabs>
        <w:ind w:left="0" w:firstLine="709"/>
        <w:jc w:val="both"/>
      </w:pPr>
      <w:r>
        <w:rPr>
          <w:color w:val="00000A"/>
          <w:lang w:bidi="ru-RU"/>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22198" w:rsidRDefault="00822198" w:rsidP="00C96CC7">
      <w:pPr>
        <w:pStyle w:val="11"/>
        <w:numPr>
          <w:ilvl w:val="1"/>
          <w:numId w:val="18"/>
        </w:numPr>
        <w:tabs>
          <w:tab w:val="left" w:pos="1443"/>
        </w:tabs>
        <w:ind w:left="0" w:firstLine="709"/>
        <w:jc w:val="both"/>
      </w:pPr>
      <w:r>
        <w:rPr>
          <w:color w:val="00000A"/>
          <w:lang w:bidi="ru-RU"/>
        </w:rPr>
        <w:t xml:space="preserve">По итогам рассмотрения жалобы </w:t>
      </w:r>
      <w:r>
        <w:rPr>
          <w:color w:val="000000"/>
          <w:lang w:bidi="ru-RU"/>
        </w:rPr>
        <w:t xml:space="preserve">уполномоченное должностное лицо </w:t>
      </w:r>
      <w:r>
        <w:rPr>
          <w:color w:val="00000A"/>
          <w:lang w:bidi="ru-RU"/>
        </w:rPr>
        <w:t>контрольного органа принимает одно из решений, предусмотренных частью 6 статьи 43 Федерального закона № 248-ФЗ.</w:t>
      </w:r>
    </w:p>
    <w:p w:rsidR="00822198" w:rsidRDefault="00822198" w:rsidP="00C96CC7">
      <w:pPr>
        <w:pStyle w:val="11"/>
        <w:numPr>
          <w:ilvl w:val="1"/>
          <w:numId w:val="18"/>
        </w:numPr>
        <w:tabs>
          <w:tab w:val="left" w:pos="1448"/>
        </w:tabs>
        <w:ind w:left="0" w:firstLine="709"/>
        <w:jc w:val="both"/>
      </w:pPr>
      <w:r>
        <w:rPr>
          <w:color w:val="00000A"/>
          <w:lang w:bidi="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822198" w:rsidRPr="00C96CC7" w:rsidRDefault="00822198" w:rsidP="008F38D6">
      <w:pPr>
        <w:pStyle w:val="13"/>
        <w:keepNext/>
        <w:keepLines/>
        <w:numPr>
          <w:ilvl w:val="0"/>
          <w:numId w:val="18"/>
        </w:numPr>
        <w:tabs>
          <w:tab w:val="left" w:pos="387"/>
        </w:tabs>
        <w:spacing w:after="60"/>
      </w:pPr>
      <w:bookmarkStart w:id="7" w:name="bookmark12"/>
      <w:r>
        <w:rPr>
          <w:color w:val="000000"/>
          <w:lang w:bidi="ru-RU"/>
        </w:rPr>
        <w:t>Заключительные положения</w:t>
      </w:r>
      <w:bookmarkEnd w:id="7"/>
    </w:p>
    <w:p w:rsidR="00C96CC7" w:rsidRDefault="00C96CC7" w:rsidP="00C96CC7">
      <w:pPr>
        <w:pStyle w:val="13"/>
        <w:keepNext/>
        <w:keepLines/>
        <w:tabs>
          <w:tab w:val="left" w:pos="387"/>
        </w:tabs>
        <w:spacing w:after="60"/>
        <w:ind w:left="450"/>
        <w:jc w:val="left"/>
      </w:pPr>
    </w:p>
    <w:p w:rsidR="00822198" w:rsidRDefault="00822198" w:rsidP="00C96CC7">
      <w:pPr>
        <w:pStyle w:val="11"/>
        <w:numPr>
          <w:ilvl w:val="1"/>
          <w:numId w:val="18"/>
        </w:numPr>
        <w:tabs>
          <w:tab w:val="left" w:pos="1333"/>
        </w:tabs>
        <w:ind w:left="0" w:firstLine="709"/>
        <w:jc w:val="both"/>
      </w:pPr>
      <w:r>
        <w:rPr>
          <w:color w:val="000000"/>
          <w:lang w:bidi="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w:t>
      </w:r>
      <w:r>
        <w:rPr>
          <w:color w:val="000000"/>
          <w:lang w:bidi="ru-RU"/>
        </w:rPr>
        <w:lastRenderedPageBreak/>
        <w:t>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2198" w:rsidRPr="00822198" w:rsidRDefault="00822198" w:rsidP="00C96CC7">
      <w:pPr>
        <w:pStyle w:val="11"/>
        <w:numPr>
          <w:ilvl w:val="1"/>
          <w:numId w:val="18"/>
        </w:numPr>
        <w:tabs>
          <w:tab w:val="left" w:pos="1333"/>
        </w:tabs>
        <w:ind w:left="0" w:firstLine="709"/>
        <w:jc w:val="both"/>
      </w:pPr>
      <w:r>
        <w:rPr>
          <w:color w:val="000000"/>
          <w:lang w:bidi="ru-RU"/>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w:t>
      </w:r>
      <w:r w:rsidR="00C96CC7">
        <w:rPr>
          <w:color w:val="000000"/>
          <w:lang w:bidi="ru-RU"/>
        </w:rPr>
        <w:t>сийской Федерации от 31.03.2021</w:t>
      </w:r>
      <w:r>
        <w:rPr>
          <w:color w:val="000000"/>
          <w:lang w:bidi="ru-RU"/>
        </w:rPr>
        <w:t>г.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822198" w:rsidRDefault="00822198" w:rsidP="00822198">
      <w:pPr>
        <w:pStyle w:val="11"/>
        <w:tabs>
          <w:tab w:val="left" w:pos="1333"/>
        </w:tabs>
        <w:jc w:val="both"/>
        <w:rPr>
          <w:color w:val="000000"/>
          <w:lang w:bidi="ru-RU"/>
        </w:rPr>
      </w:pPr>
    </w:p>
    <w:p w:rsidR="00822198" w:rsidRDefault="00822198" w:rsidP="00822198">
      <w:pPr>
        <w:pStyle w:val="11"/>
        <w:tabs>
          <w:tab w:val="left" w:pos="1333"/>
        </w:tabs>
        <w:jc w:val="both"/>
        <w:rPr>
          <w:color w:val="000000"/>
          <w:lang w:bidi="ru-RU"/>
        </w:rPr>
      </w:pPr>
    </w:p>
    <w:p w:rsidR="00822198" w:rsidRDefault="00822198"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C96CC7" w:rsidRDefault="00C96CC7" w:rsidP="00822198">
      <w:pPr>
        <w:pStyle w:val="11"/>
        <w:tabs>
          <w:tab w:val="left" w:pos="1333"/>
        </w:tabs>
        <w:jc w:val="both"/>
      </w:pPr>
    </w:p>
    <w:p w:rsidR="00F67883" w:rsidRDefault="00F67883" w:rsidP="00822198">
      <w:pPr>
        <w:pStyle w:val="11"/>
        <w:tabs>
          <w:tab w:val="left" w:pos="1333"/>
        </w:tabs>
        <w:jc w:val="both"/>
      </w:pPr>
    </w:p>
    <w:p w:rsidR="00F67883" w:rsidRDefault="00F67883" w:rsidP="00822198">
      <w:pPr>
        <w:pStyle w:val="11"/>
        <w:tabs>
          <w:tab w:val="left" w:pos="1333"/>
        </w:tabs>
        <w:jc w:val="both"/>
      </w:pPr>
    </w:p>
    <w:p w:rsidR="00F67883" w:rsidRPr="00C96CC7" w:rsidRDefault="00F67883" w:rsidP="00C96CC7">
      <w:pPr>
        <w:pStyle w:val="11"/>
        <w:tabs>
          <w:tab w:val="left" w:pos="1349"/>
        </w:tabs>
        <w:ind w:left="5670" w:firstLine="0"/>
        <w:jc w:val="center"/>
        <w:rPr>
          <w:b/>
          <w:color w:val="000000"/>
          <w:lang w:bidi="ru-RU"/>
        </w:rPr>
      </w:pPr>
      <w:r w:rsidRPr="00C96CC7">
        <w:rPr>
          <w:b/>
          <w:color w:val="000000"/>
          <w:lang w:bidi="ru-RU"/>
        </w:rPr>
        <w:t>Приложение</w:t>
      </w:r>
    </w:p>
    <w:p w:rsidR="00F67883" w:rsidRPr="00C96CC7" w:rsidRDefault="00F67883" w:rsidP="00C96CC7">
      <w:pPr>
        <w:pStyle w:val="11"/>
        <w:tabs>
          <w:tab w:val="left" w:pos="1349"/>
        </w:tabs>
        <w:ind w:left="5670" w:firstLine="0"/>
        <w:jc w:val="center"/>
        <w:rPr>
          <w:b/>
          <w:color w:val="000000"/>
          <w:lang w:bidi="ru-RU"/>
        </w:rPr>
      </w:pPr>
      <w:r w:rsidRPr="00C96CC7">
        <w:rPr>
          <w:b/>
          <w:color w:val="000000"/>
          <w:lang w:bidi="ru-RU"/>
        </w:rPr>
        <w:t>к решению Муниципального совета</w:t>
      </w:r>
    </w:p>
    <w:p w:rsidR="00F67883" w:rsidRPr="00C96CC7" w:rsidRDefault="00F67883" w:rsidP="00C96CC7">
      <w:pPr>
        <w:pStyle w:val="11"/>
        <w:tabs>
          <w:tab w:val="left" w:pos="1349"/>
        </w:tabs>
        <w:ind w:left="5670" w:firstLine="0"/>
        <w:jc w:val="center"/>
        <w:rPr>
          <w:b/>
          <w:color w:val="000000"/>
          <w:lang w:bidi="ru-RU"/>
        </w:rPr>
      </w:pPr>
      <w:r w:rsidRPr="00C96CC7">
        <w:rPr>
          <w:b/>
          <w:color w:val="000000"/>
          <w:lang w:bidi="ru-RU"/>
        </w:rPr>
        <w:t>Волоконовского района</w:t>
      </w:r>
    </w:p>
    <w:p w:rsidR="00F67883" w:rsidRPr="00C96CC7" w:rsidRDefault="00F67883" w:rsidP="00C96CC7">
      <w:pPr>
        <w:pStyle w:val="11"/>
        <w:tabs>
          <w:tab w:val="left" w:pos="1349"/>
        </w:tabs>
        <w:ind w:left="5670" w:firstLine="0"/>
        <w:jc w:val="center"/>
        <w:rPr>
          <w:b/>
          <w:color w:val="000000"/>
          <w:lang w:bidi="ru-RU"/>
        </w:rPr>
      </w:pPr>
      <w:r w:rsidRPr="00C96CC7">
        <w:rPr>
          <w:b/>
          <w:color w:val="000000"/>
          <w:lang w:bidi="ru-RU"/>
        </w:rPr>
        <w:t>от ______________ 2025 г.</w:t>
      </w:r>
    </w:p>
    <w:p w:rsidR="00F67883" w:rsidRPr="00C96CC7" w:rsidRDefault="00F67883" w:rsidP="00C96CC7">
      <w:pPr>
        <w:pStyle w:val="11"/>
        <w:tabs>
          <w:tab w:val="left" w:pos="1349"/>
        </w:tabs>
        <w:ind w:left="5670" w:firstLine="0"/>
        <w:jc w:val="center"/>
        <w:rPr>
          <w:b/>
          <w:color w:val="000000"/>
          <w:lang w:bidi="ru-RU"/>
        </w:rPr>
      </w:pPr>
      <w:r w:rsidRPr="00C96CC7">
        <w:rPr>
          <w:b/>
          <w:color w:val="000000"/>
          <w:lang w:bidi="ru-RU"/>
        </w:rPr>
        <w:t>№ ______</w:t>
      </w:r>
    </w:p>
    <w:p w:rsidR="00F67883" w:rsidRDefault="00F67883" w:rsidP="00822198">
      <w:pPr>
        <w:pStyle w:val="11"/>
        <w:ind w:firstLine="0"/>
        <w:jc w:val="center"/>
        <w:rPr>
          <w:b/>
          <w:bCs/>
          <w:color w:val="000000"/>
          <w:lang w:bidi="ru-RU"/>
        </w:rPr>
      </w:pPr>
    </w:p>
    <w:p w:rsidR="00822198" w:rsidRDefault="00822198" w:rsidP="00822198">
      <w:pPr>
        <w:pStyle w:val="11"/>
        <w:ind w:firstLine="0"/>
        <w:jc w:val="center"/>
      </w:pPr>
      <w:r>
        <w:rPr>
          <w:b/>
          <w:bCs/>
          <w:color w:val="000000"/>
          <w:lang w:bidi="ru-RU"/>
        </w:rPr>
        <w:t>Индикаторы</w:t>
      </w:r>
    </w:p>
    <w:p w:rsidR="00F67883" w:rsidRDefault="00822198" w:rsidP="00822198">
      <w:pPr>
        <w:pStyle w:val="11"/>
        <w:spacing w:after="140"/>
        <w:ind w:firstLine="0"/>
        <w:jc w:val="center"/>
        <w:rPr>
          <w:b/>
          <w:bCs/>
          <w:color w:val="000000"/>
          <w:lang w:bidi="ru-RU"/>
        </w:rPr>
      </w:pPr>
      <w:r>
        <w:rPr>
          <w:b/>
          <w:bCs/>
          <w:color w:val="000000"/>
          <w:lang w:bidi="ru-RU"/>
        </w:rPr>
        <w:t>риска нарушения обязательных требований, используемые для</w:t>
      </w:r>
      <w:r>
        <w:rPr>
          <w:b/>
          <w:bCs/>
          <w:color w:val="000000"/>
          <w:lang w:bidi="ru-RU"/>
        </w:rPr>
        <w:br/>
        <w:t>определения необходимости проведения внеплановых проверок при</w:t>
      </w:r>
      <w:r>
        <w:rPr>
          <w:b/>
          <w:bCs/>
          <w:color w:val="000000"/>
          <w:lang w:bidi="ru-RU"/>
        </w:rPr>
        <w:br/>
        <w:t xml:space="preserve">осуществлении администрацией </w:t>
      </w:r>
      <w:r w:rsidR="00F67883">
        <w:rPr>
          <w:b/>
          <w:bCs/>
          <w:color w:val="000000"/>
          <w:lang w:bidi="ru-RU"/>
        </w:rPr>
        <w:t>Волоконовского</w:t>
      </w:r>
      <w:r>
        <w:rPr>
          <w:b/>
          <w:bCs/>
          <w:color w:val="000000"/>
          <w:lang w:bidi="ru-RU"/>
        </w:rPr>
        <w:t xml:space="preserve"> района</w:t>
      </w:r>
    </w:p>
    <w:p w:rsidR="00822198" w:rsidRDefault="00822198" w:rsidP="00822198">
      <w:pPr>
        <w:pStyle w:val="11"/>
        <w:spacing w:after="140"/>
        <w:ind w:firstLine="0"/>
        <w:jc w:val="center"/>
      </w:pPr>
      <w:r>
        <w:rPr>
          <w:b/>
          <w:bCs/>
          <w:color w:val="000000"/>
          <w:lang w:bidi="ru-RU"/>
        </w:rPr>
        <w:t xml:space="preserve"> Белгородской области</w:t>
      </w:r>
      <w:r>
        <w:rPr>
          <w:b/>
          <w:bCs/>
          <w:color w:val="000000"/>
          <w:lang w:bidi="ru-RU"/>
        </w:rPr>
        <w:br/>
        <w:t>муниципального жилищного контроля</w:t>
      </w:r>
    </w:p>
    <w:p w:rsidR="00822198" w:rsidRDefault="00822198" w:rsidP="00822198">
      <w:pPr>
        <w:pStyle w:val="11"/>
        <w:numPr>
          <w:ilvl w:val="0"/>
          <w:numId w:val="16"/>
        </w:numPr>
        <w:tabs>
          <w:tab w:val="left" w:pos="1349"/>
        </w:tabs>
        <w:ind w:firstLine="760"/>
        <w:jc w:val="both"/>
      </w:pPr>
      <w:r>
        <w:rPr>
          <w:color w:val="000000"/>
          <w:lang w:bidi="ru-RU"/>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822198" w:rsidRDefault="00822198" w:rsidP="00C96CC7">
      <w:pPr>
        <w:pStyle w:val="11"/>
        <w:numPr>
          <w:ilvl w:val="0"/>
          <w:numId w:val="17"/>
        </w:numPr>
        <w:tabs>
          <w:tab w:val="left" w:pos="1112"/>
        </w:tabs>
        <w:ind w:firstLine="709"/>
        <w:jc w:val="both"/>
      </w:pPr>
      <w:r>
        <w:rPr>
          <w:color w:val="000000"/>
          <w:lang w:bidi="ru-RU"/>
        </w:rPr>
        <w:t>порядку осуществления перевода жилого помещения муниципального жилищного фонда в нежилое помещение;</w:t>
      </w:r>
    </w:p>
    <w:p w:rsidR="00822198" w:rsidRDefault="00822198" w:rsidP="00C96CC7">
      <w:pPr>
        <w:pStyle w:val="11"/>
        <w:numPr>
          <w:ilvl w:val="0"/>
          <w:numId w:val="17"/>
        </w:numPr>
        <w:tabs>
          <w:tab w:val="left" w:pos="1126"/>
        </w:tabs>
        <w:ind w:firstLine="709"/>
        <w:jc w:val="both"/>
      </w:pPr>
      <w:r>
        <w:rPr>
          <w:color w:val="000000"/>
          <w:lang w:bidi="ru-RU"/>
        </w:rPr>
        <w:t>порядку осуществления перепланировки и (или) переустройства жилых помещений муниципального жилищного фонда в многоквартирном доме;</w:t>
      </w:r>
    </w:p>
    <w:p w:rsidR="00822198" w:rsidRDefault="00822198" w:rsidP="00C96CC7">
      <w:pPr>
        <w:pStyle w:val="11"/>
        <w:numPr>
          <w:ilvl w:val="0"/>
          <w:numId w:val="17"/>
        </w:numPr>
        <w:tabs>
          <w:tab w:val="left" w:pos="1117"/>
        </w:tabs>
        <w:ind w:firstLine="709"/>
        <w:jc w:val="both"/>
      </w:pPr>
      <w:r>
        <w:rPr>
          <w:color w:val="000000"/>
          <w:lang w:bidi="ru-RU"/>
        </w:rPr>
        <w:t>предоставлению коммунальных услуг пользователям жилых помещений муниципального жилищного фонда в многоквартирных домах и жилых домов;</w:t>
      </w:r>
    </w:p>
    <w:p w:rsidR="00822198" w:rsidRDefault="00822198" w:rsidP="00C96CC7">
      <w:pPr>
        <w:pStyle w:val="11"/>
        <w:numPr>
          <w:ilvl w:val="0"/>
          <w:numId w:val="17"/>
        </w:numPr>
        <w:tabs>
          <w:tab w:val="left" w:pos="1098"/>
        </w:tabs>
        <w:ind w:firstLine="709"/>
        <w:jc w:val="both"/>
      </w:pPr>
      <w:r>
        <w:rPr>
          <w:color w:val="000000"/>
          <w:lang w:bidi="ru-RU"/>
        </w:rPr>
        <w:t>обеспечению доступности для инвалидов жилых помещений муниципального жилищного фонда;</w:t>
      </w:r>
    </w:p>
    <w:p w:rsidR="00822198" w:rsidRDefault="00822198" w:rsidP="00C96CC7">
      <w:pPr>
        <w:pStyle w:val="11"/>
        <w:numPr>
          <w:ilvl w:val="0"/>
          <w:numId w:val="17"/>
        </w:numPr>
        <w:tabs>
          <w:tab w:val="left" w:pos="1126"/>
        </w:tabs>
        <w:ind w:firstLine="709"/>
        <w:jc w:val="both"/>
      </w:pPr>
      <w:r>
        <w:rPr>
          <w:color w:val="000000"/>
          <w:lang w:bidi="ru-RU"/>
        </w:rPr>
        <w:t>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22198" w:rsidRDefault="00822198" w:rsidP="00822198">
      <w:pPr>
        <w:pStyle w:val="11"/>
        <w:numPr>
          <w:ilvl w:val="0"/>
          <w:numId w:val="16"/>
        </w:numPr>
        <w:tabs>
          <w:tab w:val="left" w:pos="1349"/>
        </w:tabs>
        <w:ind w:firstLine="760"/>
        <w:jc w:val="both"/>
      </w:pPr>
      <w:proofErr w:type="spellStart"/>
      <w:r>
        <w:rPr>
          <w:color w:val="000000"/>
          <w:lang w:bidi="ru-RU"/>
        </w:rPr>
        <w:t>Двухкратный</w:t>
      </w:r>
      <w:proofErr w:type="spellEnd"/>
      <w:r>
        <w:rPr>
          <w:color w:val="000000"/>
          <w:lang w:bidi="ru-RU"/>
        </w:rPr>
        <w:t xml:space="preserve">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w:t>
      </w:r>
      <w:r>
        <w:rPr>
          <w:color w:val="000000"/>
          <w:lang w:bidi="ru-RU"/>
        </w:rPr>
        <w:lastRenderedPageBreak/>
        <w:t>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22198" w:rsidRDefault="00822198" w:rsidP="00822198">
      <w:pPr>
        <w:pStyle w:val="11"/>
        <w:numPr>
          <w:ilvl w:val="0"/>
          <w:numId w:val="16"/>
        </w:numPr>
        <w:tabs>
          <w:tab w:val="left" w:pos="1349"/>
        </w:tabs>
        <w:ind w:firstLine="720"/>
        <w:jc w:val="both"/>
      </w:pPr>
      <w:r>
        <w:rPr>
          <w:color w:val="000000"/>
          <w:lang w:bidi="ru-RU"/>
        </w:rPr>
        <w:t>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22198" w:rsidRDefault="00822198" w:rsidP="00822198">
      <w:pPr>
        <w:pStyle w:val="11"/>
        <w:numPr>
          <w:ilvl w:val="0"/>
          <w:numId w:val="16"/>
        </w:numPr>
        <w:tabs>
          <w:tab w:val="left" w:pos="1349"/>
        </w:tabs>
        <w:ind w:firstLine="720"/>
        <w:jc w:val="both"/>
      </w:pPr>
      <w:r>
        <w:rPr>
          <w:color w:val="000000"/>
          <w:lang w:bidi="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822198" w:rsidRDefault="00822198" w:rsidP="00822198">
      <w:pPr>
        <w:pStyle w:val="11"/>
        <w:numPr>
          <w:ilvl w:val="0"/>
          <w:numId w:val="16"/>
        </w:numPr>
        <w:tabs>
          <w:tab w:val="left" w:pos="1349"/>
        </w:tabs>
        <w:ind w:firstLine="720"/>
        <w:jc w:val="both"/>
      </w:pPr>
      <w:r>
        <w:rPr>
          <w:color w:val="000000"/>
          <w:lang w:bidi="ru-RU"/>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F2BEF" w:rsidRDefault="00FF2BEF" w:rsidP="00FF2BEF">
      <w:pPr>
        <w:widowControl w:val="0"/>
        <w:autoSpaceDE w:val="0"/>
        <w:autoSpaceDN w:val="0"/>
        <w:adjustRightInd w:val="0"/>
        <w:ind w:firstLine="720"/>
        <w:jc w:val="both"/>
        <w:rPr>
          <w:color w:val="000000"/>
          <w:lang w:bidi="ru-RU"/>
        </w:rPr>
      </w:pPr>
    </w:p>
    <w:p w:rsidR="00FF2BEF" w:rsidRDefault="00FF2BEF" w:rsidP="00FF2BEF">
      <w:pPr>
        <w:widowControl w:val="0"/>
        <w:autoSpaceDE w:val="0"/>
        <w:autoSpaceDN w:val="0"/>
        <w:adjustRightInd w:val="0"/>
        <w:ind w:firstLine="720"/>
        <w:jc w:val="both"/>
        <w:rPr>
          <w:color w:val="000000"/>
          <w:lang w:bidi="ru-RU"/>
        </w:rPr>
      </w:pPr>
    </w:p>
    <w:p w:rsidR="00FF2BEF" w:rsidRDefault="00FF2BEF" w:rsidP="00FF2BEF">
      <w:pPr>
        <w:widowControl w:val="0"/>
        <w:autoSpaceDE w:val="0"/>
        <w:autoSpaceDN w:val="0"/>
        <w:adjustRightInd w:val="0"/>
        <w:ind w:firstLine="720"/>
        <w:jc w:val="both"/>
        <w:rPr>
          <w:color w:val="000000"/>
          <w:lang w:bidi="ru-RU"/>
        </w:rPr>
      </w:pPr>
    </w:p>
    <w:p w:rsidR="00FF2BEF" w:rsidRDefault="00FF2BEF" w:rsidP="00FF2BEF">
      <w:pPr>
        <w:widowControl w:val="0"/>
        <w:autoSpaceDE w:val="0"/>
        <w:autoSpaceDN w:val="0"/>
        <w:adjustRightInd w:val="0"/>
        <w:ind w:firstLine="720"/>
        <w:jc w:val="both"/>
        <w:rPr>
          <w:color w:val="000000"/>
          <w:lang w:bidi="ru-RU"/>
        </w:rPr>
      </w:pPr>
    </w:p>
    <w:p w:rsidR="00FF2BEF" w:rsidRDefault="00FF2BEF"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822198" w:rsidRDefault="00822198" w:rsidP="00FF2BEF">
      <w:pPr>
        <w:widowControl w:val="0"/>
        <w:autoSpaceDE w:val="0"/>
        <w:autoSpaceDN w:val="0"/>
        <w:adjustRightInd w:val="0"/>
        <w:ind w:firstLine="720"/>
        <w:jc w:val="both"/>
        <w:rPr>
          <w:color w:val="000000"/>
          <w:lang w:bidi="ru-RU"/>
        </w:rPr>
      </w:pPr>
    </w:p>
    <w:p w:rsidR="001921A6" w:rsidRPr="00064095" w:rsidRDefault="001921A6" w:rsidP="001921A6">
      <w:pPr>
        <w:widowControl w:val="0"/>
        <w:autoSpaceDE w:val="0"/>
        <w:autoSpaceDN w:val="0"/>
        <w:adjustRightInd w:val="0"/>
        <w:ind w:firstLine="540"/>
        <w:jc w:val="both"/>
        <w:rPr>
          <w:sz w:val="28"/>
          <w:szCs w:val="28"/>
        </w:rPr>
      </w:pPr>
    </w:p>
    <w:p w:rsidR="001921A6" w:rsidRPr="00064095" w:rsidRDefault="001921A6" w:rsidP="00F966BF">
      <w:pPr>
        <w:pStyle w:val="ConsPlusNormal"/>
        <w:framePr w:w="5281" w:h="1771" w:hSpace="180" w:wrap="around" w:vAnchor="text" w:hAnchor="page" w:x="6262" w:y="7"/>
        <w:jc w:val="center"/>
        <w:outlineLvl w:val="0"/>
        <w:rPr>
          <w:rFonts w:ascii="Times New Roman" w:hAnsi="Times New Roman" w:cs="Times New Roman"/>
          <w:b/>
          <w:sz w:val="28"/>
          <w:szCs w:val="28"/>
        </w:rPr>
      </w:pPr>
      <w:bookmarkStart w:id="8" w:name="Par150"/>
      <w:bookmarkEnd w:id="8"/>
      <w:r w:rsidRPr="00064095">
        <w:rPr>
          <w:rFonts w:ascii="Times New Roman" w:hAnsi="Times New Roman" w:cs="Times New Roman"/>
          <w:b/>
          <w:sz w:val="28"/>
          <w:szCs w:val="28"/>
        </w:rPr>
        <w:t>Утвержден</w:t>
      </w:r>
    </w:p>
    <w:p w:rsidR="00C96CC7" w:rsidRDefault="00F966BF" w:rsidP="00F966BF">
      <w:pPr>
        <w:framePr w:w="5281" w:h="1771" w:hSpace="180" w:wrap="around" w:vAnchor="text" w:hAnchor="page" w:x="6262" w:y="7"/>
        <w:widowControl w:val="0"/>
        <w:autoSpaceDE w:val="0"/>
        <w:autoSpaceDN w:val="0"/>
        <w:adjustRightInd w:val="0"/>
        <w:jc w:val="center"/>
        <w:rPr>
          <w:b/>
          <w:sz w:val="28"/>
          <w:szCs w:val="28"/>
        </w:rPr>
      </w:pPr>
      <w:r w:rsidRPr="001921A6">
        <w:rPr>
          <w:b/>
          <w:sz w:val="28"/>
          <w:szCs w:val="28"/>
        </w:rPr>
        <w:t>решени</w:t>
      </w:r>
      <w:r>
        <w:rPr>
          <w:b/>
          <w:sz w:val="28"/>
          <w:szCs w:val="28"/>
        </w:rPr>
        <w:t>ем</w:t>
      </w:r>
      <w:r w:rsidRPr="001921A6">
        <w:rPr>
          <w:b/>
          <w:sz w:val="28"/>
          <w:szCs w:val="28"/>
        </w:rPr>
        <w:t xml:space="preserve"> </w:t>
      </w:r>
    </w:p>
    <w:p w:rsidR="00F966BF" w:rsidRPr="001921A6" w:rsidRDefault="00F966BF" w:rsidP="00F966BF">
      <w:pPr>
        <w:framePr w:w="5281" w:h="1771" w:hSpace="180" w:wrap="around" w:vAnchor="text" w:hAnchor="page" w:x="6262" w:y="7"/>
        <w:widowControl w:val="0"/>
        <w:autoSpaceDE w:val="0"/>
        <w:autoSpaceDN w:val="0"/>
        <w:adjustRightInd w:val="0"/>
        <w:jc w:val="center"/>
        <w:rPr>
          <w:b/>
          <w:sz w:val="28"/>
          <w:szCs w:val="28"/>
        </w:rPr>
      </w:pPr>
      <w:r w:rsidRPr="001921A6">
        <w:rPr>
          <w:b/>
          <w:sz w:val="28"/>
          <w:szCs w:val="28"/>
        </w:rPr>
        <w:t>Муниципального совета</w:t>
      </w:r>
    </w:p>
    <w:p w:rsidR="00F966BF" w:rsidRPr="001921A6" w:rsidRDefault="00F966BF" w:rsidP="00F966BF">
      <w:pPr>
        <w:framePr w:w="5281" w:h="1771" w:hSpace="180" w:wrap="around" w:vAnchor="text" w:hAnchor="page" w:x="6262" w:y="7"/>
        <w:widowControl w:val="0"/>
        <w:autoSpaceDE w:val="0"/>
        <w:autoSpaceDN w:val="0"/>
        <w:adjustRightInd w:val="0"/>
        <w:jc w:val="center"/>
        <w:rPr>
          <w:b/>
          <w:sz w:val="28"/>
          <w:szCs w:val="28"/>
        </w:rPr>
      </w:pPr>
      <w:r w:rsidRPr="001921A6">
        <w:rPr>
          <w:b/>
          <w:sz w:val="28"/>
          <w:szCs w:val="28"/>
        </w:rPr>
        <w:t>Волоконовского района</w:t>
      </w:r>
    </w:p>
    <w:p w:rsidR="00F966BF" w:rsidRDefault="00F966BF" w:rsidP="00F966BF">
      <w:pPr>
        <w:framePr w:w="5281" w:h="1771" w:hSpace="180" w:wrap="around" w:vAnchor="text" w:hAnchor="page" w:x="6262" w:y="7"/>
        <w:widowControl w:val="0"/>
        <w:autoSpaceDE w:val="0"/>
        <w:autoSpaceDN w:val="0"/>
        <w:adjustRightInd w:val="0"/>
        <w:jc w:val="center"/>
        <w:rPr>
          <w:b/>
          <w:sz w:val="28"/>
          <w:szCs w:val="28"/>
        </w:rPr>
      </w:pPr>
      <w:r w:rsidRPr="001921A6">
        <w:rPr>
          <w:b/>
          <w:sz w:val="28"/>
          <w:szCs w:val="28"/>
        </w:rPr>
        <w:t>от ______________ 202</w:t>
      </w:r>
      <w:r w:rsidR="009077B7">
        <w:rPr>
          <w:b/>
          <w:sz w:val="28"/>
          <w:szCs w:val="28"/>
        </w:rPr>
        <w:t>5</w:t>
      </w:r>
      <w:r w:rsidRPr="001921A6">
        <w:rPr>
          <w:b/>
          <w:sz w:val="28"/>
          <w:szCs w:val="28"/>
        </w:rPr>
        <w:t xml:space="preserve"> г. </w:t>
      </w:r>
    </w:p>
    <w:p w:rsidR="00F966BF" w:rsidRPr="00064095" w:rsidRDefault="00F966BF" w:rsidP="00F966BF">
      <w:pPr>
        <w:framePr w:w="5281" w:h="1771" w:hSpace="180" w:wrap="around" w:vAnchor="text" w:hAnchor="page" w:x="6262" w:y="7"/>
        <w:widowControl w:val="0"/>
        <w:autoSpaceDE w:val="0"/>
        <w:autoSpaceDN w:val="0"/>
        <w:adjustRightInd w:val="0"/>
        <w:jc w:val="center"/>
        <w:rPr>
          <w:b/>
          <w:bCs/>
          <w:sz w:val="28"/>
          <w:szCs w:val="28"/>
        </w:rPr>
      </w:pPr>
      <w:r w:rsidRPr="001921A6">
        <w:rPr>
          <w:b/>
          <w:sz w:val="28"/>
          <w:szCs w:val="28"/>
        </w:rPr>
        <w:t>№ ______</w:t>
      </w:r>
    </w:p>
    <w:p w:rsidR="00F966BF" w:rsidRPr="001921A6" w:rsidRDefault="00F966BF" w:rsidP="00F966BF">
      <w:pPr>
        <w:framePr w:w="5281" w:h="1771" w:hSpace="180" w:wrap="around" w:vAnchor="text" w:hAnchor="page" w:x="6262" w:y="7"/>
        <w:widowControl w:val="0"/>
        <w:autoSpaceDE w:val="0"/>
        <w:autoSpaceDN w:val="0"/>
        <w:adjustRightInd w:val="0"/>
        <w:jc w:val="center"/>
        <w:rPr>
          <w:b/>
          <w:sz w:val="28"/>
          <w:szCs w:val="28"/>
        </w:rPr>
      </w:pPr>
    </w:p>
    <w:p w:rsidR="001921A6" w:rsidRPr="00064095" w:rsidRDefault="001921A6" w:rsidP="001921A6">
      <w:pPr>
        <w:widowControl w:val="0"/>
        <w:autoSpaceDE w:val="0"/>
        <w:autoSpaceDN w:val="0"/>
        <w:adjustRightInd w:val="0"/>
        <w:jc w:val="center"/>
        <w:rPr>
          <w:b/>
          <w:bCs/>
          <w:sz w:val="28"/>
          <w:szCs w:val="28"/>
        </w:rPr>
      </w:pPr>
    </w:p>
    <w:p w:rsidR="001921A6" w:rsidRPr="00064095" w:rsidRDefault="001921A6" w:rsidP="001921A6">
      <w:pPr>
        <w:widowControl w:val="0"/>
        <w:autoSpaceDE w:val="0"/>
        <w:autoSpaceDN w:val="0"/>
        <w:adjustRightInd w:val="0"/>
        <w:jc w:val="center"/>
        <w:rPr>
          <w:b/>
          <w:bCs/>
          <w:sz w:val="28"/>
          <w:szCs w:val="28"/>
        </w:rPr>
      </w:pPr>
    </w:p>
    <w:p w:rsidR="001921A6" w:rsidRPr="00064095" w:rsidRDefault="001921A6" w:rsidP="001921A6">
      <w:pPr>
        <w:widowControl w:val="0"/>
        <w:autoSpaceDE w:val="0"/>
        <w:autoSpaceDN w:val="0"/>
        <w:adjustRightInd w:val="0"/>
        <w:jc w:val="center"/>
        <w:rPr>
          <w:b/>
          <w:bCs/>
          <w:sz w:val="28"/>
          <w:szCs w:val="28"/>
        </w:rPr>
      </w:pPr>
    </w:p>
    <w:p w:rsidR="001921A6" w:rsidRPr="00064095" w:rsidRDefault="001921A6" w:rsidP="001921A6">
      <w:pPr>
        <w:widowControl w:val="0"/>
        <w:autoSpaceDE w:val="0"/>
        <w:autoSpaceDN w:val="0"/>
        <w:adjustRightInd w:val="0"/>
        <w:jc w:val="center"/>
        <w:rPr>
          <w:b/>
          <w:bCs/>
          <w:sz w:val="28"/>
          <w:szCs w:val="28"/>
        </w:rPr>
      </w:pPr>
    </w:p>
    <w:p w:rsidR="001921A6" w:rsidRPr="00064095" w:rsidRDefault="001921A6" w:rsidP="001921A6">
      <w:pPr>
        <w:widowControl w:val="0"/>
        <w:autoSpaceDE w:val="0"/>
        <w:autoSpaceDN w:val="0"/>
        <w:adjustRightInd w:val="0"/>
        <w:jc w:val="center"/>
        <w:rPr>
          <w:b/>
          <w:bCs/>
          <w:sz w:val="28"/>
          <w:szCs w:val="28"/>
        </w:rPr>
      </w:pPr>
    </w:p>
    <w:p w:rsidR="001921A6" w:rsidRPr="00064095" w:rsidRDefault="001921A6" w:rsidP="001921A6">
      <w:pPr>
        <w:widowControl w:val="0"/>
        <w:autoSpaceDE w:val="0"/>
        <w:autoSpaceDN w:val="0"/>
        <w:adjustRightInd w:val="0"/>
        <w:jc w:val="center"/>
        <w:rPr>
          <w:b/>
          <w:bCs/>
          <w:sz w:val="28"/>
          <w:szCs w:val="28"/>
        </w:rPr>
      </w:pPr>
    </w:p>
    <w:p w:rsidR="001921A6" w:rsidRDefault="001921A6" w:rsidP="001921A6">
      <w:pPr>
        <w:widowControl w:val="0"/>
        <w:autoSpaceDE w:val="0"/>
        <w:autoSpaceDN w:val="0"/>
        <w:adjustRightInd w:val="0"/>
        <w:ind w:firstLine="540"/>
        <w:jc w:val="both"/>
        <w:rPr>
          <w:sz w:val="28"/>
          <w:szCs w:val="28"/>
        </w:rPr>
      </w:pPr>
    </w:p>
    <w:p w:rsidR="001921A6" w:rsidRDefault="001921A6" w:rsidP="001921A6">
      <w:pPr>
        <w:widowControl w:val="0"/>
        <w:autoSpaceDE w:val="0"/>
        <w:autoSpaceDN w:val="0"/>
        <w:adjustRightInd w:val="0"/>
        <w:ind w:firstLine="540"/>
        <w:jc w:val="both"/>
        <w:rPr>
          <w:sz w:val="28"/>
          <w:szCs w:val="28"/>
        </w:rPr>
      </w:pPr>
    </w:p>
    <w:p w:rsidR="00C96CC7" w:rsidRDefault="00C96CC7" w:rsidP="001921A6">
      <w:pPr>
        <w:widowControl w:val="0"/>
        <w:autoSpaceDE w:val="0"/>
        <w:autoSpaceDN w:val="0"/>
        <w:adjustRightInd w:val="0"/>
        <w:ind w:firstLine="540"/>
        <w:jc w:val="both"/>
        <w:rPr>
          <w:sz w:val="28"/>
          <w:szCs w:val="28"/>
        </w:rPr>
      </w:pPr>
    </w:p>
    <w:p w:rsidR="00F966BF" w:rsidRDefault="00F966BF" w:rsidP="00F966BF">
      <w:pPr>
        <w:widowControl w:val="0"/>
        <w:autoSpaceDE w:val="0"/>
        <w:autoSpaceDN w:val="0"/>
        <w:adjustRightInd w:val="0"/>
        <w:jc w:val="center"/>
        <w:rPr>
          <w:b/>
          <w:sz w:val="28"/>
          <w:szCs w:val="28"/>
        </w:rPr>
      </w:pPr>
      <w:r>
        <w:rPr>
          <w:b/>
          <w:sz w:val="28"/>
          <w:szCs w:val="28"/>
        </w:rPr>
        <w:t>ПЕРЕЧЕНЬ</w:t>
      </w:r>
      <w:r w:rsidRPr="00064095">
        <w:rPr>
          <w:b/>
          <w:sz w:val="28"/>
          <w:szCs w:val="28"/>
        </w:rPr>
        <w:t xml:space="preserve"> </w:t>
      </w:r>
    </w:p>
    <w:p w:rsidR="00C96CC7" w:rsidRDefault="00F966BF" w:rsidP="00F966BF">
      <w:pPr>
        <w:widowControl w:val="0"/>
        <w:autoSpaceDE w:val="0"/>
        <w:autoSpaceDN w:val="0"/>
        <w:adjustRightInd w:val="0"/>
        <w:jc w:val="center"/>
        <w:rPr>
          <w:b/>
          <w:sz w:val="28"/>
          <w:szCs w:val="28"/>
        </w:rPr>
      </w:pPr>
      <w:r w:rsidRPr="00064095">
        <w:rPr>
          <w:b/>
          <w:sz w:val="28"/>
          <w:szCs w:val="28"/>
        </w:rPr>
        <w:t xml:space="preserve">должностных лиц, уполномоченных на осуществление </w:t>
      </w:r>
    </w:p>
    <w:p w:rsidR="00F966BF" w:rsidRPr="00064095" w:rsidRDefault="00F966BF" w:rsidP="00F966BF">
      <w:pPr>
        <w:widowControl w:val="0"/>
        <w:autoSpaceDE w:val="0"/>
        <w:autoSpaceDN w:val="0"/>
        <w:adjustRightInd w:val="0"/>
        <w:jc w:val="center"/>
        <w:rPr>
          <w:b/>
          <w:bCs/>
          <w:sz w:val="28"/>
          <w:szCs w:val="28"/>
        </w:rPr>
      </w:pPr>
      <w:bookmarkStart w:id="9" w:name="_GoBack"/>
      <w:bookmarkEnd w:id="9"/>
      <w:r w:rsidRPr="00064095">
        <w:rPr>
          <w:b/>
          <w:sz w:val="28"/>
          <w:szCs w:val="28"/>
        </w:rPr>
        <w:t>муниципального жилищного контроля в качестве муниципальных жилищных инспекторов на территории сельских поселений Волоконовского района Белгородской области</w:t>
      </w:r>
    </w:p>
    <w:p w:rsidR="00F966BF" w:rsidRDefault="00F966BF" w:rsidP="00F966BF">
      <w:pPr>
        <w:widowControl w:val="0"/>
        <w:autoSpaceDE w:val="0"/>
        <w:autoSpaceDN w:val="0"/>
        <w:adjustRightInd w:val="0"/>
        <w:ind w:firstLine="540"/>
        <w:jc w:val="both"/>
        <w:rPr>
          <w:sz w:val="28"/>
          <w:szCs w:val="28"/>
        </w:rPr>
      </w:pPr>
    </w:p>
    <w:p w:rsidR="00F966BF" w:rsidRDefault="00F966BF" w:rsidP="00F966BF">
      <w:pPr>
        <w:widowControl w:val="0"/>
        <w:autoSpaceDE w:val="0"/>
        <w:autoSpaceDN w:val="0"/>
        <w:adjustRightInd w:val="0"/>
        <w:ind w:firstLine="540"/>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760"/>
      </w:tblGrid>
      <w:tr w:rsidR="00F966BF" w:rsidRPr="00A00690" w:rsidTr="005E559B">
        <w:tc>
          <w:tcPr>
            <w:tcW w:w="708" w:type="dxa"/>
          </w:tcPr>
          <w:p w:rsidR="00F966BF" w:rsidRPr="00A00690" w:rsidRDefault="00F966BF" w:rsidP="005E559B">
            <w:pPr>
              <w:widowControl w:val="0"/>
              <w:autoSpaceDE w:val="0"/>
              <w:autoSpaceDN w:val="0"/>
              <w:adjustRightInd w:val="0"/>
              <w:jc w:val="center"/>
              <w:rPr>
                <w:sz w:val="28"/>
                <w:szCs w:val="28"/>
              </w:rPr>
            </w:pPr>
            <w:r w:rsidRPr="00A00690">
              <w:rPr>
                <w:sz w:val="28"/>
                <w:szCs w:val="28"/>
              </w:rPr>
              <w:t>№ п/п</w:t>
            </w:r>
          </w:p>
        </w:tc>
        <w:tc>
          <w:tcPr>
            <w:tcW w:w="8760" w:type="dxa"/>
          </w:tcPr>
          <w:p w:rsidR="00F966BF" w:rsidRPr="00A00690" w:rsidRDefault="00F966BF" w:rsidP="005E559B">
            <w:pPr>
              <w:widowControl w:val="0"/>
              <w:autoSpaceDE w:val="0"/>
              <w:autoSpaceDN w:val="0"/>
              <w:adjustRightInd w:val="0"/>
              <w:ind w:left="12" w:right="178"/>
              <w:jc w:val="center"/>
              <w:rPr>
                <w:sz w:val="28"/>
                <w:szCs w:val="28"/>
              </w:rPr>
            </w:pPr>
            <w:r w:rsidRPr="00A00690">
              <w:rPr>
                <w:sz w:val="28"/>
                <w:szCs w:val="28"/>
              </w:rPr>
              <w:t>Наименование должности и структурного подразделения</w:t>
            </w:r>
          </w:p>
          <w:p w:rsidR="00F966BF" w:rsidRPr="00A00690" w:rsidRDefault="00F966BF" w:rsidP="005E559B">
            <w:pPr>
              <w:widowControl w:val="0"/>
              <w:autoSpaceDE w:val="0"/>
              <w:autoSpaceDN w:val="0"/>
              <w:adjustRightInd w:val="0"/>
              <w:ind w:left="12"/>
              <w:jc w:val="center"/>
              <w:rPr>
                <w:sz w:val="28"/>
                <w:szCs w:val="28"/>
              </w:rPr>
            </w:pPr>
            <w:r w:rsidRPr="00A00690">
              <w:rPr>
                <w:sz w:val="28"/>
                <w:szCs w:val="28"/>
              </w:rPr>
              <w:t>администрации Волоконовского района</w:t>
            </w:r>
          </w:p>
        </w:tc>
      </w:tr>
      <w:tr w:rsidR="00F966BF" w:rsidRPr="00A00690" w:rsidTr="005E559B">
        <w:tc>
          <w:tcPr>
            <w:tcW w:w="708" w:type="dxa"/>
          </w:tcPr>
          <w:p w:rsidR="00F966BF" w:rsidRPr="00A00690" w:rsidRDefault="00F966BF" w:rsidP="005E559B">
            <w:pPr>
              <w:widowControl w:val="0"/>
              <w:autoSpaceDE w:val="0"/>
              <w:autoSpaceDN w:val="0"/>
              <w:adjustRightInd w:val="0"/>
              <w:jc w:val="center"/>
              <w:rPr>
                <w:sz w:val="28"/>
                <w:szCs w:val="28"/>
              </w:rPr>
            </w:pPr>
            <w:r w:rsidRPr="00A00690">
              <w:rPr>
                <w:sz w:val="28"/>
                <w:szCs w:val="28"/>
              </w:rPr>
              <w:t>1.</w:t>
            </w:r>
          </w:p>
        </w:tc>
        <w:tc>
          <w:tcPr>
            <w:tcW w:w="8760" w:type="dxa"/>
          </w:tcPr>
          <w:p w:rsidR="00F966BF" w:rsidRPr="00A00690" w:rsidRDefault="00F966BF" w:rsidP="005E559B">
            <w:pPr>
              <w:widowControl w:val="0"/>
              <w:autoSpaceDE w:val="0"/>
              <w:autoSpaceDN w:val="0"/>
              <w:adjustRightInd w:val="0"/>
              <w:ind w:left="255" w:right="178"/>
              <w:jc w:val="both"/>
              <w:rPr>
                <w:sz w:val="28"/>
                <w:szCs w:val="28"/>
              </w:rPr>
            </w:pPr>
            <w:r w:rsidRPr="00A00690">
              <w:rPr>
                <w:sz w:val="28"/>
                <w:szCs w:val="28"/>
              </w:rPr>
              <w:t>Начальник отдела жилищно-коммунального хозяйства администрации Волоконовского района – муниципальный жилищный инспектор</w:t>
            </w:r>
          </w:p>
        </w:tc>
      </w:tr>
      <w:tr w:rsidR="009077B7" w:rsidRPr="00A00690" w:rsidTr="005E559B">
        <w:tc>
          <w:tcPr>
            <w:tcW w:w="708" w:type="dxa"/>
          </w:tcPr>
          <w:p w:rsidR="009077B7" w:rsidRPr="00A00690" w:rsidRDefault="009077B7" w:rsidP="005E559B">
            <w:pPr>
              <w:widowControl w:val="0"/>
              <w:autoSpaceDE w:val="0"/>
              <w:autoSpaceDN w:val="0"/>
              <w:adjustRightInd w:val="0"/>
              <w:jc w:val="center"/>
              <w:rPr>
                <w:sz w:val="28"/>
                <w:szCs w:val="28"/>
              </w:rPr>
            </w:pPr>
            <w:r>
              <w:rPr>
                <w:sz w:val="28"/>
                <w:szCs w:val="28"/>
              </w:rPr>
              <w:t>2.</w:t>
            </w:r>
          </w:p>
        </w:tc>
        <w:tc>
          <w:tcPr>
            <w:tcW w:w="8760" w:type="dxa"/>
          </w:tcPr>
          <w:p w:rsidR="009077B7" w:rsidRPr="00A00690" w:rsidRDefault="009077B7" w:rsidP="009077B7">
            <w:pPr>
              <w:widowControl w:val="0"/>
              <w:autoSpaceDE w:val="0"/>
              <w:autoSpaceDN w:val="0"/>
              <w:adjustRightInd w:val="0"/>
              <w:ind w:left="255" w:right="178"/>
              <w:jc w:val="both"/>
              <w:rPr>
                <w:sz w:val="28"/>
                <w:szCs w:val="28"/>
              </w:rPr>
            </w:pPr>
            <w:r>
              <w:rPr>
                <w:sz w:val="28"/>
                <w:szCs w:val="28"/>
              </w:rPr>
              <w:t>Заместитель н</w:t>
            </w:r>
            <w:r w:rsidRPr="00A00690">
              <w:rPr>
                <w:sz w:val="28"/>
                <w:szCs w:val="28"/>
              </w:rPr>
              <w:t>ачальник</w:t>
            </w:r>
            <w:r>
              <w:rPr>
                <w:sz w:val="28"/>
                <w:szCs w:val="28"/>
              </w:rPr>
              <w:t>а</w:t>
            </w:r>
            <w:r w:rsidRPr="00A00690">
              <w:rPr>
                <w:sz w:val="28"/>
                <w:szCs w:val="28"/>
              </w:rPr>
              <w:t xml:space="preserve"> отдела жилищно-коммунального хозяйства администрации Волоконовского района – муниципальный жилищный инспектор</w:t>
            </w:r>
          </w:p>
        </w:tc>
      </w:tr>
      <w:tr w:rsidR="00F966BF" w:rsidRPr="00A00690" w:rsidTr="005E559B">
        <w:tc>
          <w:tcPr>
            <w:tcW w:w="708" w:type="dxa"/>
          </w:tcPr>
          <w:p w:rsidR="00F966BF" w:rsidRPr="00A00690" w:rsidRDefault="009077B7" w:rsidP="005E559B">
            <w:pPr>
              <w:widowControl w:val="0"/>
              <w:autoSpaceDE w:val="0"/>
              <w:autoSpaceDN w:val="0"/>
              <w:adjustRightInd w:val="0"/>
              <w:jc w:val="center"/>
              <w:rPr>
                <w:sz w:val="28"/>
                <w:szCs w:val="28"/>
              </w:rPr>
            </w:pPr>
            <w:r>
              <w:rPr>
                <w:sz w:val="28"/>
                <w:szCs w:val="28"/>
              </w:rPr>
              <w:t>3</w:t>
            </w:r>
            <w:r w:rsidR="00F966BF" w:rsidRPr="00A00690">
              <w:rPr>
                <w:sz w:val="28"/>
                <w:szCs w:val="28"/>
              </w:rPr>
              <w:t>.</w:t>
            </w:r>
          </w:p>
        </w:tc>
        <w:tc>
          <w:tcPr>
            <w:tcW w:w="8760" w:type="dxa"/>
          </w:tcPr>
          <w:p w:rsidR="00F966BF" w:rsidRPr="00A00690" w:rsidRDefault="00F966BF" w:rsidP="00032ACB">
            <w:pPr>
              <w:widowControl w:val="0"/>
              <w:autoSpaceDE w:val="0"/>
              <w:autoSpaceDN w:val="0"/>
              <w:adjustRightInd w:val="0"/>
              <w:ind w:left="255" w:right="178"/>
              <w:jc w:val="both"/>
              <w:rPr>
                <w:sz w:val="28"/>
                <w:szCs w:val="28"/>
              </w:rPr>
            </w:pPr>
            <w:r w:rsidRPr="00A00690">
              <w:rPr>
                <w:sz w:val="28"/>
                <w:szCs w:val="28"/>
              </w:rPr>
              <w:t xml:space="preserve">Главный специалист </w:t>
            </w:r>
            <w:r w:rsidR="00032ACB" w:rsidRPr="00A00690">
              <w:rPr>
                <w:sz w:val="28"/>
                <w:szCs w:val="28"/>
              </w:rPr>
              <w:t xml:space="preserve">отдела жилищно-коммунального хозяйства администрации Волоконовского района </w:t>
            </w:r>
            <w:r w:rsidRPr="00A00690">
              <w:rPr>
                <w:sz w:val="28"/>
                <w:szCs w:val="28"/>
              </w:rPr>
              <w:t xml:space="preserve">– муниципальный жилищный инспектор </w:t>
            </w:r>
          </w:p>
        </w:tc>
      </w:tr>
    </w:tbl>
    <w:p w:rsidR="00F966BF" w:rsidRDefault="00F966BF" w:rsidP="00F966BF">
      <w:pPr>
        <w:widowControl w:val="0"/>
        <w:autoSpaceDE w:val="0"/>
        <w:autoSpaceDN w:val="0"/>
        <w:adjustRightInd w:val="0"/>
        <w:ind w:firstLine="540"/>
        <w:jc w:val="both"/>
        <w:rPr>
          <w:sz w:val="28"/>
          <w:szCs w:val="28"/>
        </w:rPr>
      </w:pPr>
    </w:p>
    <w:p w:rsidR="00F966BF" w:rsidRDefault="00F966BF" w:rsidP="00F966BF">
      <w:pPr>
        <w:widowControl w:val="0"/>
        <w:autoSpaceDE w:val="0"/>
        <w:autoSpaceDN w:val="0"/>
        <w:adjustRightInd w:val="0"/>
        <w:ind w:firstLine="540"/>
        <w:jc w:val="both"/>
        <w:rPr>
          <w:sz w:val="28"/>
          <w:szCs w:val="28"/>
        </w:rPr>
      </w:pPr>
    </w:p>
    <w:p w:rsidR="0076074A" w:rsidRPr="005A238E" w:rsidRDefault="0076074A" w:rsidP="0076074A">
      <w:pPr>
        <w:pStyle w:val="ConsPlusNormal"/>
        <w:jc w:val="center"/>
        <w:rPr>
          <w:rFonts w:ascii="Times New Roman" w:hAnsi="Times New Roman" w:cs="Times New Roman"/>
          <w:sz w:val="28"/>
          <w:szCs w:val="28"/>
        </w:rPr>
      </w:pPr>
    </w:p>
    <w:sectPr w:rsidR="0076074A" w:rsidRPr="005A238E" w:rsidSect="00234023">
      <w:headerReference w:type="default" r:id="rId42"/>
      <w:pgSz w:w="11906" w:h="16838"/>
      <w:pgMar w:top="1134" w:right="851" w:bottom="993" w:left="1701"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36" w:rsidRDefault="00BE7136" w:rsidP="00092A62">
      <w:r>
        <w:separator/>
      </w:r>
    </w:p>
  </w:endnote>
  <w:endnote w:type="continuationSeparator" w:id="0">
    <w:p w:rsidR="00BE7136" w:rsidRDefault="00BE7136" w:rsidP="0009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36" w:rsidRDefault="00BE7136" w:rsidP="00092A62">
      <w:r>
        <w:separator/>
      </w:r>
    </w:p>
  </w:footnote>
  <w:footnote w:type="continuationSeparator" w:id="0">
    <w:p w:rsidR="00BE7136" w:rsidRDefault="00BE7136" w:rsidP="00092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814466"/>
      <w:docPartObj>
        <w:docPartGallery w:val="Page Numbers (Top of Page)"/>
        <w:docPartUnique/>
      </w:docPartObj>
    </w:sdtPr>
    <w:sdtContent>
      <w:p w:rsidR="00234023" w:rsidRDefault="00234023">
        <w:pPr>
          <w:pStyle w:val="a4"/>
          <w:jc w:val="center"/>
        </w:pPr>
      </w:p>
      <w:p w:rsidR="00234023" w:rsidRDefault="00234023">
        <w:pPr>
          <w:pStyle w:val="a4"/>
          <w:jc w:val="center"/>
        </w:pPr>
      </w:p>
      <w:p w:rsidR="00234023" w:rsidRDefault="00234023">
        <w:pPr>
          <w:pStyle w:val="a4"/>
          <w:jc w:val="center"/>
        </w:pPr>
        <w:r>
          <w:fldChar w:fldCharType="begin"/>
        </w:r>
        <w:r>
          <w:instrText>PAGE   \* MERGEFORMAT</w:instrText>
        </w:r>
        <w:r>
          <w:fldChar w:fldCharType="separate"/>
        </w:r>
        <w:r w:rsidR="00C96CC7">
          <w:rPr>
            <w:noProof/>
          </w:rPr>
          <w:t>3</w:t>
        </w:r>
        <w:r>
          <w:fldChar w:fldCharType="end"/>
        </w:r>
      </w:p>
    </w:sdtContent>
  </w:sdt>
  <w:p w:rsidR="00234023" w:rsidRDefault="002340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62" w:rsidRDefault="000A1295">
    <w:pPr>
      <w:pStyle w:val="a4"/>
      <w:jc w:val="center"/>
    </w:pPr>
    <w:r>
      <w:fldChar w:fldCharType="begin"/>
    </w:r>
    <w:r>
      <w:instrText xml:space="preserve"> PAGE   \* MERGEFORMAT </w:instrText>
    </w:r>
    <w:r>
      <w:fldChar w:fldCharType="separate"/>
    </w:r>
    <w:r w:rsidR="00C96CC7">
      <w:rPr>
        <w:noProof/>
      </w:rPr>
      <w:t>24</w:t>
    </w:r>
    <w:r>
      <w:rPr>
        <w:noProof/>
      </w:rPr>
      <w:fldChar w:fldCharType="end"/>
    </w:r>
  </w:p>
  <w:p w:rsidR="00092A62" w:rsidRDefault="00092A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316E2"/>
    <w:multiLevelType w:val="multilevel"/>
    <w:tmpl w:val="1054E0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52807"/>
    <w:multiLevelType w:val="multilevel"/>
    <w:tmpl w:val="94003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E0E16"/>
    <w:multiLevelType w:val="multilevel"/>
    <w:tmpl w:val="0AEA0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A70064"/>
    <w:multiLevelType w:val="multilevel"/>
    <w:tmpl w:val="4C640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B4A65"/>
    <w:multiLevelType w:val="multilevel"/>
    <w:tmpl w:val="8E8ABCCE"/>
    <w:lvl w:ilvl="0">
      <w:start w:val="1"/>
      <w:numFmt w:val="decimal"/>
      <w:lvlText w:val="%1."/>
      <w:lvlJc w:val="left"/>
      <w:pPr>
        <w:ind w:left="450" w:hanging="450"/>
      </w:pPr>
      <w:rPr>
        <w:rFonts w:hint="default"/>
        <w:color w:val="000000"/>
      </w:rPr>
    </w:lvl>
    <w:lvl w:ilvl="1">
      <w:start w:val="7"/>
      <w:numFmt w:val="decimal"/>
      <w:lvlText w:val="%1.%2."/>
      <w:lvlJc w:val="left"/>
      <w:pPr>
        <w:ind w:left="2180" w:hanging="720"/>
      </w:pPr>
      <w:rPr>
        <w:rFonts w:hint="default"/>
        <w:color w:val="000000"/>
      </w:rPr>
    </w:lvl>
    <w:lvl w:ilvl="2">
      <w:start w:val="1"/>
      <w:numFmt w:val="decimal"/>
      <w:lvlText w:val="%1.%2.%3."/>
      <w:lvlJc w:val="left"/>
      <w:pPr>
        <w:ind w:left="3640" w:hanging="720"/>
      </w:pPr>
      <w:rPr>
        <w:rFonts w:hint="default"/>
        <w:color w:val="000000"/>
      </w:rPr>
    </w:lvl>
    <w:lvl w:ilvl="3">
      <w:start w:val="1"/>
      <w:numFmt w:val="decimal"/>
      <w:lvlText w:val="%1.%2.%3.%4."/>
      <w:lvlJc w:val="left"/>
      <w:pPr>
        <w:ind w:left="5460" w:hanging="1080"/>
      </w:pPr>
      <w:rPr>
        <w:rFonts w:hint="default"/>
        <w:color w:val="000000"/>
      </w:rPr>
    </w:lvl>
    <w:lvl w:ilvl="4">
      <w:start w:val="1"/>
      <w:numFmt w:val="decimal"/>
      <w:lvlText w:val="%1.%2.%3.%4.%5."/>
      <w:lvlJc w:val="left"/>
      <w:pPr>
        <w:ind w:left="6920" w:hanging="1080"/>
      </w:pPr>
      <w:rPr>
        <w:rFonts w:hint="default"/>
        <w:color w:val="000000"/>
      </w:rPr>
    </w:lvl>
    <w:lvl w:ilvl="5">
      <w:start w:val="1"/>
      <w:numFmt w:val="decimal"/>
      <w:lvlText w:val="%1.%2.%3.%4.%5.%6."/>
      <w:lvlJc w:val="left"/>
      <w:pPr>
        <w:ind w:left="8740" w:hanging="1440"/>
      </w:pPr>
      <w:rPr>
        <w:rFonts w:hint="default"/>
        <w:color w:val="000000"/>
      </w:rPr>
    </w:lvl>
    <w:lvl w:ilvl="6">
      <w:start w:val="1"/>
      <w:numFmt w:val="decimal"/>
      <w:lvlText w:val="%1.%2.%3.%4.%5.%6.%7."/>
      <w:lvlJc w:val="left"/>
      <w:pPr>
        <w:ind w:left="10560" w:hanging="1800"/>
      </w:pPr>
      <w:rPr>
        <w:rFonts w:hint="default"/>
        <w:color w:val="000000"/>
      </w:rPr>
    </w:lvl>
    <w:lvl w:ilvl="7">
      <w:start w:val="1"/>
      <w:numFmt w:val="decimal"/>
      <w:lvlText w:val="%1.%2.%3.%4.%5.%6.%7.%8."/>
      <w:lvlJc w:val="left"/>
      <w:pPr>
        <w:ind w:left="12020" w:hanging="1800"/>
      </w:pPr>
      <w:rPr>
        <w:rFonts w:hint="default"/>
        <w:color w:val="000000"/>
      </w:rPr>
    </w:lvl>
    <w:lvl w:ilvl="8">
      <w:start w:val="1"/>
      <w:numFmt w:val="decimal"/>
      <w:lvlText w:val="%1.%2.%3.%4.%5.%6.%7.%8.%9."/>
      <w:lvlJc w:val="left"/>
      <w:pPr>
        <w:ind w:left="13840" w:hanging="2160"/>
      </w:pPr>
      <w:rPr>
        <w:rFonts w:hint="default"/>
        <w:color w:val="000000"/>
      </w:rPr>
    </w:lvl>
  </w:abstractNum>
  <w:abstractNum w:abstractNumId="5">
    <w:nsid w:val="22C9326C"/>
    <w:multiLevelType w:val="multilevel"/>
    <w:tmpl w:val="0868F9EC"/>
    <w:lvl w:ilvl="0">
      <w:start w:val="2"/>
      <w:numFmt w:val="decimal"/>
      <w:lvlText w:val="%1."/>
      <w:lvlJc w:val="left"/>
      <w:pPr>
        <w:ind w:left="450" w:hanging="450"/>
      </w:pPr>
      <w:rPr>
        <w:rFonts w:hint="default"/>
        <w:color w:val="000000"/>
      </w:rPr>
    </w:lvl>
    <w:lvl w:ilvl="1">
      <w:start w:val="1"/>
      <w:numFmt w:val="decimal"/>
      <w:lvlText w:val="%1.%2."/>
      <w:lvlJc w:val="left"/>
      <w:pPr>
        <w:ind w:left="1004"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236B7325"/>
    <w:multiLevelType w:val="multilevel"/>
    <w:tmpl w:val="52C27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87444"/>
    <w:multiLevelType w:val="multilevel"/>
    <w:tmpl w:val="55A068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62341"/>
    <w:multiLevelType w:val="multilevel"/>
    <w:tmpl w:val="39EC65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CB6CC0"/>
    <w:multiLevelType w:val="hybridMultilevel"/>
    <w:tmpl w:val="4F2CA0F6"/>
    <w:lvl w:ilvl="0" w:tplc="8CDC5820">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nsid w:val="369938F0"/>
    <w:multiLevelType w:val="hybridMultilevel"/>
    <w:tmpl w:val="0CFEC334"/>
    <w:lvl w:ilvl="0" w:tplc="CC1017EC">
      <w:start w:val="1"/>
      <w:numFmt w:val="decimal"/>
      <w:lvlText w:val="%1)"/>
      <w:lvlJc w:val="left"/>
      <w:pPr>
        <w:ind w:left="1460" w:hanging="360"/>
      </w:pPr>
      <w:rPr>
        <w:rFonts w:hint="default"/>
        <w:color w:val="000000"/>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nsid w:val="374B751A"/>
    <w:multiLevelType w:val="multilevel"/>
    <w:tmpl w:val="616CE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C4537"/>
    <w:multiLevelType w:val="multilevel"/>
    <w:tmpl w:val="15DCDD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C8747B"/>
    <w:multiLevelType w:val="multilevel"/>
    <w:tmpl w:val="BE74F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6B97"/>
    <w:multiLevelType w:val="multilevel"/>
    <w:tmpl w:val="BEE86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201C39"/>
    <w:multiLevelType w:val="multilevel"/>
    <w:tmpl w:val="C26C43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550C86"/>
    <w:multiLevelType w:val="multilevel"/>
    <w:tmpl w:val="3DD80E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212641"/>
    <w:multiLevelType w:val="multilevel"/>
    <w:tmpl w:val="7DFEE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5B2DD3"/>
    <w:multiLevelType w:val="multilevel"/>
    <w:tmpl w:val="4E2A1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ED6984"/>
    <w:multiLevelType w:val="multilevel"/>
    <w:tmpl w:val="56EC0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2C757E"/>
    <w:multiLevelType w:val="multilevel"/>
    <w:tmpl w:val="670CA6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13"/>
  </w:num>
  <w:num w:numId="4">
    <w:abstractNumId w:val="2"/>
  </w:num>
  <w:num w:numId="5">
    <w:abstractNumId w:val="20"/>
  </w:num>
  <w:num w:numId="6">
    <w:abstractNumId w:val="12"/>
  </w:num>
  <w:num w:numId="7">
    <w:abstractNumId w:val="7"/>
  </w:num>
  <w:num w:numId="8">
    <w:abstractNumId w:val="8"/>
  </w:num>
  <w:num w:numId="9">
    <w:abstractNumId w:val="3"/>
  </w:num>
  <w:num w:numId="10">
    <w:abstractNumId w:val="11"/>
  </w:num>
  <w:num w:numId="11">
    <w:abstractNumId w:val="19"/>
  </w:num>
  <w:num w:numId="12">
    <w:abstractNumId w:val="17"/>
  </w:num>
  <w:num w:numId="13">
    <w:abstractNumId w:val="14"/>
  </w:num>
  <w:num w:numId="14">
    <w:abstractNumId w:val="15"/>
  </w:num>
  <w:num w:numId="15">
    <w:abstractNumId w:val="1"/>
  </w:num>
  <w:num w:numId="16">
    <w:abstractNumId w:val="6"/>
  </w:num>
  <w:num w:numId="17">
    <w:abstractNumId w:val="0"/>
  </w:num>
  <w:num w:numId="18">
    <w:abstractNumId w:val="5"/>
  </w:num>
  <w:num w:numId="19">
    <w:abstractNumId w:val="9"/>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44"/>
    <w:rsid w:val="00012060"/>
    <w:rsid w:val="00015E3F"/>
    <w:rsid w:val="00032ACB"/>
    <w:rsid w:val="000460CA"/>
    <w:rsid w:val="000822B8"/>
    <w:rsid w:val="0008425E"/>
    <w:rsid w:val="00086FEA"/>
    <w:rsid w:val="00092A62"/>
    <w:rsid w:val="000A1295"/>
    <w:rsid w:val="000A610F"/>
    <w:rsid w:val="000A78B8"/>
    <w:rsid w:val="000B103B"/>
    <w:rsid w:val="000C0C70"/>
    <w:rsid w:val="000E6596"/>
    <w:rsid w:val="001328CB"/>
    <w:rsid w:val="001804FE"/>
    <w:rsid w:val="0018201F"/>
    <w:rsid w:val="001901E0"/>
    <w:rsid w:val="001921A6"/>
    <w:rsid w:val="00193FD6"/>
    <w:rsid w:val="001979FB"/>
    <w:rsid w:val="001A460B"/>
    <w:rsid w:val="001C00E8"/>
    <w:rsid w:val="001C3E3D"/>
    <w:rsid w:val="001D2D74"/>
    <w:rsid w:val="001E3F99"/>
    <w:rsid w:val="001F4E7C"/>
    <w:rsid w:val="00202C81"/>
    <w:rsid w:val="00214476"/>
    <w:rsid w:val="00220528"/>
    <w:rsid w:val="00227C44"/>
    <w:rsid w:val="00234023"/>
    <w:rsid w:val="002866B2"/>
    <w:rsid w:val="0029757F"/>
    <w:rsid w:val="002C33A8"/>
    <w:rsid w:val="002F33A6"/>
    <w:rsid w:val="002F6C1D"/>
    <w:rsid w:val="00312D2B"/>
    <w:rsid w:val="00326DA8"/>
    <w:rsid w:val="0035032E"/>
    <w:rsid w:val="003505E9"/>
    <w:rsid w:val="00381429"/>
    <w:rsid w:val="003D30CC"/>
    <w:rsid w:val="003E1189"/>
    <w:rsid w:val="00410A70"/>
    <w:rsid w:val="00412321"/>
    <w:rsid w:val="00437FCE"/>
    <w:rsid w:val="004543A9"/>
    <w:rsid w:val="00455140"/>
    <w:rsid w:val="00460FA7"/>
    <w:rsid w:val="00464EB4"/>
    <w:rsid w:val="004767D9"/>
    <w:rsid w:val="00485DB0"/>
    <w:rsid w:val="004874F1"/>
    <w:rsid w:val="004C4B6B"/>
    <w:rsid w:val="004D0254"/>
    <w:rsid w:val="004D087B"/>
    <w:rsid w:val="004E79D5"/>
    <w:rsid w:val="004F1301"/>
    <w:rsid w:val="00512BC5"/>
    <w:rsid w:val="0051671B"/>
    <w:rsid w:val="0053736D"/>
    <w:rsid w:val="00542F76"/>
    <w:rsid w:val="005476B4"/>
    <w:rsid w:val="00564D00"/>
    <w:rsid w:val="00577F22"/>
    <w:rsid w:val="005828A4"/>
    <w:rsid w:val="005837AC"/>
    <w:rsid w:val="005900BB"/>
    <w:rsid w:val="005A238E"/>
    <w:rsid w:val="005C5BCC"/>
    <w:rsid w:val="005E3B70"/>
    <w:rsid w:val="006146A1"/>
    <w:rsid w:val="006316FE"/>
    <w:rsid w:val="00634E04"/>
    <w:rsid w:val="0064469E"/>
    <w:rsid w:val="0068473A"/>
    <w:rsid w:val="00693503"/>
    <w:rsid w:val="006B0C62"/>
    <w:rsid w:val="006C798A"/>
    <w:rsid w:val="006E5F6B"/>
    <w:rsid w:val="006F2353"/>
    <w:rsid w:val="006F36E8"/>
    <w:rsid w:val="007044E1"/>
    <w:rsid w:val="007053FE"/>
    <w:rsid w:val="00705B10"/>
    <w:rsid w:val="007349A7"/>
    <w:rsid w:val="00741A4D"/>
    <w:rsid w:val="007469DD"/>
    <w:rsid w:val="0076074A"/>
    <w:rsid w:val="007624D9"/>
    <w:rsid w:val="00794099"/>
    <w:rsid w:val="007D0918"/>
    <w:rsid w:val="007D74DF"/>
    <w:rsid w:val="007E0BB2"/>
    <w:rsid w:val="008023FE"/>
    <w:rsid w:val="00813F6D"/>
    <w:rsid w:val="00822198"/>
    <w:rsid w:val="00823C77"/>
    <w:rsid w:val="00823E4B"/>
    <w:rsid w:val="00827D44"/>
    <w:rsid w:val="00842762"/>
    <w:rsid w:val="008446EB"/>
    <w:rsid w:val="00845E2B"/>
    <w:rsid w:val="008518B3"/>
    <w:rsid w:val="00855E4D"/>
    <w:rsid w:val="00863D25"/>
    <w:rsid w:val="00871B2E"/>
    <w:rsid w:val="00884D55"/>
    <w:rsid w:val="00893E9B"/>
    <w:rsid w:val="008A3319"/>
    <w:rsid w:val="008B4766"/>
    <w:rsid w:val="008F26EF"/>
    <w:rsid w:val="008F38D6"/>
    <w:rsid w:val="009077B7"/>
    <w:rsid w:val="009371D6"/>
    <w:rsid w:val="009524CA"/>
    <w:rsid w:val="00984650"/>
    <w:rsid w:val="009B370C"/>
    <w:rsid w:val="009C4D16"/>
    <w:rsid w:val="009E66CF"/>
    <w:rsid w:val="009E738C"/>
    <w:rsid w:val="009F342D"/>
    <w:rsid w:val="00A0246C"/>
    <w:rsid w:val="00A029BC"/>
    <w:rsid w:val="00A02BBC"/>
    <w:rsid w:val="00A04838"/>
    <w:rsid w:val="00A074DF"/>
    <w:rsid w:val="00A25BDF"/>
    <w:rsid w:val="00A26893"/>
    <w:rsid w:val="00A32E7F"/>
    <w:rsid w:val="00A37406"/>
    <w:rsid w:val="00A42BCD"/>
    <w:rsid w:val="00A639CF"/>
    <w:rsid w:val="00A70A5D"/>
    <w:rsid w:val="00A73891"/>
    <w:rsid w:val="00A76109"/>
    <w:rsid w:val="00A828FC"/>
    <w:rsid w:val="00A86012"/>
    <w:rsid w:val="00AA5078"/>
    <w:rsid w:val="00AB057F"/>
    <w:rsid w:val="00AB08CE"/>
    <w:rsid w:val="00AC715D"/>
    <w:rsid w:val="00AE382E"/>
    <w:rsid w:val="00AF224E"/>
    <w:rsid w:val="00B10D3F"/>
    <w:rsid w:val="00B12E89"/>
    <w:rsid w:val="00B228F4"/>
    <w:rsid w:val="00B25EAF"/>
    <w:rsid w:val="00B31BCF"/>
    <w:rsid w:val="00B42F7C"/>
    <w:rsid w:val="00B71BC9"/>
    <w:rsid w:val="00B82A6D"/>
    <w:rsid w:val="00B86054"/>
    <w:rsid w:val="00BC590A"/>
    <w:rsid w:val="00BD0C5E"/>
    <w:rsid w:val="00BE4769"/>
    <w:rsid w:val="00BE7136"/>
    <w:rsid w:val="00BF5D8D"/>
    <w:rsid w:val="00BF78B4"/>
    <w:rsid w:val="00C0288C"/>
    <w:rsid w:val="00C0574E"/>
    <w:rsid w:val="00C10E44"/>
    <w:rsid w:val="00C11B6C"/>
    <w:rsid w:val="00C76E5B"/>
    <w:rsid w:val="00C8022D"/>
    <w:rsid w:val="00C86A3B"/>
    <w:rsid w:val="00C900AB"/>
    <w:rsid w:val="00C90271"/>
    <w:rsid w:val="00C96CC7"/>
    <w:rsid w:val="00CA5242"/>
    <w:rsid w:val="00CA6687"/>
    <w:rsid w:val="00CC79DE"/>
    <w:rsid w:val="00CD5414"/>
    <w:rsid w:val="00CD6DDA"/>
    <w:rsid w:val="00CE4D5A"/>
    <w:rsid w:val="00D0380E"/>
    <w:rsid w:val="00D27C26"/>
    <w:rsid w:val="00D3087C"/>
    <w:rsid w:val="00D3664E"/>
    <w:rsid w:val="00D71ECA"/>
    <w:rsid w:val="00D7573C"/>
    <w:rsid w:val="00DB2C4A"/>
    <w:rsid w:val="00DB6999"/>
    <w:rsid w:val="00DC0814"/>
    <w:rsid w:val="00DC2EB2"/>
    <w:rsid w:val="00DE6C4A"/>
    <w:rsid w:val="00E14D22"/>
    <w:rsid w:val="00E5028D"/>
    <w:rsid w:val="00E509CF"/>
    <w:rsid w:val="00E5148B"/>
    <w:rsid w:val="00E834D0"/>
    <w:rsid w:val="00EA73B4"/>
    <w:rsid w:val="00EC1417"/>
    <w:rsid w:val="00EC193C"/>
    <w:rsid w:val="00EC5CB5"/>
    <w:rsid w:val="00ED089F"/>
    <w:rsid w:val="00ED2300"/>
    <w:rsid w:val="00EE45EF"/>
    <w:rsid w:val="00F01DAD"/>
    <w:rsid w:val="00F07915"/>
    <w:rsid w:val="00F11231"/>
    <w:rsid w:val="00F17481"/>
    <w:rsid w:val="00F238A9"/>
    <w:rsid w:val="00F23E8E"/>
    <w:rsid w:val="00F34240"/>
    <w:rsid w:val="00F367A4"/>
    <w:rsid w:val="00F51E58"/>
    <w:rsid w:val="00F52657"/>
    <w:rsid w:val="00F55D16"/>
    <w:rsid w:val="00F64C5A"/>
    <w:rsid w:val="00F6586D"/>
    <w:rsid w:val="00F67883"/>
    <w:rsid w:val="00F73DB7"/>
    <w:rsid w:val="00F76B00"/>
    <w:rsid w:val="00F82C82"/>
    <w:rsid w:val="00F8388C"/>
    <w:rsid w:val="00F868BB"/>
    <w:rsid w:val="00F90FE6"/>
    <w:rsid w:val="00F966BF"/>
    <w:rsid w:val="00FC10AD"/>
    <w:rsid w:val="00FD7641"/>
    <w:rsid w:val="00FE397C"/>
    <w:rsid w:val="00FF0981"/>
    <w:rsid w:val="00FF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1274B5-3D74-4099-8676-C0FBADB6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C44"/>
    <w:rPr>
      <w:sz w:val="24"/>
      <w:szCs w:val="24"/>
    </w:rPr>
  </w:style>
  <w:style w:type="paragraph" w:styleId="1">
    <w:name w:val="heading 1"/>
    <w:basedOn w:val="a"/>
    <w:next w:val="a"/>
    <w:link w:val="10"/>
    <w:qFormat/>
    <w:rsid w:val="00092A62"/>
    <w:pPr>
      <w:keepNext/>
      <w:jc w:val="center"/>
      <w:outlineLvl w:val="0"/>
    </w:pPr>
    <w:rPr>
      <w:b/>
      <w:bCs/>
    </w:rPr>
  </w:style>
  <w:style w:type="paragraph" w:styleId="3">
    <w:name w:val="heading 3"/>
    <w:basedOn w:val="a"/>
    <w:next w:val="a"/>
    <w:link w:val="30"/>
    <w:qFormat/>
    <w:rsid w:val="00092A6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27C44"/>
    <w:pPr>
      <w:widowControl w:val="0"/>
      <w:autoSpaceDE w:val="0"/>
      <w:autoSpaceDN w:val="0"/>
      <w:adjustRightInd w:val="0"/>
    </w:pPr>
    <w:rPr>
      <w:rFonts w:ascii="Courier New" w:hAnsi="Courier New" w:cs="Courier New"/>
    </w:rPr>
  </w:style>
  <w:style w:type="table" w:styleId="a3">
    <w:name w:val="Table Grid"/>
    <w:basedOn w:val="a1"/>
    <w:rsid w:val="00227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92A62"/>
    <w:rPr>
      <w:b/>
      <w:bCs/>
      <w:sz w:val="24"/>
      <w:szCs w:val="24"/>
    </w:rPr>
  </w:style>
  <w:style w:type="character" w:customStyle="1" w:styleId="30">
    <w:name w:val="Заголовок 3 Знак"/>
    <w:basedOn w:val="a0"/>
    <w:link w:val="3"/>
    <w:rsid w:val="00092A62"/>
    <w:rPr>
      <w:rFonts w:ascii="Arial" w:hAnsi="Arial" w:cs="Arial"/>
      <w:b/>
      <w:bCs/>
      <w:sz w:val="26"/>
      <w:szCs w:val="26"/>
    </w:rPr>
  </w:style>
  <w:style w:type="paragraph" w:styleId="a4">
    <w:name w:val="header"/>
    <w:basedOn w:val="a"/>
    <w:link w:val="a5"/>
    <w:uiPriority w:val="99"/>
    <w:rsid w:val="00092A62"/>
    <w:pPr>
      <w:tabs>
        <w:tab w:val="center" w:pos="4677"/>
        <w:tab w:val="right" w:pos="9355"/>
      </w:tabs>
    </w:pPr>
  </w:style>
  <w:style w:type="character" w:customStyle="1" w:styleId="a5">
    <w:name w:val="Верхний колонтитул Знак"/>
    <w:basedOn w:val="a0"/>
    <w:link w:val="a4"/>
    <w:uiPriority w:val="99"/>
    <w:rsid w:val="00092A62"/>
    <w:rPr>
      <w:sz w:val="24"/>
      <w:szCs w:val="24"/>
    </w:rPr>
  </w:style>
  <w:style w:type="paragraph" w:styleId="a6">
    <w:name w:val="footer"/>
    <w:basedOn w:val="a"/>
    <w:link w:val="a7"/>
    <w:rsid w:val="00092A62"/>
    <w:pPr>
      <w:tabs>
        <w:tab w:val="center" w:pos="4677"/>
        <w:tab w:val="right" w:pos="9355"/>
      </w:tabs>
    </w:pPr>
  </w:style>
  <w:style w:type="character" w:customStyle="1" w:styleId="a7">
    <w:name w:val="Нижний колонтитул Знак"/>
    <w:basedOn w:val="a0"/>
    <w:link w:val="a6"/>
    <w:rsid w:val="00092A62"/>
    <w:rPr>
      <w:sz w:val="24"/>
      <w:szCs w:val="24"/>
    </w:rPr>
  </w:style>
  <w:style w:type="character" w:customStyle="1" w:styleId="31">
    <w:name w:val="Основной текст (3)_"/>
    <w:link w:val="32"/>
    <w:locked/>
    <w:rsid w:val="007D0918"/>
    <w:rPr>
      <w:spacing w:val="1"/>
      <w:sz w:val="25"/>
      <w:szCs w:val="25"/>
      <w:shd w:val="clear" w:color="auto" w:fill="FFFFFF"/>
    </w:rPr>
  </w:style>
  <w:style w:type="paragraph" w:customStyle="1" w:styleId="32">
    <w:name w:val="Основной текст (3)"/>
    <w:basedOn w:val="a"/>
    <w:link w:val="31"/>
    <w:rsid w:val="007D0918"/>
    <w:pPr>
      <w:widowControl w:val="0"/>
      <w:shd w:val="clear" w:color="auto" w:fill="FFFFFF"/>
      <w:spacing w:before="600" w:after="120" w:line="322" w:lineRule="exact"/>
      <w:jc w:val="both"/>
    </w:pPr>
    <w:rPr>
      <w:spacing w:val="1"/>
      <w:sz w:val="25"/>
      <w:szCs w:val="25"/>
      <w:shd w:val="clear" w:color="auto" w:fill="FFFFFF"/>
    </w:rPr>
  </w:style>
  <w:style w:type="paragraph" w:customStyle="1" w:styleId="ConsPlusNormal">
    <w:name w:val="ConsPlusNormal"/>
    <w:rsid w:val="0076074A"/>
    <w:pPr>
      <w:widowControl w:val="0"/>
      <w:autoSpaceDE w:val="0"/>
      <w:autoSpaceDN w:val="0"/>
    </w:pPr>
    <w:rPr>
      <w:rFonts w:ascii="Calibri" w:hAnsi="Calibri" w:cs="Calibri"/>
      <w:sz w:val="22"/>
    </w:rPr>
  </w:style>
  <w:style w:type="paragraph" w:customStyle="1" w:styleId="ConsPlusTitle">
    <w:name w:val="ConsPlusTitle"/>
    <w:rsid w:val="0076074A"/>
    <w:pPr>
      <w:widowControl w:val="0"/>
      <w:autoSpaceDE w:val="0"/>
      <w:autoSpaceDN w:val="0"/>
    </w:pPr>
    <w:rPr>
      <w:rFonts w:ascii="Calibri" w:hAnsi="Calibri" w:cs="Calibri"/>
      <w:b/>
      <w:sz w:val="22"/>
    </w:rPr>
  </w:style>
  <w:style w:type="paragraph" w:customStyle="1" w:styleId="ConsPlusTitlePage">
    <w:name w:val="ConsPlusTitlePage"/>
    <w:rsid w:val="0076074A"/>
    <w:pPr>
      <w:widowControl w:val="0"/>
      <w:autoSpaceDE w:val="0"/>
      <w:autoSpaceDN w:val="0"/>
    </w:pPr>
    <w:rPr>
      <w:rFonts w:ascii="Tahoma" w:hAnsi="Tahoma" w:cs="Tahoma"/>
    </w:rPr>
  </w:style>
  <w:style w:type="character" w:styleId="a8">
    <w:name w:val="Hyperlink"/>
    <w:basedOn w:val="a0"/>
    <w:uiPriority w:val="99"/>
    <w:unhideWhenUsed/>
    <w:rsid w:val="0076074A"/>
    <w:rPr>
      <w:color w:val="0000FF"/>
      <w:u w:val="single"/>
    </w:rPr>
  </w:style>
  <w:style w:type="paragraph" w:styleId="a9">
    <w:name w:val="Balloon Text"/>
    <w:basedOn w:val="a"/>
    <w:link w:val="aa"/>
    <w:rsid w:val="001921A6"/>
    <w:rPr>
      <w:rFonts w:ascii="Tahoma" w:hAnsi="Tahoma" w:cs="Tahoma"/>
      <w:sz w:val="16"/>
      <w:szCs w:val="16"/>
    </w:rPr>
  </w:style>
  <w:style w:type="character" w:customStyle="1" w:styleId="aa">
    <w:name w:val="Текст выноски Знак"/>
    <w:basedOn w:val="a0"/>
    <w:link w:val="a9"/>
    <w:rsid w:val="001921A6"/>
    <w:rPr>
      <w:rFonts w:ascii="Tahoma" w:hAnsi="Tahoma" w:cs="Tahoma"/>
      <w:sz w:val="16"/>
      <w:szCs w:val="16"/>
    </w:rPr>
  </w:style>
  <w:style w:type="character" w:styleId="ab">
    <w:name w:val="page number"/>
    <w:basedOn w:val="a0"/>
    <w:rsid w:val="001E3F99"/>
  </w:style>
  <w:style w:type="paragraph" w:customStyle="1" w:styleId="Default">
    <w:name w:val="Default"/>
    <w:uiPriority w:val="99"/>
    <w:rsid w:val="00012060"/>
    <w:pPr>
      <w:autoSpaceDE w:val="0"/>
      <w:autoSpaceDN w:val="0"/>
      <w:adjustRightInd w:val="0"/>
    </w:pPr>
    <w:rPr>
      <w:color w:val="000000"/>
      <w:sz w:val="24"/>
      <w:szCs w:val="24"/>
    </w:rPr>
  </w:style>
  <w:style w:type="paragraph" w:styleId="ac">
    <w:name w:val="List Paragraph"/>
    <w:basedOn w:val="a"/>
    <w:uiPriority w:val="34"/>
    <w:qFormat/>
    <w:rsid w:val="00FF2BEF"/>
    <w:pPr>
      <w:ind w:left="720"/>
      <w:contextualSpacing/>
    </w:pPr>
  </w:style>
  <w:style w:type="character" w:customStyle="1" w:styleId="ad">
    <w:name w:val="Основной текст_"/>
    <w:basedOn w:val="a0"/>
    <w:link w:val="11"/>
    <w:rsid w:val="00FF2BEF"/>
    <w:rPr>
      <w:sz w:val="28"/>
      <w:szCs w:val="28"/>
    </w:rPr>
  </w:style>
  <w:style w:type="character" w:customStyle="1" w:styleId="12">
    <w:name w:val="Заголовок №1_"/>
    <w:basedOn w:val="a0"/>
    <w:link w:val="13"/>
    <w:rsid w:val="00FF2BEF"/>
    <w:rPr>
      <w:b/>
      <w:bCs/>
      <w:sz w:val="28"/>
      <w:szCs w:val="28"/>
    </w:rPr>
  </w:style>
  <w:style w:type="character" w:customStyle="1" w:styleId="ae">
    <w:name w:val="Другое_"/>
    <w:basedOn w:val="a0"/>
    <w:link w:val="af"/>
    <w:rsid w:val="00FF2BEF"/>
    <w:rPr>
      <w:sz w:val="28"/>
      <w:szCs w:val="28"/>
    </w:rPr>
  </w:style>
  <w:style w:type="paragraph" w:customStyle="1" w:styleId="11">
    <w:name w:val="Основной текст1"/>
    <w:basedOn w:val="a"/>
    <w:link w:val="ad"/>
    <w:rsid w:val="00FF2BEF"/>
    <w:pPr>
      <w:widowControl w:val="0"/>
      <w:ind w:firstLine="400"/>
    </w:pPr>
    <w:rPr>
      <w:sz w:val="28"/>
      <w:szCs w:val="28"/>
    </w:rPr>
  </w:style>
  <w:style w:type="paragraph" w:customStyle="1" w:styleId="13">
    <w:name w:val="Заголовок №1"/>
    <w:basedOn w:val="a"/>
    <w:link w:val="12"/>
    <w:rsid w:val="00FF2BEF"/>
    <w:pPr>
      <w:widowControl w:val="0"/>
      <w:jc w:val="center"/>
      <w:outlineLvl w:val="0"/>
    </w:pPr>
    <w:rPr>
      <w:b/>
      <w:bCs/>
      <w:sz w:val="28"/>
      <w:szCs w:val="28"/>
    </w:rPr>
  </w:style>
  <w:style w:type="paragraph" w:customStyle="1" w:styleId="af">
    <w:name w:val="Другое"/>
    <w:basedOn w:val="a"/>
    <w:link w:val="ae"/>
    <w:rsid w:val="00FF2BEF"/>
    <w:pPr>
      <w:widowControl w:val="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55026">
      <w:bodyDiv w:val="1"/>
      <w:marLeft w:val="0"/>
      <w:marRight w:val="0"/>
      <w:marTop w:val="0"/>
      <w:marBottom w:val="0"/>
      <w:divBdr>
        <w:top w:val="none" w:sz="0" w:space="0" w:color="auto"/>
        <w:left w:val="none" w:sz="0" w:space="0" w:color="auto"/>
        <w:bottom w:val="none" w:sz="0" w:space="0" w:color="auto"/>
        <w:right w:val="none" w:sz="0" w:space="0" w:color="auto"/>
      </w:divBdr>
    </w:div>
    <w:div w:id="177944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lokonovskij-r31.gosweb.gosuslugi.ru/" TargetMode="External"/><Relationship Id="rId18" Type="http://schemas.openxmlformats.org/officeDocument/2006/relationships/hyperlink" Target="https://login.consultant.ru/link/?req=doc&amp;base=LAW&amp;n=495001&amp;dst=101176" TargetMode="External"/><Relationship Id="rId26" Type="http://schemas.openxmlformats.org/officeDocument/2006/relationships/hyperlink" Target="https://login.consultant.ru/link/?req=doc&amp;base=LAW&amp;n=495001&amp;dst=101175" TargetMode="External"/><Relationship Id="rId39" Type="http://schemas.openxmlformats.org/officeDocument/2006/relationships/hyperlink" Target="https://www.consultant.ru/document/cons_doc_LAW_494826/3d0cac60971a511280cbba229d9b6329c07731f7/%23dst100249" TargetMode="External"/><Relationship Id="rId3" Type="http://schemas.openxmlformats.org/officeDocument/2006/relationships/styles" Target="styles.xml"/><Relationship Id="rId21" Type="http://schemas.openxmlformats.org/officeDocument/2006/relationships/hyperlink" Target="https://www.consultant.ru/document/cons_doc_LAW_494826/3d0cac60971a511280cbba229d9b6329c07731f7/%23dst100249"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1057;&#1077;&#1083;&#1080;&#1074;&#1072;&#1085;&#1086;&#1074;&#1072;/AppData/Local/Temp/nst3093.tmp/ContainedTemp/_blank" TargetMode="External"/><Relationship Id="rId17" Type="http://schemas.openxmlformats.org/officeDocument/2006/relationships/hyperlink" Target="https://login.consultant.ru/link/?req=doc&amp;base=RLAW072&amp;n=193519&amp;dst=1000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9"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https://login.consultant.ru/link/?rnd=208493C66BF8748DD99574B4BA3AE6E1&amp;req=doc&amp;base=LAW&amp;n=386954&amp;dst=100230&amp;fld=134&amp;date=09.07.2021&amp;demo=2"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nd=DD4C46D5562F181F7F5E33570EFA9753&amp;req=doc&amp;base=RZR&amp;n=386954&amp;dst=100468&amp;fld=134&amp;date=23.07.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2364U0IK"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nd=DD4C46D5562F181F7F5E33570EFA9753&amp;req=doc&amp;base=RZR&amp;n=386954&amp;dst=100423&amp;fld=134&amp;date=23.07.2021" TargetMode="External"/><Relationship Id="rId5" Type="http://schemas.openxmlformats.org/officeDocument/2006/relationships/webSettings" Target="webSettings.xml"/><Relationship Id="rId15" Type="http://schemas.openxmlformats.org/officeDocument/2006/relationships/hyperlink" Target="https://volokonovskij-r31.gosweb.gosuslugi.ru/"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75" TargetMode="External"/><Relationship Id="rId10" Type="http://schemas.openxmlformats.org/officeDocument/2006/relationships/header" Target="header1.xml"/><Relationship Id="rId19" Type="http://schemas.openxmlformats.org/officeDocument/2006/relationships/hyperlink" Target="https://login.consultant.ru/link/?rnd=208493C66BF8748DD99574B4BA3AE6E1&amp;req=doc&amp;base=LAW&amp;n=386954&amp;dst=100229&amp;fld=134&amp;date=09.07.2021&amp;demo=2"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olokonovskij-r31.gosweb.gosuslugi.ru/" TargetMode="External"/><Relationship Id="rId14" Type="http://schemas.openxmlformats.org/officeDocument/2006/relationships/hyperlink" Target="https://volokonovskij-r31.gosweb.gosuslugi.ru/glavnoe/obrascheniya-grazhdan/"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E925-54AE-43B4-88AC-ABAC982A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8033</Words>
  <Characters>45790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3</cp:revision>
  <cp:lastPrinted>2021-05-28T07:41:00Z</cp:lastPrinted>
  <dcterms:created xsi:type="dcterms:W3CDTF">2025-05-20T07:29:00Z</dcterms:created>
  <dcterms:modified xsi:type="dcterms:W3CDTF">2025-05-20T12:40:00Z</dcterms:modified>
</cp:coreProperties>
</file>