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DB" w:rsidRPr="008511D8" w:rsidRDefault="00D505F9" w:rsidP="000674DB">
      <w:pPr>
        <w:jc w:val="center"/>
        <w:rPr>
          <w:rFonts w:ascii="Arial" w:hAnsi="Arial" w:cs="Arial"/>
          <w:b/>
        </w:rPr>
      </w:pPr>
      <w:r>
        <w:rPr>
          <w:rFonts w:ascii="Arial" w:hAnsi="Arial" w:cs="Arial"/>
          <w:noProof/>
          <w:sz w:val="28"/>
        </w:rPr>
        <w:drawing>
          <wp:anchor distT="0" distB="0" distL="114300" distR="114300" simplePos="0" relativeHeight="251657728" behindDoc="0" locked="0" layoutInCell="1" allowOverlap="1">
            <wp:simplePos x="0" y="0"/>
            <wp:positionH relativeFrom="column">
              <wp:posOffset>2773045</wp:posOffset>
            </wp:positionH>
            <wp:positionV relativeFrom="paragraph">
              <wp:posOffset>635</wp:posOffset>
            </wp:positionV>
            <wp:extent cx="530860" cy="638175"/>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7" cstate="print"/>
                    <a:srcRect/>
                    <a:stretch>
                      <a:fillRect/>
                    </a:stretch>
                  </pic:blipFill>
                  <pic:spPr bwMode="auto">
                    <a:xfrm>
                      <a:off x="0" y="0"/>
                      <a:ext cx="530860" cy="638175"/>
                    </a:xfrm>
                    <a:prstGeom prst="rect">
                      <a:avLst/>
                    </a:prstGeom>
                    <a:noFill/>
                    <a:ln w="9525">
                      <a:noFill/>
                      <a:miter lim="800000"/>
                      <a:headEnd/>
                      <a:tailEnd/>
                    </a:ln>
                  </pic:spPr>
                </pic:pic>
              </a:graphicData>
            </a:graphic>
          </wp:anchor>
        </w:drawing>
      </w:r>
      <w:r w:rsidR="000674DB" w:rsidRPr="00F93708">
        <w:rPr>
          <w:rFonts w:ascii="Arial" w:hAnsi="Arial" w:cs="Arial"/>
          <w:sz w:val="28"/>
        </w:rPr>
        <w:br w:type="textWrapping" w:clear="all"/>
      </w:r>
    </w:p>
    <w:p w:rsidR="000674DB" w:rsidRDefault="000674DB" w:rsidP="000674DB">
      <w:pPr>
        <w:jc w:val="center"/>
        <w:rPr>
          <w:rFonts w:ascii="Arial" w:hAnsi="Arial" w:cs="Arial"/>
          <w:b/>
        </w:rPr>
      </w:pPr>
      <w:r>
        <w:rPr>
          <w:rFonts w:ascii="Arial" w:hAnsi="Arial" w:cs="Arial"/>
          <w:b/>
        </w:rPr>
        <w:t>ВОЛОКОНОВСКИЙ РАЙОН</w:t>
      </w:r>
    </w:p>
    <w:p w:rsidR="000674DB" w:rsidRPr="00BA3E9B" w:rsidRDefault="000674DB" w:rsidP="000674DB">
      <w:pPr>
        <w:jc w:val="center"/>
        <w:rPr>
          <w:rFonts w:ascii="Arial" w:hAnsi="Arial" w:cs="Arial"/>
          <w:b/>
        </w:rPr>
      </w:pPr>
    </w:p>
    <w:p w:rsidR="000674DB" w:rsidRPr="008511D8" w:rsidRDefault="000674DB" w:rsidP="000674DB">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0674DB" w:rsidRPr="008511D8" w:rsidRDefault="000674DB" w:rsidP="000674DB">
      <w:pPr>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0674DB" w:rsidRPr="008511D8" w:rsidRDefault="000674DB" w:rsidP="000674DB">
      <w:pPr>
        <w:jc w:val="center"/>
        <w:rPr>
          <w:rFonts w:ascii="Arial Narrow" w:hAnsi="Arial Narrow" w:cs="Arial"/>
          <w:b/>
          <w:sz w:val="36"/>
          <w:szCs w:val="44"/>
        </w:rPr>
      </w:pPr>
      <w:r w:rsidRPr="008511D8">
        <w:rPr>
          <w:rFonts w:ascii="Arial Narrow" w:hAnsi="Arial Narrow" w:cs="Arial"/>
          <w:b/>
          <w:sz w:val="36"/>
        </w:rPr>
        <w:t>БЕЛГОРОДСКОЙ ОБЛАСТИ</w:t>
      </w:r>
    </w:p>
    <w:p w:rsidR="000674DB" w:rsidRPr="004C5A4E" w:rsidRDefault="000674DB" w:rsidP="000674DB">
      <w:pPr>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0674DB" w:rsidRPr="00271EF0" w:rsidRDefault="000674DB" w:rsidP="000674DB">
      <w:pPr>
        <w:jc w:val="center"/>
        <w:rPr>
          <w:rFonts w:ascii="Arial" w:hAnsi="Arial" w:cs="Arial"/>
          <w:b/>
          <w:sz w:val="17"/>
          <w:szCs w:val="17"/>
        </w:rPr>
      </w:pPr>
      <w:r w:rsidRPr="00271EF0">
        <w:rPr>
          <w:rFonts w:ascii="Arial" w:hAnsi="Arial" w:cs="Arial"/>
          <w:b/>
          <w:sz w:val="17"/>
          <w:szCs w:val="17"/>
        </w:rPr>
        <w:t>Волоконовка</w:t>
      </w:r>
    </w:p>
    <w:p w:rsidR="000674DB" w:rsidRDefault="000674DB" w:rsidP="000674DB">
      <w:pPr>
        <w:jc w:val="both"/>
      </w:pPr>
    </w:p>
    <w:p w:rsidR="000674DB" w:rsidRPr="00271EF0" w:rsidRDefault="00294654" w:rsidP="000674DB">
      <w:pPr>
        <w:jc w:val="both"/>
        <w:rPr>
          <w:rFonts w:ascii="Arial" w:hAnsi="Arial" w:cs="Arial"/>
          <w:b/>
          <w:bCs/>
        </w:rPr>
      </w:pPr>
      <w:r>
        <w:rPr>
          <w:rFonts w:ascii="Arial" w:hAnsi="Arial" w:cs="Arial"/>
          <w:b/>
          <w:sz w:val="18"/>
        </w:rPr>
        <w:t xml:space="preserve">09 февраля </w:t>
      </w:r>
      <w:r w:rsidR="000674DB" w:rsidRPr="00271EF0">
        <w:rPr>
          <w:rFonts w:ascii="Arial" w:hAnsi="Arial" w:cs="Arial"/>
          <w:b/>
          <w:sz w:val="18"/>
        </w:rPr>
        <w:t>20</w:t>
      </w:r>
      <w:r>
        <w:rPr>
          <w:rFonts w:ascii="Arial" w:hAnsi="Arial" w:cs="Arial"/>
          <w:b/>
          <w:sz w:val="18"/>
        </w:rPr>
        <w:t>22г.</w:t>
      </w:r>
      <w:r w:rsidR="000674DB" w:rsidRPr="00271EF0">
        <w:rPr>
          <w:rFonts w:ascii="Arial" w:hAnsi="Arial" w:cs="Arial"/>
          <w:b/>
          <w:sz w:val="18"/>
        </w:rPr>
        <w:t xml:space="preserve">                                                                                </w:t>
      </w:r>
      <w:r w:rsidR="000674DB">
        <w:rPr>
          <w:rFonts w:ascii="Arial" w:hAnsi="Arial" w:cs="Arial"/>
          <w:b/>
          <w:sz w:val="18"/>
        </w:rPr>
        <w:t xml:space="preserve">         </w:t>
      </w:r>
      <w:r w:rsidR="000674DB" w:rsidRPr="00271EF0">
        <w:rPr>
          <w:rFonts w:ascii="Arial" w:hAnsi="Arial" w:cs="Arial"/>
          <w:b/>
          <w:sz w:val="18"/>
        </w:rPr>
        <w:t xml:space="preserve">        </w:t>
      </w:r>
      <w:r>
        <w:rPr>
          <w:rFonts w:ascii="Arial" w:hAnsi="Arial" w:cs="Arial"/>
          <w:b/>
          <w:sz w:val="18"/>
        </w:rPr>
        <w:tab/>
      </w:r>
      <w:r>
        <w:rPr>
          <w:rFonts w:ascii="Arial" w:hAnsi="Arial" w:cs="Arial"/>
          <w:b/>
          <w:sz w:val="18"/>
        </w:rPr>
        <w:tab/>
      </w:r>
      <w:r w:rsidR="000674DB" w:rsidRPr="00271EF0">
        <w:rPr>
          <w:rFonts w:ascii="Arial" w:hAnsi="Arial" w:cs="Arial"/>
          <w:b/>
          <w:sz w:val="18"/>
        </w:rPr>
        <w:t xml:space="preserve">№ </w:t>
      </w:r>
      <w:r>
        <w:rPr>
          <w:rFonts w:ascii="Arial" w:hAnsi="Arial" w:cs="Arial"/>
          <w:b/>
          <w:sz w:val="18"/>
        </w:rPr>
        <w:t>99-01/55</w:t>
      </w:r>
    </w:p>
    <w:p w:rsidR="000674DB" w:rsidRDefault="000674DB" w:rsidP="000674DB">
      <w:pPr>
        <w:spacing w:line="480" w:lineRule="auto"/>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336A9" w:rsidRPr="00C336A9" w:rsidRDefault="00C336A9" w:rsidP="00C336A9">
      <w:pPr>
        <w:framePr w:w="5587" w:h="901" w:hSpace="180" w:wrap="around" w:vAnchor="text" w:hAnchor="page" w:x="1702" w:y="154"/>
        <w:jc w:val="both"/>
        <w:rPr>
          <w:sz w:val="28"/>
          <w:szCs w:val="28"/>
        </w:rPr>
      </w:pPr>
      <w:r w:rsidRPr="00C336A9">
        <w:rPr>
          <w:b/>
          <w:bCs/>
          <w:sz w:val="28"/>
          <w:szCs w:val="28"/>
        </w:rPr>
        <w:t>Об утверждении программы «Развитие потребительского рынка Волоконовского района до 2030 года»</w:t>
      </w:r>
    </w:p>
    <w:p w:rsidR="003C6657" w:rsidRDefault="003C6657" w:rsidP="003C6657">
      <w:pPr>
        <w:rPr>
          <w:sz w:val="26"/>
          <w:szCs w:val="26"/>
        </w:rPr>
      </w:pPr>
    </w:p>
    <w:p w:rsidR="003C6657" w:rsidRDefault="003C6657" w:rsidP="003C6657">
      <w:pPr>
        <w:rPr>
          <w:sz w:val="26"/>
          <w:szCs w:val="26"/>
        </w:rPr>
      </w:pPr>
    </w:p>
    <w:p w:rsidR="00C336A9" w:rsidRDefault="00C336A9" w:rsidP="000674DB">
      <w:pPr>
        <w:pStyle w:val="31"/>
        <w:ind w:firstLine="709"/>
        <w:jc w:val="both"/>
        <w:rPr>
          <w:szCs w:val="28"/>
        </w:rPr>
      </w:pPr>
    </w:p>
    <w:p w:rsidR="00C336A9" w:rsidRDefault="00C336A9" w:rsidP="000674DB">
      <w:pPr>
        <w:pStyle w:val="31"/>
        <w:ind w:firstLine="709"/>
        <w:jc w:val="both"/>
        <w:rPr>
          <w:szCs w:val="28"/>
        </w:rPr>
      </w:pPr>
    </w:p>
    <w:p w:rsidR="00C336A9" w:rsidRDefault="00C336A9" w:rsidP="000674DB">
      <w:pPr>
        <w:pStyle w:val="31"/>
        <w:ind w:firstLine="709"/>
        <w:jc w:val="both"/>
        <w:rPr>
          <w:szCs w:val="28"/>
        </w:rPr>
      </w:pPr>
    </w:p>
    <w:p w:rsidR="003C6657" w:rsidRPr="00D0571F" w:rsidRDefault="003C6657" w:rsidP="000674DB">
      <w:pPr>
        <w:pStyle w:val="31"/>
        <w:ind w:firstLine="709"/>
        <w:jc w:val="both"/>
        <w:rPr>
          <w:szCs w:val="28"/>
        </w:rPr>
      </w:pPr>
      <w:r w:rsidRPr="00000C49">
        <w:rPr>
          <w:szCs w:val="28"/>
        </w:rPr>
        <w:t xml:space="preserve">В целях создания благоприятных условий для развития </w:t>
      </w:r>
      <w:r>
        <w:rPr>
          <w:szCs w:val="28"/>
        </w:rPr>
        <w:t>потребительского рынка</w:t>
      </w:r>
      <w:r w:rsidRPr="00000C49">
        <w:rPr>
          <w:szCs w:val="28"/>
        </w:rPr>
        <w:t xml:space="preserve"> на</w:t>
      </w:r>
      <w:r w:rsidR="00A8029A">
        <w:rPr>
          <w:szCs w:val="28"/>
        </w:rPr>
        <w:t xml:space="preserve"> территории Волоконовского района</w:t>
      </w:r>
      <w:r w:rsidRPr="00000C49">
        <w:rPr>
          <w:szCs w:val="28"/>
        </w:rPr>
        <w:t>, обеспечения доступности товаров для населения и повышения качества услуг, предоставля</w:t>
      </w:r>
      <w:r>
        <w:rPr>
          <w:szCs w:val="28"/>
        </w:rPr>
        <w:t>емых хозяйствующими субъектами</w:t>
      </w:r>
      <w:r w:rsidRPr="00000C49">
        <w:rPr>
          <w:szCs w:val="28"/>
        </w:rPr>
        <w:t>,</w:t>
      </w:r>
      <w:r>
        <w:rPr>
          <w:szCs w:val="28"/>
        </w:rPr>
        <w:t xml:space="preserve"> осуществляющими деятельность в сфере потребительского рынка,</w:t>
      </w:r>
      <w:r w:rsidRPr="00000C49">
        <w:rPr>
          <w:szCs w:val="28"/>
        </w:rPr>
        <w:t xml:space="preserve"> во исполнение </w:t>
      </w:r>
      <w:r>
        <w:rPr>
          <w:szCs w:val="28"/>
        </w:rPr>
        <w:t xml:space="preserve">Закона Российской Федерации от </w:t>
      </w:r>
      <w:r w:rsidR="00883816">
        <w:rPr>
          <w:szCs w:val="28"/>
        </w:rPr>
        <w:t xml:space="preserve">        </w:t>
      </w:r>
      <w:r>
        <w:rPr>
          <w:szCs w:val="28"/>
        </w:rPr>
        <w:t xml:space="preserve">7 февраля 1992 года № 2300-1 «О защите прав потребителей», </w:t>
      </w:r>
      <w:r w:rsidRPr="00000C49">
        <w:rPr>
          <w:szCs w:val="28"/>
        </w:rPr>
        <w:t xml:space="preserve">Федерального закона от 28 декабря 2009 года </w:t>
      </w:r>
      <w:r>
        <w:rPr>
          <w:szCs w:val="28"/>
        </w:rPr>
        <w:t>№ 381-ФЗ «</w:t>
      </w:r>
      <w:r w:rsidRPr="00000C49">
        <w:rPr>
          <w:szCs w:val="28"/>
        </w:rPr>
        <w:t>Об основах государственного регулирования торговой деятельности в Российской Федерации</w:t>
      </w:r>
      <w:r>
        <w:rPr>
          <w:szCs w:val="28"/>
        </w:rPr>
        <w:t>», з</w:t>
      </w:r>
      <w:r w:rsidRPr="00B31E19">
        <w:rPr>
          <w:szCs w:val="28"/>
        </w:rPr>
        <w:t>акона Белгородской</w:t>
      </w:r>
      <w:r w:rsidR="000674DB">
        <w:rPr>
          <w:szCs w:val="28"/>
        </w:rPr>
        <w:t xml:space="preserve"> </w:t>
      </w:r>
      <w:r w:rsidRPr="00B31E19">
        <w:rPr>
          <w:szCs w:val="28"/>
        </w:rPr>
        <w:t xml:space="preserve">области </w:t>
      </w:r>
      <w:r w:rsidR="000674DB">
        <w:rPr>
          <w:szCs w:val="28"/>
        </w:rPr>
        <w:t xml:space="preserve"> </w:t>
      </w:r>
      <w:r w:rsidRPr="00B31E19">
        <w:rPr>
          <w:szCs w:val="28"/>
        </w:rPr>
        <w:t>от</w:t>
      </w:r>
      <w:r>
        <w:rPr>
          <w:szCs w:val="28"/>
        </w:rPr>
        <w:t xml:space="preserve"> 30 сентября 2021 года № 102 </w:t>
      </w:r>
      <w:r w:rsidRPr="00B31E19">
        <w:rPr>
          <w:szCs w:val="28"/>
        </w:rPr>
        <w:t xml:space="preserve">«О порядке разработки региональной и муниципальных программ развития торговли в Белгородской области» </w:t>
      </w:r>
      <w:r w:rsidR="00A8029A">
        <w:rPr>
          <w:szCs w:val="28"/>
        </w:rPr>
        <w:t>администрация Волоконовского района</w:t>
      </w:r>
      <w:r w:rsidR="000674DB">
        <w:rPr>
          <w:szCs w:val="28"/>
        </w:rPr>
        <w:t>,</w:t>
      </w:r>
      <w:r w:rsidR="00A8029A">
        <w:rPr>
          <w:szCs w:val="28"/>
        </w:rPr>
        <w:t xml:space="preserve"> </w:t>
      </w:r>
      <w:r>
        <w:rPr>
          <w:szCs w:val="28"/>
        </w:rPr>
        <w:t xml:space="preserve"> </w:t>
      </w:r>
      <w:r w:rsidR="000674DB">
        <w:rPr>
          <w:b/>
          <w:szCs w:val="28"/>
        </w:rPr>
        <w:t>п о с т а н о в л я ю</w:t>
      </w:r>
      <w:r w:rsidRPr="00532222">
        <w:rPr>
          <w:b/>
          <w:szCs w:val="28"/>
        </w:rPr>
        <w:t>:</w:t>
      </w:r>
    </w:p>
    <w:p w:rsidR="003C6657" w:rsidRDefault="00883816" w:rsidP="00883816">
      <w:pPr>
        <w:pStyle w:val="31"/>
        <w:ind w:firstLine="720"/>
        <w:jc w:val="both"/>
        <w:rPr>
          <w:szCs w:val="28"/>
        </w:rPr>
      </w:pPr>
      <w:r>
        <w:rPr>
          <w:szCs w:val="28"/>
        </w:rPr>
        <w:t xml:space="preserve">1. </w:t>
      </w:r>
      <w:r w:rsidR="003C6657" w:rsidRPr="00FF18BC">
        <w:rPr>
          <w:szCs w:val="28"/>
        </w:rPr>
        <w:t xml:space="preserve">Утвердить программу </w:t>
      </w:r>
      <w:r w:rsidR="003C6657">
        <w:rPr>
          <w:szCs w:val="28"/>
        </w:rPr>
        <w:t>«Р</w:t>
      </w:r>
      <w:r w:rsidR="003C6657" w:rsidRPr="00FF18BC">
        <w:rPr>
          <w:szCs w:val="28"/>
        </w:rPr>
        <w:t>азвити</w:t>
      </w:r>
      <w:r w:rsidR="003C6657">
        <w:rPr>
          <w:szCs w:val="28"/>
        </w:rPr>
        <w:t>е</w:t>
      </w:r>
      <w:r w:rsidR="003C6657" w:rsidRPr="00FF18BC">
        <w:rPr>
          <w:szCs w:val="28"/>
        </w:rPr>
        <w:t xml:space="preserve"> потребитель</w:t>
      </w:r>
      <w:r w:rsidR="00A8029A">
        <w:rPr>
          <w:szCs w:val="28"/>
        </w:rPr>
        <w:t xml:space="preserve">ского рынка Волоконовского района </w:t>
      </w:r>
      <w:r w:rsidR="003C6657" w:rsidRPr="00FF18BC">
        <w:rPr>
          <w:szCs w:val="28"/>
        </w:rPr>
        <w:t xml:space="preserve"> до 2030 года</w:t>
      </w:r>
      <w:r w:rsidR="003C6657">
        <w:rPr>
          <w:szCs w:val="28"/>
        </w:rPr>
        <w:t xml:space="preserve">» (далее – </w:t>
      </w:r>
      <w:r w:rsidR="003C6657" w:rsidRPr="00FF18BC">
        <w:rPr>
          <w:szCs w:val="28"/>
        </w:rPr>
        <w:t>Программа, прилагается).</w:t>
      </w:r>
    </w:p>
    <w:p w:rsidR="002E61E6" w:rsidRDefault="00883816" w:rsidP="00883816">
      <w:pPr>
        <w:pStyle w:val="af4"/>
        <w:spacing w:before="0" w:beforeAutospacing="0" w:after="0" w:afterAutospacing="0"/>
        <w:ind w:rightChars="60" w:right="120" w:firstLine="720"/>
        <w:jc w:val="both"/>
        <w:rPr>
          <w:rFonts w:eastAsia="Times New Roman"/>
          <w:sz w:val="28"/>
        </w:rPr>
      </w:pPr>
      <w:r>
        <w:rPr>
          <w:rFonts w:eastAsia="Times New Roman"/>
          <w:sz w:val="28"/>
        </w:rPr>
        <w:t xml:space="preserve">2. </w:t>
      </w:r>
      <w:r w:rsidR="002E61E6">
        <w:rPr>
          <w:rFonts w:eastAsia="Times New Roman"/>
          <w:sz w:val="28"/>
        </w:rPr>
        <w:t>Отделу муниципальных закупок и развития предпринимательства администрации района (Решетняк О.В.) осуществлять координацию деятельности структурных подразделений администрации  Волоконовского района и других участников Программы по исполнению мероприятий, реализуемых в рамках Программы.</w:t>
      </w:r>
    </w:p>
    <w:p w:rsidR="002E61E6" w:rsidRDefault="00883816" w:rsidP="00883816">
      <w:pPr>
        <w:pStyle w:val="af4"/>
        <w:spacing w:before="0" w:beforeAutospacing="0" w:after="0" w:afterAutospacing="0"/>
        <w:ind w:rightChars="60" w:right="120" w:firstLine="720"/>
        <w:jc w:val="both"/>
        <w:rPr>
          <w:rFonts w:eastAsia="Times New Roman"/>
          <w:sz w:val="28"/>
        </w:rPr>
      </w:pPr>
      <w:r>
        <w:rPr>
          <w:rFonts w:eastAsia="Times New Roman"/>
          <w:sz w:val="28"/>
        </w:rPr>
        <w:t xml:space="preserve">3. </w:t>
      </w:r>
      <w:r w:rsidR="002E61E6">
        <w:rPr>
          <w:rFonts w:eastAsia="Times New Roman"/>
          <w:sz w:val="28"/>
        </w:rPr>
        <w:t>Рекомендовать:</w:t>
      </w:r>
    </w:p>
    <w:p w:rsidR="002E61E6" w:rsidRDefault="00883816" w:rsidP="00883816">
      <w:pPr>
        <w:pStyle w:val="af4"/>
        <w:spacing w:before="0" w:beforeAutospacing="0" w:after="0" w:afterAutospacing="0"/>
        <w:ind w:rightChars="60" w:right="120" w:firstLine="720"/>
        <w:jc w:val="both"/>
        <w:rPr>
          <w:rFonts w:eastAsia="Times New Roman"/>
          <w:sz w:val="28"/>
        </w:rPr>
      </w:pPr>
      <w:r>
        <w:rPr>
          <w:rFonts w:eastAsia="Times New Roman"/>
          <w:sz w:val="28"/>
        </w:rPr>
        <w:t xml:space="preserve">3.1. </w:t>
      </w:r>
      <w:r w:rsidR="002E61E6" w:rsidRPr="002E61E6">
        <w:rPr>
          <w:rFonts w:eastAsia="Times New Roman"/>
          <w:sz w:val="28"/>
        </w:rPr>
        <w:t xml:space="preserve">Структурным подразделениям администрации </w:t>
      </w:r>
      <w:r w:rsidR="002E61E6">
        <w:rPr>
          <w:rFonts w:eastAsia="Times New Roman"/>
          <w:sz w:val="28"/>
        </w:rPr>
        <w:t>Волоконовского района</w:t>
      </w:r>
      <w:r w:rsidR="002E61E6" w:rsidRPr="002E61E6">
        <w:rPr>
          <w:rFonts w:eastAsia="Times New Roman"/>
          <w:sz w:val="28"/>
        </w:rPr>
        <w:t xml:space="preserve">, территориальным органам федеральных органов исполнительной власти, расположенным на территории </w:t>
      </w:r>
      <w:r w:rsidR="002E61E6">
        <w:rPr>
          <w:rFonts w:eastAsia="Times New Roman"/>
          <w:sz w:val="28"/>
        </w:rPr>
        <w:t>Волоконовского района</w:t>
      </w:r>
      <w:r w:rsidR="002E61E6" w:rsidRPr="002E61E6">
        <w:rPr>
          <w:rFonts w:eastAsia="Times New Roman"/>
          <w:sz w:val="28"/>
        </w:rPr>
        <w:t xml:space="preserve"> принять участие в мероприятиях, реализуемых в рамках Программы.</w:t>
      </w:r>
    </w:p>
    <w:p w:rsidR="002E61E6" w:rsidRPr="002E61E6" w:rsidRDefault="00883816" w:rsidP="00883816">
      <w:pPr>
        <w:pStyle w:val="af4"/>
        <w:spacing w:before="0" w:beforeAutospacing="0" w:after="0" w:afterAutospacing="0"/>
        <w:ind w:rightChars="60" w:right="120" w:firstLine="720"/>
        <w:jc w:val="both"/>
        <w:rPr>
          <w:rFonts w:eastAsia="Times New Roman"/>
          <w:sz w:val="28"/>
        </w:rPr>
      </w:pPr>
      <w:r>
        <w:rPr>
          <w:rFonts w:eastAsia="Times New Roman"/>
          <w:sz w:val="28"/>
        </w:rPr>
        <w:t xml:space="preserve">3.2. </w:t>
      </w:r>
      <w:r w:rsidR="002E61E6" w:rsidRPr="002E61E6">
        <w:rPr>
          <w:rFonts w:eastAsia="Times New Roman"/>
          <w:sz w:val="28"/>
        </w:rPr>
        <w:t xml:space="preserve">Структурным подразделениям администрации </w:t>
      </w:r>
      <w:r w:rsidR="002E61E6">
        <w:rPr>
          <w:rFonts w:eastAsia="Times New Roman"/>
          <w:sz w:val="28"/>
        </w:rPr>
        <w:t>Волоконовского района</w:t>
      </w:r>
      <w:r w:rsidR="002E61E6" w:rsidRPr="002E61E6">
        <w:rPr>
          <w:rFonts w:eastAsia="Times New Roman"/>
          <w:sz w:val="28"/>
        </w:rPr>
        <w:t xml:space="preserve">, территориальным органам федеральных органов исполнительной власти, расположенным на территории </w:t>
      </w:r>
      <w:r w:rsidR="002E61E6">
        <w:rPr>
          <w:rFonts w:eastAsia="Times New Roman"/>
          <w:sz w:val="28"/>
        </w:rPr>
        <w:t>Волоконовского района</w:t>
      </w:r>
      <w:r w:rsidR="002E61E6" w:rsidRPr="002E61E6">
        <w:rPr>
          <w:rFonts w:eastAsia="Times New Roman"/>
          <w:sz w:val="28"/>
        </w:rPr>
        <w:t>, принимающим участие в мероприятиях, реализуемых в рамках Программы, ежегодно до 10 феврал</w:t>
      </w:r>
      <w:r w:rsidR="00C336A9">
        <w:rPr>
          <w:rFonts w:eastAsia="Times New Roman"/>
          <w:sz w:val="28"/>
        </w:rPr>
        <w:t xml:space="preserve">я года, следующего за отчётным, </w:t>
      </w:r>
      <w:r w:rsidR="002E61E6" w:rsidRPr="002E61E6">
        <w:rPr>
          <w:rFonts w:eastAsia="Times New Roman"/>
          <w:sz w:val="28"/>
        </w:rPr>
        <w:t xml:space="preserve">представлять в </w:t>
      </w:r>
      <w:r w:rsidR="002E61E6">
        <w:rPr>
          <w:rFonts w:eastAsia="Times New Roman"/>
          <w:sz w:val="28"/>
        </w:rPr>
        <w:t xml:space="preserve">отдел </w:t>
      </w:r>
      <w:r w:rsidR="002E61E6">
        <w:rPr>
          <w:rFonts w:eastAsia="Times New Roman"/>
          <w:sz w:val="28"/>
        </w:rPr>
        <w:lastRenderedPageBreak/>
        <w:t>муниципальных закупок и развития предпринимательства администрации района</w:t>
      </w:r>
      <w:r w:rsidR="002E61E6" w:rsidRPr="002E61E6">
        <w:rPr>
          <w:rFonts w:eastAsia="Times New Roman"/>
          <w:sz w:val="28"/>
        </w:rPr>
        <w:t xml:space="preserve"> отчёты о выполнении мероприятий, реализуемых в рамках Программы.</w:t>
      </w:r>
    </w:p>
    <w:p w:rsidR="002E61E6" w:rsidRDefault="00883816" w:rsidP="00883816">
      <w:pPr>
        <w:pStyle w:val="af4"/>
        <w:spacing w:before="0" w:beforeAutospacing="0" w:after="0" w:afterAutospacing="0"/>
        <w:ind w:rightChars="60" w:right="120" w:firstLine="720"/>
        <w:jc w:val="both"/>
        <w:rPr>
          <w:sz w:val="28"/>
          <w:szCs w:val="28"/>
        </w:rPr>
      </w:pPr>
      <w:r>
        <w:rPr>
          <w:sz w:val="28"/>
          <w:szCs w:val="28"/>
        </w:rPr>
        <w:t xml:space="preserve">4. </w:t>
      </w:r>
      <w:r w:rsidR="002E61E6">
        <w:rPr>
          <w:sz w:val="28"/>
          <w:szCs w:val="28"/>
        </w:rPr>
        <w:t>Разместить настоящее постановление на официальном сайте администрации Волоконовского района в информационно-телекоммуникационной сети «Интернет»</w:t>
      </w:r>
      <w:r w:rsidR="000674DB">
        <w:rPr>
          <w:sz w:val="28"/>
          <w:szCs w:val="28"/>
        </w:rPr>
        <w:t xml:space="preserve"> </w:t>
      </w:r>
      <w:r w:rsidR="000674DB" w:rsidRPr="000674DB">
        <w:rPr>
          <w:sz w:val="28"/>
          <w:szCs w:val="28"/>
          <w:lang w:val="en-US"/>
        </w:rPr>
        <w:t>www</w:t>
      </w:r>
      <w:r w:rsidR="000674DB" w:rsidRPr="000674DB">
        <w:rPr>
          <w:sz w:val="28"/>
          <w:szCs w:val="28"/>
        </w:rPr>
        <w:t>.</w:t>
      </w:r>
      <w:r w:rsidR="000674DB" w:rsidRPr="000674DB">
        <w:rPr>
          <w:sz w:val="28"/>
          <w:szCs w:val="28"/>
          <w:lang w:val="en-US"/>
        </w:rPr>
        <w:t>volokonadm</w:t>
      </w:r>
      <w:r w:rsidR="000674DB" w:rsidRPr="000674DB">
        <w:rPr>
          <w:sz w:val="28"/>
          <w:szCs w:val="28"/>
        </w:rPr>
        <w:t>.</w:t>
      </w:r>
      <w:r w:rsidR="000674DB" w:rsidRPr="000674DB">
        <w:rPr>
          <w:sz w:val="28"/>
          <w:szCs w:val="28"/>
          <w:lang w:val="en-US"/>
        </w:rPr>
        <w:t>ru</w:t>
      </w:r>
      <w:r w:rsidR="000674DB" w:rsidRPr="000674DB">
        <w:rPr>
          <w:sz w:val="28"/>
          <w:szCs w:val="28"/>
        </w:rPr>
        <w:t xml:space="preserve"> </w:t>
      </w:r>
      <w:r>
        <w:rPr>
          <w:sz w:val="28"/>
          <w:szCs w:val="28"/>
        </w:rPr>
        <w:t xml:space="preserve">           </w:t>
      </w:r>
      <w:r w:rsidR="000674DB">
        <w:rPr>
          <w:sz w:val="28"/>
          <w:szCs w:val="28"/>
        </w:rPr>
        <w:t>(Дрогачева О.А.)</w:t>
      </w:r>
      <w:r w:rsidR="002E61E6">
        <w:rPr>
          <w:sz w:val="28"/>
          <w:szCs w:val="28"/>
        </w:rPr>
        <w:t>.</w:t>
      </w:r>
    </w:p>
    <w:p w:rsidR="003C6657" w:rsidRPr="002E61E6" w:rsidRDefault="00883816" w:rsidP="00883816">
      <w:pPr>
        <w:pStyle w:val="31"/>
        <w:ind w:firstLine="720"/>
        <w:jc w:val="both"/>
        <w:rPr>
          <w:szCs w:val="28"/>
        </w:rPr>
      </w:pPr>
      <w:r>
        <w:rPr>
          <w:szCs w:val="28"/>
        </w:rPr>
        <w:t xml:space="preserve">5. </w:t>
      </w:r>
      <w:r w:rsidR="003C6657" w:rsidRPr="002E61E6">
        <w:rPr>
          <w:szCs w:val="28"/>
        </w:rPr>
        <w:t xml:space="preserve">Контроль за исполнением постановления возложить на </w:t>
      </w:r>
      <w:r w:rsidR="00A8029A" w:rsidRPr="002E61E6">
        <w:rPr>
          <w:szCs w:val="28"/>
        </w:rPr>
        <w:t xml:space="preserve">заместителя главы администрации района по стратегическому развитию </w:t>
      </w:r>
      <w:r w:rsidRPr="002E61E6">
        <w:rPr>
          <w:szCs w:val="28"/>
        </w:rPr>
        <w:t>Е.А.</w:t>
      </w:r>
      <w:r>
        <w:rPr>
          <w:szCs w:val="28"/>
        </w:rPr>
        <w:t xml:space="preserve"> </w:t>
      </w:r>
      <w:r w:rsidR="00A8029A" w:rsidRPr="002E61E6">
        <w:rPr>
          <w:szCs w:val="28"/>
        </w:rPr>
        <w:t>Сотникова</w:t>
      </w:r>
      <w:r>
        <w:rPr>
          <w:szCs w:val="28"/>
        </w:rPr>
        <w:t>.</w:t>
      </w:r>
      <w:r w:rsidR="00A8029A" w:rsidRPr="002E61E6">
        <w:rPr>
          <w:szCs w:val="28"/>
        </w:rPr>
        <w:t xml:space="preserve"> </w:t>
      </w:r>
    </w:p>
    <w:p w:rsidR="003C6657" w:rsidRPr="009F3534" w:rsidRDefault="003C6657" w:rsidP="003C6657">
      <w:pPr>
        <w:pStyle w:val="21"/>
        <w:jc w:val="center"/>
        <w:rPr>
          <w:szCs w:val="28"/>
        </w:rPr>
      </w:pPr>
    </w:p>
    <w:p w:rsidR="003C6657" w:rsidRPr="009F3534" w:rsidRDefault="003C6657" w:rsidP="003C6657">
      <w:pPr>
        <w:pStyle w:val="21"/>
        <w:jc w:val="center"/>
        <w:rPr>
          <w:szCs w:val="28"/>
        </w:rPr>
      </w:pPr>
    </w:p>
    <w:p w:rsidR="003C6657" w:rsidRDefault="00A8029A" w:rsidP="00A8029A">
      <w:pPr>
        <w:pStyle w:val="21"/>
        <w:rPr>
          <w:b/>
          <w:bCs/>
          <w:szCs w:val="28"/>
        </w:rPr>
      </w:pPr>
      <w:r>
        <w:rPr>
          <w:b/>
          <w:bCs/>
          <w:szCs w:val="28"/>
        </w:rPr>
        <w:t xml:space="preserve">Глава администрации района                                          </w:t>
      </w:r>
      <w:r w:rsidR="000674DB">
        <w:rPr>
          <w:b/>
          <w:bCs/>
          <w:szCs w:val="28"/>
        </w:rPr>
        <w:t xml:space="preserve">     </w:t>
      </w:r>
      <w:r>
        <w:rPr>
          <w:b/>
          <w:bCs/>
          <w:szCs w:val="28"/>
        </w:rPr>
        <w:t xml:space="preserve">     </w:t>
      </w:r>
      <w:r w:rsidR="00883816">
        <w:rPr>
          <w:b/>
          <w:bCs/>
          <w:szCs w:val="28"/>
        </w:rPr>
        <w:tab/>
      </w:r>
      <w:r>
        <w:rPr>
          <w:b/>
          <w:bCs/>
          <w:szCs w:val="28"/>
        </w:rPr>
        <w:t>С.И. Бикетов</w:t>
      </w: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3C6657" w:rsidRDefault="003C6657"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D97AEA" w:rsidRDefault="00D97AEA" w:rsidP="003C6657">
      <w:pPr>
        <w:pStyle w:val="21"/>
        <w:ind w:firstLine="709"/>
        <w:rPr>
          <w:b/>
          <w:bCs/>
          <w:szCs w:val="28"/>
        </w:rPr>
      </w:pPr>
    </w:p>
    <w:p w:rsidR="003C6657" w:rsidRDefault="003C6657" w:rsidP="003C6657">
      <w:pPr>
        <w:pStyle w:val="21"/>
        <w:ind w:firstLine="709"/>
        <w:rPr>
          <w:b/>
          <w:bCs/>
          <w:szCs w:val="28"/>
        </w:rPr>
      </w:pPr>
    </w:p>
    <w:p w:rsidR="00883816" w:rsidRDefault="00883816" w:rsidP="003C6657">
      <w:pPr>
        <w:pStyle w:val="21"/>
        <w:ind w:firstLine="709"/>
        <w:rPr>
          <w:b/>
          <w:bCs/>
          <w:szCs w:val="28"/>
        </w:rPr>
      </w:pPr>
    </w:p>
    <w:p w:rsidR="00883816" w:rsidRDefault="00883816" w:rsidP="003C6657">
      <w:pPr>
        <w:pStyle w:val="21"/>
        <w:ind w:firstLine="709"/>
        <w:rPr>
          <w:b/>
          <w:bCs/>
          <w:szCs w:val="28"/>
        </w:rPr>
      </w:pPr>
    </w:p>
    <w:p w:rsidR="00883816" w:rsidRPr="00EA18CE" w:rsidRDefault="00883816" w:rsidP="00883816">
      <w:pPr>
        <w:framePr w:w="4101" w:h="1081" w:hSpace="180" w:wrap="around" w:vAnchor="text" w:hAnchor="page" w:x="6942" w:y="30"/>
        <w:widowControl w:val="0"/>
        <w:autoSpaceDE w:val="0"/>
        <w:autoSpaceDN w:val="0"/>
        <w:jc w:val="center"/>
        <w:outlineLvl w:val="1"/>
        <w:rPr>
          <w:b/>
          <w:sz w:val="28"/>
          <w:szCs w:val="28"/>
        </w:rPr>
      </w:pPr>
      <w:r w:rsidRPr="00EA18CE">
        <w:rPr>
          <w:b/>
          <w:sz w:val="28"/>
          <w:szCs w:val="28"/>
        </w:rPr>
        <w:lastRenderedPageBreak/>
        <w:t>У</w:t>
      </w:r>
      <w:r>
        <w:rPr>
          <w:b/>
          <w:sz w:val="28"/>
          <w:szCs w:val="28"/>
        </w:rPr>
        <w:t>тверждена</w:t>
      </w:r>
    </w:p>
    <w:p w:rsidR="00883816" w:rsidRDefault="00883816" w:rsidP="00883816">
      <w:pPr>
        <w:framePr w:w="4101" w:h="1081" w:hSpace="180" w:wrap="around" w:vAnchor="text" w:hAnchor="page" w:x="6942" w:y="30"/>
        <w:widowControl w:val="0"/>
        <w:autoSpaceDE w:val="0"/>
        <w:autoSpaceDN w:val="0"/>
        <w:jc w:val="center"/>
        <w:outlineLvl w:val="1"/>
        <w:rPr>
          <w:b/>
          <w:sz w:val="28"/>
          <w:szCs w:val="28"/>
        </w:rPr>
      </w:pPr>
      <w:r>
        <w:rPr>
          <w:b/>
          <w:sz w:val="28"/>
          <w:szCs w:val="28"/>
        </w:rPr>
        <w:t xml:space="preserve">постановлением </w:t>
      </w:r>
    </w:p>
    <w:p w:rsidR="00883816" w:rsidRPr="00EA18CE" w:rsidRDefault="00883816" w:rsidP="00883816">
      <w:pPr>
        <w:framePr w:w="4101" w:h="1081" w:hSpace="180" w:wrap="around" w:vAnchor="text" w:hAnchor="page" w:x="6942" w:y="30"/>
        <w:widowControl w:val="0"/>
        <w:autoSpaceDE w:val="0"/>
        <w:autoSpaceDN w:val="0"/>
        <w:jc w:val="center"/>
        <w:outlineLvl w:val="1"/>
        <w:rPr>
          <w:b/>
          <w:sz w:val="28"/>
          <w:szCs w:val="28"/>
        </w:rPr>
      </w:pPr>
      <w:r>
        <w:rPr>
          <w:b/>
          <w:sz w:val="28"/>
          <w:szCs w:val="28"/>
        </w:rPr>
        <w:t>администрации района</w:t>
      </w:r>
    </w:p>
    <w:p w:rsidR="00883816" w:rsidRPr="00EA18CE" w:rsidRDefault="00883816" w:rsidP="00883816">
      <w:pPr>
        <w:framePr w:w="4101" w:h="1081" w:hSpace="180" w:wrap="around" w:vAnchor="text" w:hAnchor="page" w:x="6942" w:y="30"/>
        <w:widowControl w:val="0"/>
        <w:autoSpaceDE w:val="0"/>
        <w:autoSpaceDN w:val="0"/>
        <w:jc w:val="center"/>
        <w:outlineLvl w:val="1"/>
        <w:rPr>
          <w:b/>
          <w:sz w:val="28"/>
          <w:szCs w:val="28"/>
        </w:rPr>
      </w:pPr>
      <w:r>
        <w:rPr>
          <w:b/>
          <w:sz w:val="28"/>
          <w:szCs w:val="28"/>
        </w:rPr>
        <w:t xml:space="preserve">от </w:t>
      </w:r>
      <w:r w:rsidR="00294654">
        <w:rPr>
          <w:b/>
          <w:sz w:val="28"/>
          <w:szCs w:val="28"/>
        </w:rPr>
        <w:t>09 февраля</w:t>
      </w:r>
      <w:r>
        <w:rPr>
          <w:b/>
          <w:sz w:val="28"/>
          <w:szCs w:val="28"/>
        </w:rPr>
        <w:t xml:space="preserve"> </w:t>
      </w:r>
      <w:r w:rsidRPr="00EA18CE">
        <w:rPr>
          <w:b/>
          <w:sz w:val="28"/>
          <w:szCs w:val="28"/>
        </w:rPr>
        <w:t>2022 г.</w:t>
      </w:r>
    </w:p>
    <w:p w:rsidR="00883816" w:rsidRDefault="00883816" w:rsidP="00883816">
      <w:pPr>
        <w:framePr w:w="4101" w:h="1081" w:hSpace="180" w:wrap="around" w:vAnchor="text" w:hAnchor="page" w:x="6942" w:y="30"/>
        <w:jc w:val="center"/>
      </w:pPr>
      <w:r w:rsidRPr="00EA18CE">
        <w:rPr>
          <w:b/>
          <w:sz w:val="28"/>
          <w:szCs w:val="28"/>
        </w:rPr>
        <w:t xml:space="preserve">№ </w:t>
      </w:r>
      <w:r w:rsidR="00294654">
        <w:rPr>
          <w:b/>
          <w:sz w:val="28"/>
          <w:szCs w:val="28"/>
        </w:rPr>
        <w:t>99-01/55</w:t>
      </w:r>
    </w:p>
    <w:p w:rsidR="00883816" w:rsidRDefault="00883816" w:rsidP="003C6657">
      <w:pPr>
        <w:pStyle w:val="21"/>
        <w:ind w:firstLine="709"/>
        <w:rPr>
          <w:b/>
          <w:bCs/>
          <w:szCs w:val="28"/>
        </w:rPr>
      </w:pPr>
    </w:p>
    <w:p w:rsidR="00883816" w:rsidRDefault="00883816" w:rsidP="003C6657">
      <w:pPr>
        <w:pStyle w:val="21"/>
        <w:ind w:firstLine="709"/>
        <w:rPr>
          <w:b/>
          <w:bCs/>
          <w:szCs w:val="28"/>
        </w:rPr>
      </w:pPr>
    </w:p>
    <w:p w:rsidR="00883816" w:rsidRDefault="00883816" w:rsidP="003C6657">
      <w:pPr>
        <w:pStyle w:val="21"/>
        <w:ind w:firstLine="709"/>
        <w:rPr>
          <w:b/>
          <w:bCs/>
          <w:szCs w:val="28"/>
        </w:rPr>
      </w:pPr>
    </w:p>
    <w:p w:rsidR="00883816" w:rsidRDefault="00883816" w:rsidP="003C6657">
      <w:pPr>
        <w:pStyle w:val="21"/>
        <w:ind w:firstLine="709"/>
        <w:rPr>
          <w:b/>
          <w:bCs/>
          <w:szCs w:val="28"/>
        </w:rPr>
      </w:pPr>
    </w:p>
    <w:p w:rsidR="00883816" w:rsidRDefault="00883816" w:rsidP="003C6657">
      <w:pPr>
        <w:pStyle w:val="21"/>
        <w:ind w:firstLine="709"/>
        <w:rPr>
          <w:b/>
          <w:bCs/>
          <w:szCs w:val="28"/>
        </w:rPr>
      </w:pPr>
    </w:p>
    <w:p w:rsidR="003C6657" w:rsidRDefault="003C6657" w:rsidP="003C6657">
      <w:pPr>
        <w:widowControl w:val="0"/>
        <w:autoSpaceDE w:val="0"/>
        <w:autoSpaceDN w:val="0"/>
        <w:jc w:val="center"/>
        <w:outlineLvl w:val="1"/>
        <w:rPr>
          <w:b/>
          <w:sz w:val="28"/>
          <w:szCs w:val="28"/>
        </w:rPr>
      </w:pPr>
    </w:p>
    <w:p w:rsidR="003C6657" w:rsidRDefault="003C6657" w:rsidP="003C6657">
      <w:pPr>
        <w:widowControl w:val="0"/>
        <w:autoSpaceDE w:val="0"/>
        <w:autoSpaceDN w:val="0"/>
        <w:jc w:val="center"/>
        <w:outlineLvl w:val="1"/>
        <w:rPr>
          <w:b/>
          <w:sz w:val="28"/>
          <w:szCs w:val="28"/>
        </w:rPr>
      </w:pPr>
    </w:p>
    <w:p w:rsidR="00D97AEA" w:rsidRDefault="003C6657" w:rsidP="003C6657">
      <w:pPr>
        <w:widowControl w:val="0"/>
        <w:autoSpaceDE w:val="0"/>
        <w:autoSpaceDN w:val="0"/>
        <w:jc w:val="center"/>
        <w:outlineLvl w:val="1"/>
        <w:rPr>
          <w:b/>
          <w:sz w:val="28"/>
          <w:szCs w:val="28"/>
        </w:rPr>
      </w:pPr>
      <w:r>
        <w:rPr>
          <w:b/>
          <w:sz w:val="28"/>
          <w:szCs w:val="28"/>
        </w:rPr>
        <w:t>Программа</w:t>
      </w:r>
    </w:p>
    <w:p w:rsidR="003C6657" w:rsidRDefault="003C6657" w:rsidP="003C6657">
      <w:pPr>
        <w:widowControl w:val="0"/>
        <w:autoSpaceDE w:val="0"/>
        <w:autoSpaceDN w:val="0"/>
        <w:jc w:val="center"/>
        <w:outlineLvl w:val="1"/>
        <w:rPr>
          <w:b/>
          <w:sz w:val="28"/>
          <w:szCs w:val="28"/>
        </w:rPr>
      </w:pPr>
      <w:r w:rsidRPr="005A22DA">
        <w:rPr>
          <w:b/>
          <w:sz w:val="28"/>
          <w:szCs w:val="28"/>
        </w:rPr>
        <w:t>«Развитие потребитель</w:t>
      </w:r>
      <w:r w:rsidR="00A8029A">
        <w:rPr>
          <w:b/>
          <w:sz w:val="28"/>
          <w:szCs w:val="28"/>
        </w:rPr>
        <w:t>ск</w:t>
      </w:r>
      <w:r w:rsidR="00883816">
        <w:rPr>
          <w:b/>
          <w:sz w:val="28"/>
          <w:szCs w:val="28"/>
        </w:rPr>
        <w:t>ого рынка Волоконовского района</w:t>
      </w:r>
      <w:r w:rsidRPr="005A22DA">
        <w:rPr>
          <w:b/>
          <w:sz w:val="28"/>
          <w:szCs w:val="28"/>
        </w:rPr>
        <w:t xml:space="preserve"> до 2030 года»</w:t>
      </w:r>
    </w:p>
    <w:p w:rsidR="003C6657" w:rsidRPr="005A22DA" w:rsidRDefault="003C6657" w:rsidP="003C6657">
      <w:pPr>
        <w:widowControl w:val="0"/>
        <w:autoSpaceDE w:val="0"/>
        <w:autoSpaceDN w:val="0"/>
        <w:jc w:val="center"/>
        <w:outlineLvl w:val="1"/>
        <w:rPr>
          <w:b/>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 xml:space="preserve">Паспорт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189"/>
        <w:gridCol w:w="6945"/>
      </w:tblGrid>
      <w:tr w:rsidR="003C6657" w:rsidRPr="005A22DA" w:rsidTr="003C6657">
        <w:tc>
          <w:tcPr>
            <w:tcW w:w="567" w:type="dxa"/>
          </w:tcPr>
          <w:p w:rsidR="003C6657" w:rsidRPr="005A22DA" w:rsidRDefault="003C6657" w:rsidP="003C6657">
            <w:pPr>
              <w:widowControl w:val="0"/>
              <w:autoSpaceDE w:val="0"/>
              <w:autoSpaceDN w:val="0"/>
              <w:jc w:val="center"/>
              <w:rPr>
                <w:b/>
                <w:sz w:val="28"/>
                <w:szCs w:val="28"/>
              </w:rPr>
            </w:pPr>
            <w:r w:rsidRPr="005A22DA">
              <w:rPr>
                <w:b/>
                <w:sz w:val="28"/>
                <w:szCs w:val="28"/>
              </w:rPr>
              <w:t>№ п/п</w:t>
            </w:r>
          </w:p>
        </w:tc>
        <w:tc>
          <w:tcPr>
            <w:tcW w:w="9134" w:type="dxa"/>
            <w:gridSpan w:val="2"/>
          </w:tcPr>
          <w:p w:rsidR="003C6657" w:rsidRPr="005A22DA" w:rsidRDefault="003C6657" w:rsidP="003C6657">
            <w:pPr>
              <w:widowControl w:val="0"/>
              <w:autoSpaceDE w:val="0"/>
              <w:autoSpaceDN w:val="0"/>
              <w:jc w:val="both"/>
              <w:rPr>
                <w:b/>
                <w:sz w:val="28"/>
                <w:szCs w:val="28"/>
              </w:rPr>
            </w:pPr>
            <w:r w:rsidRPr="005A22DA">
              <w:rPr>
                <w:b/>
                <w:sz w:val="28"/>
                <w:szCs w:val="28"/>
              </w:rPr>
              <w:t>Наименование программы: «Развитие потребитель</w:t>
            </w:r>
            <w:r w:rsidR="00A8029A">
              <w:rPr>
                <w:b/>
                <w:sz w:val="28"/>
                <w:szCs w:val="28"/>
              </w:rPr>
              <w:t>ского рынка Волоконовского района</w:t>
            </w:r>
            <w:r w:rsidRPr="005A22DA">
              <w:rPr>
                <w:b/>
                <w:sz w:val="28"/>
                <w:szCs w:val="28"/>
              </w:rPr>
              <w:t xml:space="preserve"> до 2030 года» (далее – программа)</w:t>
            </w:r>
          </w:p>
        </w:tc>
      </w:tr>
      <w:tr w:rsidR="003C6657" w:rsidRPr="005A22DA" w:rsidTr="003C6657">
        <w:tc>
          <w:tcPr>
            <w:tcW w:w="567" w:type="dxa"/>
          </w:tcPr>
          <w:p w:rsidR="003C6657" w:rsidRPr="005A22DA" w:rsidRDefault="003C6657" w:rsidP="003C6657">
            <w:pPr>
              <w:widowControl w:val="0"/>
              <w:autoSpaceDE w:val="0"/>
              <w:autoSpaceDN w:val="0"/>
              <w:jc w:val="both"/>
              <w:rPr>
                <w:sz w:val="28"/>
                <w:szCs w:val="28"/>
              </w:rPr>
            </w:pPr>
            <w:r w:rsidRPr="005A22DA">
              <w:rPr>
                <w:sz w:val="28"/>
                <w:szCs w:val="28"/>
              </w:rPr>
              <w:t>1.</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Ответственный исполнитель программы</w:t>
            </w:r>
          </w:p>
        </w:tc>
        <w:tc>
          <w:tcPr>
            <w:tcW w:w="6945" w:type="dxa"/>
          </w:tcPr>
          <w:p w:rsidR="003C6657" w:rsidRPr="005A22DA" w:rsidRDefault="00A8029A" w:rsidP="003C6657">
            <w:pPr>
              <w:widowControl w:val="0"/>
              <w:autoSpaceDE w:val="0"/>
              <w:autoSpaceDN w:val="0"/>
              <w:jc w:val="both"/>
              <w:rPr>
                <w:sz w:val="28"/>
                <w:szCs w:val="28"/>
              </w:rPr>
            </w:pPr>
            <w:r>
              <w:rPr>
                <w:sz w:val="28"/>
                <w:szCs w:val="28"/>
              </w:rPr>
              <w:t>Отдел муниципальных закупок и развития предпринимательства администрации района</w:t>
            </w:r>
          </w:p>
        </w:tc>
      </w:tr>
      <w:tr w:rsidR="003C6657" w:rsidRPr="005A22DA" w:rsidTr="003C6657">
        <w:tblPrEx>
          <w:tblBorders>
            <w:insideH w:val="none" w:sz="0" w:space="0" w:color="auto"/>
          </w:tblBorders>
        </w:tblPrEx>
        <w:tc>
          <w:tcPr>
            <w:tcW w:w="567" w:type="dxa"/>
            <w:tcBorders>
              <w:bottom w:val="nil"/>
            </w:tcBorders>
          </w:tcPr>
          <w:p w:rsidR="003C6657" w:rsidRPr="005A22DA" w:rsidRDefault="003C6657" w:rsidP="003C6657">
            <w:pPr>
              <w:widowControl w:val="0"/>
              <w:autoSpaceDE w:val="0"/>
              <w:autoSpaceDN w:val="0"/>
              <w:jc w:val="both"/>
              <w:rPr>
                <w:sz w:val="28"/>
                <w:szCs w:val="28"/>
              </w:rPr>
            </w:pPr>
            <w:r w:rsidRPr="005A22DA">
              <w:rPr>
                <w:sz w:val="28"/>
                <w:szCs w:val="28"/>
              </w:rPr>
              <w:t>2.</w:t>
            </w:r>
          </w:p>
        </w:tc>
        <w:tc>
          <w:tcPr>
            <w:tcW w:w="2189" w:type="dxa"/>
            <w:tcBorders>
              <w:bottom w:val="nil"/>
            </w:tcBorders>
          </w:tcPr>
          <w:p w:rsidR="003C6657" w:rsidRPr="005A22DA" w:rsidRDefault="003C6657" w:rsidP="003C6657">
            <w:pPr>
              <w:widowControl w:val="0"/>
              <w:autoSpaceDE w:val="0"/>
              <w:autoSpaceDN w:val="0"/>
              <w:rPr>
                <w:sz w:val="28"/>
                <w:szCs w:val="28"/>
              </w:rPr>
            </w:pPr>
            <w:r w:rsidRPr="005A22DA">
              <w:rPr>
                <w:sz w:val="28"/>
                <w:szCs w:val="28"/>
              </w:rPr>
              <w:t>Соисполнители программы</w:t>
            </w:r>
          </w:p>
        </w:tc>
        <w:tc>
          <w:tcPr>
            <w:tcW w:w="6945" w:type="dxa"/>
            <w:tcBorders>
              <w:bottom w:val="nil"/>
            </w:tcBorders>
          </w:tcPr>
          <w:p w:rsidR="003C6657" w:rsidRPr="005A22DA" w:rsidRDefault="00A8029A" w:rsidP="003C6657">
            <w:pPr>
              <w:widowControl w:val="0"/>
              <w:autoSpaceDE w:val="0"/>
              <w:autoSpaceDN w:val="0"/>
              <w:jc w:val="both"/>
              <w:rPr>
                <w:sz w:val="28"/>
                <w:szCs w:val="28"/>
              </w:rPr>
            </w:pPr>
            <w:r>
              <w:rPr>
                <w:sz w:val="28"/>
                <w:szCs w:val="28"/>
              </w:rPr>
              <w:t>Отдел муниципальных закупок и развития предпринимательства администрации района</w:t>
            </w:r>
          </w:p>
        </w:tc>
      </w:tr>
      <w:tr w:rsidR="003C6657" w:rsidRPr="005A22DA" w:rsidTr="00683AF0">
        <w:tblPrEx>
          <w:tblBorders>
            <w:insideH w:val="none" w:sz="0" w:space="0" w:color="auto"/>
          </w:tblBorders>
        </w:tblPrEx>
        <w:trPr>
          <w:trHeight w:val="1852"/>
        </w:trPr>
        <w:tc>
          <w:tcPr>
            <w:tcW w:w="567" w:type="dxa"/>
            <w:tcBorders>
              <w:top w:val="single" w:sz="4" w:space="0" w:color="auto"/>
              <w:bottom w:val="single" w:sz="4" w:space="0" w:color="auto"/>
            </w:tcBorders>
          </w:tcPr>
          <w:p w:rsidR="003C6657" w:rsidRPr="005A22DA" w:rsidRDefault="003C6657" w:rsidP="003C6657">
            <w:pPr>
              <w:widowControl w:val="0"/>
              <w:autoSpaceDE w:val="0"/>
              <w:autoSpaceDN w:val="0"/>
              <w:jc w:val="both"/>
              <w:rPr>
                <w:sz w:val="28"/>
                <w:szCs w:val="28"/>
              </w:rPr>
            </w:pPr>
            <w:r w:rsidRPr="005A22DA">
              <w:rPr>
                <w:sz w:val="28"/>
                <w:szCs w:val="28"/>
              </w:rPr>
              <w:t>3.</w:t>
            </w:r>
          </w:p>
        </w:tc>
        <w:tc>
          <w:tcPr>
            <w:tcW w:w="2189"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Участники программы</w:t>
            </w:r>
          </w:p>
        </w:tc>
        <w:tc>
          <w:tcPr>
            <w:tcW w:w="6945" w:type="dxa"/>
            <w:tcBorders>
              <w:top w:val="single" w:sz="4" w:space="0" w:color="auto"/>
              <w:bottom w:val="single" w:sz="4" w:space="0" w:color="auto"/>
            </w:tcBorders>
          </w:tcPr>
          <w:p w:rsidR="003C6657" w:rsidRPr="0026370D" w:rsidRDefault="0026370D" w:rsidP="003C6657">
            <w:pPr>
              <w:widowControl w:val="0"/>
              <w:autoSpaceDE w:val="0"/>
              <w:autoSpaceDN w:val="0"/>
              <w:jc w:val="both"/>
              <w:rPr>
                <w:sz w:val="28"/>
                <w:szCs w:val="28"/>
              </w:rPr>
            </w:pPr>
            <w:r w:rsidRPr="0026370D">
              <w:rPr>
                <w:sz w:val="28"/>
                <w:szCs w:val="28"/>
              </w:rPr>
              <w:t>Отдел муниципальных закупок и развития предпринимательства,</w:t>
            </w:r>
            <w:r w:rsidRPr="0026370D">
              <w:rPr>
                <w:bCs/>
                <w:sz w:val="28"/>
                <w:szCs w:val="28"/>
              </w:rPr>
              <w:t xml:space="preserve"> управлен</w:t>
            </w:r>
            <w:r w:rsidR="00D97AEA">
              <w:rPr>
                <w:bCs/>
                <w:sz w:val="28"/>
                <w:szCs w:val="28"/>
              </w:rPr>
              <w:t xml:space="preserve">ие социальной защиты населения </w:t>
            </w:r>
            <w:r w:rsidRPr="0026370D">
              <w:rPr>
                <w:bCs/>
                <w:sz w:val="28"/>
                <w:szCs w:val="28"/>
              </w:rPr>
              <w:t xml:space="preserve">администрации района, </w:t>
            </w:r>
            <w:r w:rsidR="00D97AEA">
              <w:rPr>
                <w:bCs/>
                <w:sz w:val="28"/>
                <w:szCs w:val="28"/>
              </w:rPr>
              <w:t xml:space="preserve">управление образования администрации района, </w:t>
            </w:r>
            <w:r w:rsidRPr="0026370D">
              <w:rPr>
                <w:bCs/>
                <w:sz w:val="28"/>
                <w:szCs w:val="28"/>
              </w:rPr>
              <w:t>территориальный отдел Управления Роспотребнадзора по Белгородской области в Шебекинском районе</w:t>
            </w:r>
          </w:p>
        </w:tc>
      </w:tr>
      <w:tr w:rsidR="003C6657" w:rsidRPr="005A22DA" w:rsidTr="003C6657">
        <w:tblPrEx>
          <w:tblBorders>
            <w:insideH w:val="none" w:sz="0" w:space="0" w:color="auto"/>
          </w:tblBorders>
        </w:tblPrEx>
        <w:tc>
          <w:tcPr>
            <w:tcW w:w="567" w:type="dxa"/>
            <w:tcBorders>
              <w:top w:val="single" w:sz="4" w:space="0" w:color="auto"/>
              <w:bottom w:val="nil"/>
            </w:tcBorders>
          </w:tcPr>
          <w:p w:rsidR="003C6657" w:rsidRPr="005A22DA" w:rsidRDefault="003C6657" w:rsidP="003C6657">
            <w:pPr>
              <w:widowControl w:val="0"/>
              <w:autoSpaceDE w:val="0"/>
              <w:autoSpaceDN w:val="0"/>
              <w:jc w:val="both"/>
              <w:rPr>
                <w:sz w:val="28"/>
                <w:szCs w:val="28"/>
              </w:rPr>
            </w:pPr>
            <w:r w:rsidRPr="005A22DA">
              <w:rPr>
                <w:sz w:val="28"/>
                <w:szCs w:val="28"/>
              </w:rPr>
              <w:t>4.</w:t>
            </w:r>
          </w:p>
        </w:tc>
        <w:tc>
          <w:tcPr>
            <w:tcW w:w="2189" w:type="dxa"/>
            <w:tcBorders>
              <w:top w:val="single" w:sz="4" w:space="0" w:color="auto"/>
              <w:bottom w:val="nil"/>
            </w:tcBorders>
          </w:tcPr>
          <w:p w:rsidR="003C6657" w:rsidRPr="005A22DA" w:rsidRDefault="003C6657" w:rsidP="003C6657">
            <w:pPr>
              <w:widowControl w:val="0"/>
              <w:autoSpaceDE w:val="0"/>
              <w:autoSpaceDN w:val="0"/>
              <w:rPr>
                <w:sz w:val="28"/>
                <w:szCs w:val="28"/>
              </w:rPr>
            </w:pPr>
            <w:r w:rsidRPr="005A22DA">
              <w:rPr>
                <w:sz w:val="28"/>
                <w:szCs w:val="28"/>
              </w:rPr>
              <w:t>Подпрограммы программы</w:t>
            </w:r>
          </w:p>
        </w:tc>
        <w:tc>
          <w:tcPr>
            <w:tcW w:w="6945" w:type="dxa"/>
            <w:tcBorders>
              <w:top w:val="single" w:sz="4" w:space="0" w:color="auto"/>
              <w:bottom w:val="nil"/>
            </w:tcBorders>
          </w:tcPr>
          <w:p w:rsidR="003C6657" w:rsidRPr="005A22DA" w:rsidRDefault="003C6657" w:rsidP="003C6657">
            <w:pPr>
              <w:widowControl w:val="0"/>
              <w:autoSpaceDE w:val="0"/>
              <w:autoSpaceDN w:val="0"/>
              <w:jc w:val="both"/>
              <w:rPr>
                <w:sz w:val="28"/>
                <w:szCs w:val="28"/>
              </w:rPr>
            </w:pPr>
            <w:r w:rsidRPr="005A22DA">
              <w:rPr>
                <w:sz w:val="28"/>
                <w:szCs w:val="28"/>
              </w:rPr>
              <w:t>1. </w:t>
            </w:r>
            <w:hyperlink r:id="rId8" w:history="1">
              <w:r w:rsidRPr="005A22DA">
                <w:rPr>
                  <w:sz w:val="28"/>
                  <w:szCs w:val="28"/>
                </w:rPr>
                <w:t>Подпрограмма</w:t>
              </w:r>
            </w:hyperlink>
            <w:r w:rsidRPr="005A22DA">
              <w:rPr>
                <w:sz w:val="28"/>
                <w:szCs w:val="28"/>
              </w:rPr>
              <w:t xml:space="preserve"> 1 «Развитие торговли».</w:t>
            </w:r>
          </w:p>
          <w:p w:rsidR="003C6657" w:rsidRPr="005A22DA" w:rsidRDefault="003C6657" w:rsidP="003C6657">
            <w:pPr>
              <w:widowControl w:val="0"/>
              <w:autoSpaceDE w:val="0"/>
              <w:autoSpaceDN w:val="0"/>
              <w:jc w:val="both"/>
              <w:rPr>
                <w:sz w:val="28"/>
                <w:szCs w:val="28"/>
              </w:rPr>
            </w:pPr>
            <w:r w:rsidRPr="005A22DA">
              <w:rPr>
                <w:sz w:val="28"/>
                <w:szCs w:val="28"/>
              </w:rPr>
              <w:t>2. </w:t>
            </w:r>
            <w:hyperlink r:id="rId9" w:history="1">
              <w:r w:rsidRPr="005A22DA">
                <w:rPr>
                  <w:sz w:val="28"/>
                  <w:szCs w:val="28"/>
                </w:rPr>
                <w:t>Подпрограмма</w:t>
              </w:r>
            </w:hyperlink>
            <w:r w:rsidRPr="005A22DA">
              <w:rPr>
                <w:sz w:val="28"/>
                <w:szCs w:val="28"/>
              </w:rPr>
              <w:t xml:space="preserve"> 2 «Развитие общественного питания».</w:t>
            </w:r>
          </w:p>
          <w:p w:rsidR="003C6657" w:rsidRPr="005A22DA" w:rsidRDefault="003C6657" w:rsidP="003C6657">
            <w:pPr>
              <w:widowControl w:val="0"/>
              <w:autoSpaceDE w:val="0"/>
              <w:autoSpaceDN w:val="0"/>
              <w:jc w:val="both"/>
              <w:rPr>
                <w:sz w:val="28"/>
                <w:szCs w:val="28"/>
              </w:rPr>
            </w:pPr>
            <w:r w:rsidRPr="005A22DA">
              <w:rPr>
                <w:sz w:val="28"/>
                <w:szCs w:val="28"/>
              </w:rPr>
              <w:t>3. </w:t>
            </w:r>
            <w:hyperlink r:id="rId10" w:history="1">
              <w:r w:rsidRPr="005A22DA">
                <w:rPr>
                  <w:sz w:val="28"/>
                  <w:szCs w:val="28"/>
                </w:rPr>
                <w:t>Подпрограмма</w:t>
              </w:r>
            </w:hyperlink>
            <w:r w:rsidRPr="005A22DA">
              <w:rPr>
                <w:sz w:val="28"/>
                <w:szCs w:val="28"/>
              </w:rPr>
              <w:t xml:space="preserve"> 3 «Развитие системы защиты прав потребителей»</w:t>
            </w:r>
          </w:p>
        </w:tc>
      </w:tr>
      <w:tr w:rsidR="003C6657" w:rsidRPr="005A22DA" w:rsidTr="003C6657">
        <w:tc>
          <w:tcPr>
            <w:tcW w:w="567" w:type="dxa"/>
          </w:tcPr>
          <w:p w:rsidR="003C6657" w:rsidRPr="005A22DA" w:rsidRDefault="003C6657" w:rsidP="003C6657">
            <w:pPr>
              <w:widowControl w:val="0"/>
              <w:autoSpaceDE w:val="0"/>
              <w:autoSpaceDN w:val="0"/>
              <w:jc w:val="both"/>
              <w:rPr>
                <w:sz w:val="28"/>
                <w:szCs w:val="28"/>
              </w:rPr>
            </w:pPr>
            <w:r w:rsidRPr="005A22DA">
              <w:rPr>
                <w:sz w:val="28"/>
                <w:szCs w:val="28"/>
              </w:rPr>
              <w:t>5.</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Цель (цели) программы</w:t>
            </w:r>
          </w:p>
        </w:tc>
        <w:tc>
          <w:tcPr>
            <w:tcW w:w="6945" w:type="dxa"/>
          </w:tcPr>
          <w:p w:rsidR="003C6657" w:rsidRPr="005A22DA" w:rsidRDefault="003C6657" w:rsidP="003C6657">
            <w:pPr>
              <w:widowControl w:val="0"/>
              <w:autoSpaceDE w:val="0"/>
              <w:autoSpaceDN w:val="0"/>
              <w:jc w:val="both"/>
              <w:rPr>
                <w:color w:val="00B050"/>
                <w:sz w:val="28"/>
                <w:szCs w:val="28"/>
              </w:rPr>
            </w:pPr>
            <w:r w:rsidRPr="005A22DA">
              <w:rPr>
                <w:sz w:val="28"/>
                <w:szCs w:val="28"/>
              </w:rPr>
              <w:t xml:space="preserve">Создание благоприятных условий для развития многоформатной инфраструктуры торговли </w:t>
            </w:r>
            <w:r w:rsidRPr="005A22DA">
              <w:rPr>
                <w:sz w:val="28"/>
                <w:szCs w:val="28"/>
              </w:rPr>
              <w:br/>
              <w:t xml:space="preserve">и общественного питания, а также эффективной защиты прав потребителей в </w:t>
            </w:r>
            <w:r w:rsidR="0026370D">
              <w:rPr>
                <w:sz w:val="28"/>
                <w:szCs w:val="28"/>
              </w:rPr>
              <w:t>Волоконовском районе</w:t>
            </w:r>
          </w:p>
        </w:tc>
      </w:tr>
      <w:tr w:rsidR="003C6657" w:rsidRPr="005A22DA" w:rsidTr="003C6657">
        <w:tblPrEx>
          <w:tblBorders>
            <w:insideH w:val="none" w:sz="0" w:space="0" w:color="auto"/>
          </w:tblBorders>
        </w:tblPrEx>
        <w:tc>
          <w:tcPr>
            <w:tcW w:w="567" w:type="dxa"/>
            <w:tcBorders>
              <w:top w:val="single" w:sz="4" w:space="0" w:color="auto"/>
              <w:bottom w:val="single" w:sz="4" w:space="0" w:color="auto"/>
            </w:tcBorders>
          </w:tcPr>
          <w:p w:rsidR="003C6657" w:rsidRPr="005A22DA" w:rsidRDefault="003C6657" w:rsidP="003C6657">
            <w:pPr>
              <w:widowControl w:val="0"/>
              <w:autoSpaceDE w:val="0"/>
              <w:autoSpaceDN w:val="0"/>
              <w:jc w:val="both"/>
              <w:rPr>
                <w:sz w:val="28"/>
                <w:szCs w:val="28"/>
              </w:rPr>
            </w:pPr>
            <w:r w:rsidRPr="005A22DA">
              <w:rPr>
                <w:sz w:val="28"/>
                <w:szCs w:val="28"/>
              </w:rPr>
              <w:t>6.</w:t>
            </w:r>
          </w:p>
        </w:tc>
        <w:tc>
          <w:tcPr>
            <w:tcW w:w="2189"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Задачи программы</w:t>
            </w:r>
          </w:p>
        </w:tc>
        <w:tc>
          <w:tcPr>
            <w:tcW w:w="6945" w:type="dxa"/>
            <w:tcBorders>
              <w:top w:val="single" w:sz="4" w:space="0" w:color="auto"/>
              <w:bottom w:val="single" w:sz="4" w:space="0" w:color="auto"/>
            </w:tcBorders>
          </w:tcPr>
          <w:p w:rsidR="003C6657" w:rsidRPr="005A22DA" w:rsidRDefault="003C6657" w:rsidP="003C6657">
            <w:pPr>
              <w:widowControl w:val="0"/>
              <w:autoSpaceDE w:val="0"/>
              <w:autoSpaceDN w:val="0"/>
              <w:jc w:val="both"/>
              <w:rPr>
                <w:rFonts w:cs="Calibri"/>
                <w:sz w:val="28"/>
                <w:szCs w:val="28"/>
              </w:rPr>
            </w:pPr>
            <w:r w:rsidRPr="005A22DA">
              <w:rPr>
                <w:rFonts w:cs="Calibri"/>
                <w:sz w:val="28"/>
                <w:szCs w:val="28"/>
              </w:rPr>
              <w:t>1. Развитие многоформатной инфраструктуры торговли.</w:t>
            </w:r>
          </w:p>
          <w:p w:rsidR="003C6657" w:rsidRPr="005A22DA" w:rsidRDefault="003C6657" w:rsidP="003C6657">
            <w:pPr>
              <w:autoSpaceDE w:val="0"/>
              <w:autoSpaceDN w:val="0"/>
              <w:adjustRightInd w:val="0"/>
              <w:jc w:val="both"/>
              <w:rPr>
                <w:sz w:val="28"/>
                <w:szCs w:val="28"/>
                <w:lang w:eastAsia="en-US"/>
              </w:rPr>
            </w:pPr>
            <w:r w:rsidRPr="005A22DA">
              <w:rPr>
                <w:sz w:val="28"/>
                <w:szCs w:val="28"/>
                <w:lang w:eastAsia="en-US"/>
              </w:rPr>
              <w:t>2.</w:t>
            </w:r>
            <w:r w:rsidRPr="005A22DA">
              <w:rPr>
                <w:rFonts w:ascii="Arial" w:hAnsi="Arial" w:cs="Arial"/>
                <w:color w:val="00B050"/>
                <w:lang w:eastAsia="en-US"/>
              </w:rPr>
              <w:t> </w:t>
            </w:r>
            <w:r w:rsidRPr="005A22DA">
              <w:rPr>
                <w:sz w:val="28"/>
                <w:szCs w:val="28"/>
                <w:lang w:eastAsia="en-US"/>
              </w:rPr>
              <w:t>Повышение доступности товаров для населения.</w:t>
            </w:r>
          </w:p>
          <w:p w:rsidR="003C6657" w:rsidRPr="005A22DA" w:rsidRDefault="003C6657" w:rsidP="003C6657">
            <w:pPr>
              <w:widowControl w:val="0"/>
              <w:autoSpaceDE w:val="0"/>
              <w:autoSpaceDN w:val="0"/>
              <w:jc w:val="both"/>
              <w:rPr>
                <w:sz w:val="28"/>
                <w:szCs w:val="28"/>
              </w:rPr>
            </w:pPr>
            <w:r w:rsidRPr="005A22DA">
              <w:rPr>
                <w:sz w:val="28"/>
                <w:szCs w:val="28"/>
              </w:rPr>
              <w:t>3. Модернизация системы информационного обеспечения в области торговой деятельности.</w:t>
            </w:r>
          </w:p>
          <w:p w:rsidR="003C6657" w:rsidRPr="005A22DA" w:rsidRDefault="003C6657" w:rsidP="003C6657">
            <w:pPr>
              <w:widowControl w:val="0"/>
              <w:autoSpaceDE w:val="0"/>
              <w:autoSpaceDN w:val="0"/>
              <w:jc w:val="both"/>
              <w:rPr>
                <w:sz w:val="28"/>
                <w:szCs w:val="28"/>
              </w:rPr>
            </w:pPr>
            <w:r w:rsidRPr="005A22DA">
              <w:rPr>
                <w:sz w:val="28"/>
                <w:szCs w:val="28"/>
              </w:rPr>
              <w:t>4. Повышение качества и безопасности пищевых продуктов на потребительском рынке.</w:t>
            </w:r>
          </w:p>
          <w:p w:rsidR="003C6657" w:rsidRPr="005A22DA" w:rsidRDefault="003C6657" w:rsidP="003C6657">
            <w:pPr>
              <w:widowControl w:val="0"/>
              <w:autoSpaceDE w:val="0"/>
              <w:autoSpaceDN w:val="0"/>
              <w:jc w:val="both"/>
              <w:rPr>
                <w:sz w:val="28"/>
                <w:szCs w:val="28"/>
              </w:rPr>
            </w:pPr>
            <w:r w:rsidRPr="005A22DA">
              <w:rPr>
                <w:sz w:val="28"/>
                <w:szCs w:val="28"/>
              </w:rPr>
              <w:t>5. Развитие торговли в малочисленных и отдаленных населенных пунктах.</w:t>
            </w:r>
          </w:p>
          <w:p w:rsidR="003C6657" w:rsidRPr="005A22DA" w:rsidRDefault="003C6657" w:rsidP="003C6657">
            <w:pPr>
              <w:widowControl w:val="0"/>
              <w:autoSpaceDE w:val="0"/>
              <w:autoSpaceDN w:val="0"/>
              <w:jc w:val="both"/>
              <w:rPr>
                <w:sz w:val="28"/>
                <w:szCs w:val="28"/>
              </w:rPr>
            </w:pPr>
            <w:r w:rsidRPr="005A22DA">
              <w:rPr>
                <w:sz w:val="28"/>
                <w:szCs w:val="28"/>
              </w:rPr>
              <w:t xml:space="preserve">6. Обеспечение доступности услуг торговли </w:t>
            </w:r>
            <w:r w:rsidRPr="005A22DA">
              <w:rPr>
                <w:sz w:val="28"/>
                <w:szCs w:val="28"/>
              </w:rPr>
              <w:br/>
              <w:t>для инвалидов и маломобильных групп населения.</w:t>
            </w:r>
          </w:p>
          <w:p w:rsidR="003C6657" w:rsidRPr="005A22DA" w:rsidRDefault="003C6657" w:rsidP="003C6657">
            <w:pPr>
              <w:widowControl w:val="0"/>
              <w:autoSpaceDE w:val="0"/>
              <w:autoSpaceDN w:val="0"/>
              <w:jc w:val="both"/>
              <w:rPr>
                <w:sz w:val="28"/>
                <w:szCs w:val="28"/>
              </w:rPr>
            </w:pPr>
            <w:r w:rsidRPr="005A22DA">
              <w:rPr>
                <w:sz w:val="28"/>
                <w:szCs w:val="28"/>
              </w:rPr>
              <w:lastRenderedPageBreak/>
              <w:t>7. Развитие общественного питания на территории Белгородской области.</w:t>
            </w:r>
          </w:p>
          <w:p w:rsidR="003C6657" w:rsidRPr="005A22DA" w:rsidRDefault="003C6657" w:rsidP="003C6657">
            <w:pPr>
              <w:widowControl w:val="0"/>
              <w:autoSpaceDE w:val="0"/>
              <w:autoSpaceDN w:val="0"/>
              <w:contextualSpacing/>
              <w:jc w:val="both"/>
              <w:rPr>
                <w:sz w:val="28"/>
                <w:szCs w:val="28"/>
              </w:rPr>
            </w:pPr>
            <w:r w:rsidRPr="005A22DA">
              <w:rPr>
                <w:sz w:val="28"/>
                <w:szCs w:val="28"/>
              </w:rPr>
              <w:t xml:space="preserve">8. Развитие системы защиты прав потребителей </w:t>
            </w:r>
            <w:r w:rsidRPr="005A22DA">
              <w:rPr>
                <w:sz w:val="28"/>
                <w:szCs w:val="28"/>
              </w:rPr>
              <w:br/>
              <w:t>на</w:t>
            </w:r>
            <w:r w:rsidR="0026370D">
              <w:rPr>
                <w:sz w:val="28"/>
                <w:szCs w:val="28"/>
              </w:rPr>
              <w:t xml:space="preserve"> территории Волоконовского района</w:t>
            </w:r>
            <w:r w:rsidR="00883816">
              <w:rPr>
                <w:sz w:val="28"/>
                <w:szCs w:val="28"/>
              </w:rPr>
              <w:t>.</w:t>
            </w:r>
          </w:p>
        </w:tc>
      </w:tr>
      <w:tr w:rsidR="003C6657" w:rsidRPr="005A22DA" w:rsidTr="003C6657">
        <w:tc>
          <w:tcPr>
            <w:tcW w:w="567" w:type="dxa"/>
          </w:tcPr>
          <w:p w:rsidR="003C6657" w:rsidRPr="005A22DA" w:rsidRDefault="003C6657" w:rsidP="003C6657">
            <w:pPr>
              <w:widowControl w:val="0"/>
              <w:autoSpaceDE w:val="0"/>
              <w:autoSpaceDN w:val="0"/>
              <w:jc w:val="both"/>
              <w:rPr>
                <w:sz w:val="28"/>
                <w:szCs w:val="28"/>
              </w:rPr>
            </w:pPr>
            <w:r w:rsidRPr="005A22DA">
              <w:rPr>
                <w:sz w:val="28"/>
                <w:szCs w:val="28"/>
              </w:rPr>
              <w:lastRenderedPageBreak/>
              <w:t>7.</w:t>
            </w:r>
          </w:p>
        </w:tc>
        <w:tc>
          <w:tcPr>
            <w:tcW w:w="2189" w:type="dxa"/>
          </w:tcPr>
          <w:p w:rsidR="003C6657" w:rsidRPr="005A22DA" w:rsidRDefault="003C6657" w:rsidP="003C6657">
            <w:pPr>
              <w:widowControl w:val="0"/>
              <w:autoSpaceDE w:val="0"/>
              <w:autoSpaceDN w:val="0"/>
              <w:rPr>
                <w:sz w:val="28"/>
                <w:szCs w:val="28"/>
              </w:rPr>
            </w:pPr>
            <w:r w:rsidRPr="005A22DA">
              <w:rPr>
                <w:sz w:val="28"/>
                <w:szCs w:val="28"/>
              </w:rPr>
              <w:t>Сроки и этапы реализации программы</w:t>
            </w:r>
          </w:p>
        </w:tc>
        <w:tc>
          <w:tcPr>
            <w:tcW w:w="6945" w:type="dxa"/>
          </w:tcPr>
          <w:p w:rsidR="003C6657" w:rsidRPr="005A22DA" w:rsidRDefault="003C6657" w:rsidP="003C6657">
            <w:pPr>
              <w:jc w:val="both"/>
              <w:rPr>
                <w:bCs/>
                <w:sz w:val="28"/>
                <w:szCs w:val="28"/>
                <w:lang w:eastAsia="en-US"/>
              </w:rPr>
            </w:pPr>
            <w:r w:rsidRPr="005A22DA">
              <w:rPr>
                <w:bCs/>
                <w:sz w:val="28"/>
                <w:szCs w:val="28"/>
                <w:lang w:eastAsia="en-US"/>
              </w:rPr>
              <w:t xml:space="preserve">Реализация </w:t>
            </w:r>
            <w:r w:rsidRPr="005A22DA">
              <w:rPr>
                <w:sz w:val="28"/>
                <w:szCs w:val="28"/>
                <w:lang w:eastAsia="en-US"/>
              </w:rPr>
              <w:t>программы</w:t>
            </w:r>
            <w:r w:rsidRPr="005A22DA">
              <w:rPr>
                <w:bCs/>
                <w:sz w:val="28"/>
                <w:szCs w:val="28"/>
                <w:lang w:eastAsia="en-US"/>
              </w:rPr>
              <w:t xml:space="preserve"> осуществляется в период </w:t>
            </w:r>
            <w:r w:rsidRPr="005A22DA">
              <w:rPr>
                <w:bCs/>
                <w:sz w:val="28"/>
                <w:szCs w:val="28"/>
                <w:lang w:eastAsia="en-US"/>
              </w:rPr>
              <w:br/>
              <w:t xml:space="preserve">с 2022 – 2030 годы </w:t>
            </w:r>
          </w:p>
          <w:p w:rsidR="003C6657" w:rsidRPr="005A22DA" w:rsidRDefault="003C6657" w:rsidP="003C6657">
            <w:pPr>
              <w:widowControl w:val="0"/>
              <w:autoSpaceDE w:val="0"/>
              <w:autoSpaceDN w:val="0"/>
              <w:jc w:val="both"/>
              <w:rPr>
                <w:sz w:val="28"/>
                <w:szCs w:val="28"/>
              </w:rPr>
            </w:pPr>
          </w:p>
        </w:tc>
      </w:tr>
      <w:tr w:rsidR="003C6657" w:rsidRPr="005A22DA" w:rsidTr="003C6657">
        <w:tblPrEx>
          <w:tblBorders>
            <w:insideH w:val="none" w:sz="0" w:space="0" w:color="auto"/>
          </w:tblBorders>
        </w:tblPrEx>
        <w:tc>
          <w:tcPr>
            <w:tcW w:w="567"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8.</w:t>
            </w:r>
          </w:p>
        </w:tc>
        <w:tc>
          <w:tcPr>
            <w:tcW w:w="2189"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Объемы ассигнований программы за счет средств внебюджетных источников</w:t>
            </w:r>
          </w:p>
        </w:tc>
        <w:tc>
          <w:tcPr>
            <w:tcW w:w="6945" w:type="dxa"/>
            <w:tcBorders>
              <w:top w:val="single" w:sz="4" w:space="0" w:color="auto"/>
              <w:bottom w:val="single" w:sz="4" w:space="0" w:color="auto"/>
            </w:tcBorders>
          </w:tcPr>
          <w:p w:rsidR="003C6657" w:rsidRPr="006D7A38" w:rsidRDefault="003C6657" w:rsidP="003C6657">
            <w:pPr>
              <w:widowControl w:val="0"/>
              <w:autoSpaceDE w:val="0"/>
              <w:autoSpaceDN w:val="0"/>
              <w:jc w:val="both"/>
              <w:rPr>
                <w:sz w:val="28"/>
                <w:szCs w:val="28"/>
              </w:rPr>
            </w:pPr>
            <w:r w:rsidRPr="005A22DA">
              <w:rPr>
                <w:sz w:val="28"/>
                <w:szCs w:val="28"/>
              </w:rPr>
              <w:t xml:space="preserve">Планируемый общий объем финансирования программы в 2022 – 2030 годах за счет всех источников финансирования составит </w:t>
            </w:r>
            <w:r w:rsidR="003E612E">
              <w:rPr>
                <w:sz w:val="28"/>
                <w:szCs w:val="28"/>
              </w:rPr>
              <w:t>6</w:t>
            </w:r>
            <w:r w:rsidR="00F23E48">
              <w:rPr>
                <w:sz w:val="28"/>
                <w:szCs w:val="28"/>
              </w:rPr>
              <w:t>6,6</w:t>
            </w:r>
            <w:r w:rsidR="006D7A38">
              <w:rPr>
                <w:sz w:val="28"/>
                <w:szCs w:val="28"/>
              </w:rPr>
              <w:t xml:space="preserve"> млн.</w:t>
            </w:r>
            <w:r w:rsidRPr="005A22DA">
              <w:rPr>
                <w:sz w:val="28"/>
                <w:szCs w:val="28"/>
              </w:rPr>
              <w:t xml:space="preserve"> рублей, в том </w:t>
            </w:r>
            <w:r w:rsidRPr="006D7A38">
              <w:rPr>
                <w:sz w:val="28"/>
                <w:szCs w:val="28"/>
              </w:rPr>
              <w:t>числе по годам:</w:t>
            </w:r>
          </w:p>
          <w:p w:rsidR="003C6657" w:rsidRPr="006D7A38" w:rsidRDefault="003C6657" w:rsidP="003C6657">
            <w:pPr>
              <w:widowControl w:val="0"/>
              <w:autoSpaceDE w:val="0"/>
              <w:autoSpaceDN w:val="0"/>
              <w:jc w:val="both"/>
              <w:rPr>
                <w:sz w:val="28"/>
                <w:szCs w:val="28"/>
              </w:rPr>
            </w:pPr>
            <w:r w:rsidRPr="006D7A38">
              <w:rPr>
                <w:sz w:val="28"/>
                <w:szCs w:val="28"/>
              </w:rPr>
              <w:t xml:space="preserve">2022 год – </w:t>
            </w:r>
            <w:r w:rsidR="00F23E48">
              <w:rPr>
                <w:sz w:val="28"/>
                <w:szCs w:val="28"/>
              </w:rPr>
              <w:t>7</w:t>
            </w:r>
            <w:r w:rsidRPr="006D7A38">
              <w:rPr>
                <w:sz w:val="28"/>
                <w:szCs w:val="28"/>
              </w:rPr>
              <w:t xml:space="preserve"> млн</w:t>
            </w:r>
            <w:r w:rsidR="00C336A9">
              <w:rPr>
                <w:sz w:val="28"/>
                <w:szCs w:val="28"/>
              </w:rPr>
              <w:t>.</w:t>
            </w:r>
            <w:r w:rsidRPr="006D7A38">
              <w:rPr>
                <w:sz w:val="28"/>
                <w:szCs w:val="28"/>
              </w:rPr>
              <w:t xml:space="preserve"> рублей;</w:t>
            </w:r>
          </w:p>
          <w:p w:rsidR="003C6657" w:rsidRPr="006D7A38" w:rsidRDefault="003C6657" w:rsidP="003C6657">
            <w:pPr>
              <w:widowControl w:val="0"/>
              <w:autoSpaceDE w:val="0"/>
              <w:autoSpaceDN w:val="0"/>
              <w:jc w:val="both"/>
              <w:rPr>
                <w:sz w:val="28"/>
                <w:szCs w:val="28"/>
              </w:rPr>
            </w:pPr>
            <w:r w:rsidRPr="006D7A38">
              <w:rPr>
                <w:sz w:val="28"/>
                <w:szCs w:val="28"/>
              </w:rPr>
              <w:t xml:space="preserve">2023 год – </w:t>
            </w:r>
            <w:r w:rsidR="003E612E">
              <w:rPr>
                <w:sz w:val="28"/>
                <w:szCs w:val="28"/>
              </w:rPr>
              <w:t>7,</w:t>
            </w:r>
            <w:r w:rsidR="00F23E48">
              <w:rPr>
                <w:sz w:val="28"/>
                <w:szCs w:val="28"/>
              </w:rPr>
              <w:t>1</w:t>
            </w:r>
            <w:r w:rsidR="003E612E">
              <w:rPr>
                <w:sz w:val="28"/>
                <w:szCs w:val="28"/>
              </w:rPr>
              <w:t xml:space="preserve"> млн</w:t>
            </w:r>
            <w:r w:rsidR="00C336A9">
              <w:rPr>
                <w:sz w:val="28"/>
                <w:szCs w:val="28"/>
              </w:rPr>
              <w:t>.</w:t>
            </w:r>
            <w:r w:rsidR="003E612E">
              <w:rPr>
                <w:sz w:val="28"/>
                <w:szCs w:val="28"/>
              </w:rPr>
              <w:t xml:space="preserve"> рублей</w:t>
            </w:r>
            <w:r w:rsidRPr="006D7A38">
              <w:rPr>
                <w:sz w:val="28"/>
                <w:szCs w:val="28"/>
              </w:rPr>
              <w:t>;</w:t>
            </w:r>
          </w:p>
          <w:p w:rsidR="003C6657" w:rsidRPr="006D7A38" w:rsidRDefault="003C6657" w:rsidP="003C6657">
            <w:pPr>
              <w:widowControl w:val="0"/>
              <w:autoSpaceDE w:val="0"/>
              <w:autoSpaceDN w:val="0"/>
              <w:jc w:val="both"/>
              <w:rPr>
                <w:sz w:val="28"/>
                <w:szCs w:val="28"/>
              </w:rPr>
            </w:pPr>
            <w:r w:rsidRPr="006D7A38">
              <w:rPr>
                <w:sz w:val="28"/>
                <w:szCs w:val="28"/>
              </w:rPr>
              <w:t xml:space="preserve">2024 год – </w:t>
            </w:r>
            <w:r w:rsidR="003E612E">
              <w:rPr>
                <w:sz w:val="28"/>
                <w:szCs w:val="28"/>
              </w:rPr>
              <w:t>7,</w:t>
            </w:r>
            <w:r w:rsidR="00F23E48">
              <w:rPr>
                <w:sz w:val="28"/>
                <w:szCs w:val="28"/>
              </w:rPr>
              <w:t>2</w:t>
            </w:r>
            <w:r w:rsidRPr="006D7A38">
              <w:rPr>
                <w:sz w:val="28"/>
                <w:szCs w:val="28"/>
              </w:rPr>
              <w:t xml:space="preserve"> млн</w:t>
            </w:r>
            <w:r w:rsidR="00C336A9">
              <w:rPr>
                <w:sz w:val="28"/>
                <w:szCs w:val="28"/>
              </w:rPr>
              <w:t>.</w:t>
            </w:r>
            <w:r w:rsidRPr="006D7A38">
              <w:rPr>
                <w:sz w:val="28"/>
                <w:szCs w:val="28"/>
              </w:rPr>
              <w:t xml:space="preserve"> рублей;</w:t>
            </w:r>
          </w:p>
          <w:p w:rsidR="006D7A38" w:rsidRPr="006D7A38" w:rsidRDefault="003C6657" w:rsidP="003C6657">
            <w:pPr>
              <w:widowControl w:val="0"/>
              <w:autoSpaceDE w:val="0"/>
              <w:autoSpaceDN w:val="0"/>
              <w:jc w:val="both"/>
              <w:rPr>
                <w:sz w:val="28"/>
                <w:szCs w:val="28"/>
              </w:rPr>
            </w:pPr>
            <w:r w:rsidRPr="006D7A38">
              <w:rPr>
                <w:sz w:val="28"/>
                <w:szCs w:val="28"/>
              </w:rPr>
              <w:t xml:space="preserve">2025 год – </w:t>
            </w:r>
            <w:r w:rsidR="003E612E">
              <w:rPr>
                <w:sz w:val="28"/>
                <w:szCs w:val="28"/>
              </w:rPr>
              <w:t>7,</w:t>
            </w:r>
            <w:r w:rsidR="00F23E48">
              <w:rPr>
                <w:sz w:val="28"/>
                <w:szCs w:val="28"/>
              </w:rPr>
              <w:t>3</w:t>
            </w:r>
            <w:r w:rsidRPr="006D7A38">
              <w:rPr>
                <w:sz w:val="28"/>
                <w:szCs w:val="28"/>
              </w:rPr>
              <w:t xml:space="preserve"> млн</w:t>
            </w:r>
            <w:r w:rsidR="00C336A9">
              <w:rPr>
                <w:sz w:val="28"/>
                <w:szCs w:val="28"/>
              </w:rPr>
              <w:t>.</w:t>
            </w:r>
            <w:r w:rsidRPr="006D7A38">
              <w:rPr>
                <w:sz w:val="28"/>
                <w:szCs w:val="28"/>
              </w:rPr>
              <w:t xml:space="preserve"> рублей;</w:t>
            </w:r>
          </w:p>
          <w:p w:rsidR="003C6657" w:rsidRPr="006D7A38" w:rsidRDefault="003C6657" w:rsidP="003C6657">
            <w:pPr>
              <w:widowControl w:val="0"/>
              <w:autoSpaceDE w:val="0"/>
              <w:autoSpaceDN w:val="0"/>
              <w:jc w:val="both"/>
              <w:rPr>
                <w:sz w:val="28"/>
                <w:szCs w:val="28"/>
              </w:rPr>
            </w:pPr>
            <w:r w:rsidRPr="006D7A38">
              <w:rPr>
                <w:sz w:val="28"/>
                <w:szCs w:val="28"/>
              </w:rPr>
              <w:t xml:space="preserve">2026 год – </w:t>
            </w:r>
            <w:r w:rsidR="003E612E">
              <w:rPr>
                <w:sz w:val="28"/>
                <w:szCs w:val="28"/>
              </w:rPr>
              <w:t>7,</w:t>
            </w:r>
            <w:r w:rsidR="00F23E48">
              <w:rPr>
                <w:sz w:val="28"/>
                <w:szCs w:val="28"/>
              </w:rPr>
              <w:t>4</w:t>
            </w:r>
            <w:r w:rsidRPr="006D7A38">
              <w:rPr>
                <w:sz w:val="28"/>
                <w:szCs w:val="28"/>
              </w:rPr>
              <w:t xml:space="preserve"> млн</w:t>
            </w:r>
            <w:r w:rsidR="00C336A9">
              <w:rPr>
                <w:sz w:val="28"/>
                <w:szCs w:val="28"/>
              </w:rPr>
              <w:t>.</w:t>
            </w:r>
            <w:r w:rsidRPr="006D7A38">
              <w:rPr>
                <w:sz w:val="28"/>
                <w:szCs w:val="28"/>
              </w:rPr>
              <w:t xml:space="preserve"> рублей;</w:t>
            </w:r>
          </w:p>
          <w:p w:rsidR="003C6657" w:rsidRPr="006D7A38" w:rsidRDefault="003C6657" w:rsidP="003C6657">
            <w:pPr>
              <w:widowControl w:val="0"/>
              <w:autoSpaceDE w:val="0"/>
              <w:autoSpaceDN w:val="0"/>
              <w:jc w:val="both"/>
              <w:rPr>
                <w:sz w:val="28"/>
                <w:szCs w:val="28"/>
              </w:rPr>
            </w:pPr>
            <w:r w:rsidRPr="006D7A38">
              <w:rPr>
                <w:sz w:val="28"/>
                <w:szCs w:val="28"/>
              </w:rPr>
              <w:t xml:space="preserve">2027 год – </w:t>
            </w:r>
            <w:r w:rsidR="00F23E48">
              <w:rPr>
                <w:sz w:val="28"/>
                <w:szCs w:val="28"/>
              </w:rPr>
              <w:t>7,5</w:t>
            </w:r>
            <w:r w:rsidRPr="006D7A38">
              <w:rPr>
                <w:sz w:val="28"/>
                <w:szCs w:val="28"/>
              </w:rPr>
              <w:t xml:space="preserve"> млн</w:t>
            </w:r>
            <w:r w:rsidR="00C336A9">
              <w:rPr>
                <w:sz w:val="28"/>
                <w:szCs w:val="28"/>
              </w:rPr>
              <w:t>.</w:t>
            </w:r>
            <w:r w:rsidRPr="006D7A38">
              <w:rPr>
                <w:sz w:val="28"/>
                <w:szCs w:val="28"/>
              </w:rPr>
              <w:t xml:space="preserve"> рублей;</w:t>
            </w:r>
          </w:p>
          <w:p w:rsidR="003C6657" w:rsidRPr="006D7A38" w:rsidRDefault="003C6657" w:rsidP="003C6657">
            <w:pPr>
              <w:widowControl w:val="0"/>
              <w:autoSpaceDE w:val="0"/>
              <w:autoSpaceDN w:val="0"/>
              <w:jc w:val="both"/>
              <w:rPr>
                <w:sz w:val="28"/>
                <w:szCs w:val="28"/>
              </w:rPr>
            </w:pPr>
            <w:r w:rsidRPr="006D7A38">
              <w:rPr>
                <w:sz w:val="28"/>
                <w:szCs w:val="28"/>
              </w:rPr>
              <w:t xml:space="preserve">2028 год – </w:t>
            </w:r>
            <w:r w:rsidR="00F23E48">
              <w:rPr>
                <w:sz w:val="28"/>
                <w:szCs w:val="28"/>
              </w:rPr>
              <w:t>7,6</w:t>
            </w:r>
            <w:r w:rsidRPr="006D7A38">
              <w:rPr>
                <w:sz w:val="28"/>
                <w:szCs w:val="28"/>
              </w:rPr>
              <w:t xml:space="preserve"> млн</w:t>
            </w:r>
            <w:r w:rsidR="00C336A9">
              <w:rPr>
                <w:sz w:val="28"/>
                <w:szCs w:val="28"/>
              </w:rPr>
              <w:t>.</w:t>
            </w:r>
            <w:r w:rsidRPr="006D7A38">
              <w:rPr>
                <w:sz w:val="28"/>
                <w:szCs w:val="28"/>
              </w:rPr>
              <w:t xml:space="preserve"> рублей;</w:t>
            </w:r>
          </w:p>
          <w:p w:rsidR="003C6657" w:rsidRPr="006D7A38" w:rsidRDefault="003C6657" w:rsidP="003C6657">
            <w:pPr>
              <w:widowControl w:val="0"/>
              <w:autoSpaceDE w:val="0"/>
              <w:autoSpaceDN w:val="0"/>
              <w:jc w:val="both"/>
              <w:rPr>
                <w:sz w:val="28"/>
                <w:szCs w:val="28"/>
              </w:rPr>
            </w:pPr>
            <w:r w:rsidRPr="006D7A38">
              <w:rPr>
                <w:sz w:val="28"/>
                <w:szCs w:val="28"/>
              </w:rPr>
              <w:t xml:space="preserve">2029 год – </w:t>
            </w:r>
            <w:r w:rsidR="00F23E48">
              <w:rPr>
                <w:sz w:val="28"/>
                <w:szCs w:val="28"/>
              </w:rPr>
              <w:t>7,7</w:t>
            </w:r>
            <w:r w:rsidRPr="006D7A38">
              <w:rPr>
                <w:sz w:val="28"/>
                <w:szCs w:val="28"/>
              </w:rPr>
              <w:t xml:space="preserve"> млн</w:t>
            </w:r>
            <w:r w:rsidR="00C336A9">
              <w:rPr>
                <w:sz w:val="28"/>
                <w:szCs w:val="28"/>
              </w:rPr>
              <w:t>.</w:t>
            </w:r>
            <w:r w:rsidRPr="006D7A38">
              <w:rPr>
                <w:sz w:val="28"/>
                <w:szCs w:val="28"/>
              </w:rPr>
              <w:t xml:space="preserve"> рублей;</w:t>
            </w:r>
          </w:p>
          <w:p w:rsidR="003C6657" w:rsidRPr="005A22DA" w:rsidRDefault="003C6657" w:rsidP="006D7A38">
            <w:pPr>
              <w:widowControl w:val="0"/>
              <w:autoSpaceDE w:val="0"/>
              <w:autoSpaceDN w:val="0"/>
              <w:jc w:val="both"/>
              <w:rPr>
                <w:sz w:val="28"/>
                <w:szCs w:val="28"/>
              </w:rPr>
            </w:pPr>
            <w:r w:rsidRPr="006D7A38">
              <w:rPr>
                <w:sz w:val="28"/>
                <w:szCs w:val="28"/>
              </w:rPr>
              <w:t xml:space="preserve">2030 год – </w:t>
            </w:r>
            <w:r w:rsidR="00F23E48">
              <w:rPr>
                <w:sz w:val="28"/>
                <w:szCs w:val="28"/>
              </w:rPr>
              <w:t xml:space="preserve">7,8 </w:t>
            </w:r>
            <w:r w:rsidRPr="006D7A38">
              <w:rPr>
                <w:sz w:val="28"/>
                <w:szCs w:val="28"/>
              </w:rPr>
              <w:t>млн</w:t>
            </w:r>
            <w:r w:rsidR="00C336A9">
              <w:rPr>
                <w:sz w:val="28"/>
                <w:szCs w:val="28"/>
              </w:rPr>
              <w:t>.</w:t>
            </w:r>
            <w:r w:rsidRPr="006D7A38">
              <w:rPr>
                <w:sz w:val="28"/>
                <w:szCs w:val="28"/>
              </w:rPr>
              <w:t xml:space="preserve"> рублей</w:t>
            </w:r>
            <w:r w:rsidR="00883816">
              <w:rPr>
                <w:sz w:val="28"/>
                <w:szCs w:val="28"/>
              </w:rPr>
              <w:t>.</w:t>
            </w:r>
          </w:p>
        </w:tc>
      </w:tr>
      <w:tr w:rsidR="003C6657" w:rsidRPr="005A22DA" w:rsidTr="003C6657">
        <w:tblPrEx>
          <w:tblBorders>
            <w:insideH w:val="none" w:sz="0" w:space="0" w:color="auto"/>
          </w:tblBorders>
        </w:tblPrEx>
        <w:tc>
          <w:tcPr>
            <w:tcW w:w="567"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9.</w:t>
            </w:r>
          </w:p>
        </w:tc>
        <w:tc>
          <w:tcPr>
            <w:tcW w:w="2189" w:type="dxa"/>
            <w:tcBorders>
              <w:top w:val="single" w:sz="4" w:space="0" w:color="auto"/>
              <w:bottom w:val="single" w:sz="4" w:space="0" w:color="auto"/>
            </w:tcBorders>
          </w:tcPr>
          <w:p w:rsidR="003C6657" w:rsidRPr="005A22DA" w:rsidRDefault="003C6657" w:rsidP="003C6657">
            <w:pPr>
              <w:widowControl w:val="0"/>
              <w:autoSpaceDE w:val="0"/>
              <w:autoSpaceDN w:val="0"/>
              <w:rPr>
                <w:sz w:val="28"/>
                <w:szCs w:val="28"/>
              </w:rPr>
            </w:pPr>
            <w:r w:rsidRPr="005A22DA">
              <w:rPr>
                <w:sz w:val="28"/>
                <w:szCs w:val="28"/>
              </w:rPr>
              <w:t>Конечные результаты программы</w:t>
            </w:r>
          </w:p>
        </w:tc>
        <w:tc>
          <w:tcPr>
            <w:tcW w:w="6945" w:type="dxa"/>
            <w:tcBorders>
              <w:top w:val="single" w:sz="4" w:space="0" w:color="auto"/>
              <w:bottom w:val="single" w:sz="4" w:space="0" w:color="auto"/>
            </w:tcBorders>
          </w:tcPr>
          <w:p w:rsidR="003C6657" w:rsidRPr="005A22DA" w:rsidRDefault="003C6657" w:rsidP="003C6657">
            <w:pPr>
              <w:widowControl w:val="0"/>
              <w:autoSpaceDE w:val="0"/>
              <w:autoSpaceDN w:val="0"/>
              <w:jc w:val="both"/>
              <w:rPr>
                <w:sz w:val="28"/>
                <w:szCs w:val="28"/>
              </w:rPr>
            </w:pPr>
            <w:r w:rsidRPr="005A22DA">
              <w:rPr>
                <w:sz w:val="28"/>
                <w:szCs w:val="28"/>
              </w:rPr>
              <w:t>К 2030 году планируется:</w:t>
            </w:r>
          </w:p>
          <w:p w:rsidR="00FF5C05" w:rsidRPr="00A2798B" w:rsidRDefault="003C6657" w:rsidP="003C6657">
            <w:pPr>
              <w:widowControl w:val="0"/>
              <w:autoSpaceDE w:val="0"/>
              <w:autoSpaceDN w:val="0"/>
              <w:jc w:val="both"/>
              <w:rPr>
                <w:sz w:val="28"/>
                <w:szCs w:val="28"/>
              </w:rPr>
            </w:pPr>
            <w:r w:rsidRPr="005A22DA">
              <w:rPr>
                <w:sz w:val="28"/>
                <w:szCs w:val="28"/>
              </w:rPr>
              <w:t>1</w:t>
            </w:r>
            <w:r w:rsidRPr="00A2798B">
              <w:rPr>
                <w:sz w:val="28"/>
                <w:szCs w:val="28"/>
              </w:rPr>
              <w:t xml:space="preserve">. Увеличение количества объектов всех форматов торговли до </w:t>
            </w:r>
            <w:r w:rsidR="00FF5C05" w:rsidRPr="00A2798B">
              <w:rPr>
                <w:sz w:val="28"/>
                <w:szCs w:val="28"/>
              </w:rPr>
              <w:t>315</w:t>
            </w:r>
            <w:r w:rsidR="00883816">
              <w:rPr>
                <w:sz w:val="28"/>
                <w:szCs w:val="28"/>
              </w:rPr>
              <w:t xml:space="preserve"> единиц.</w:t>
            </w:r>
            <w:r w:rsidR="0026370D" w:rsidRPr="00A2798B">
              <w:rPr>
                <w:sz w:val="28"/>
                <w:szCs w:val="28"/>
              </w:rPr>
              <w:t xml:space="preserve"> </w:t>
            </w:r>
          </w:p>
          <w:p w:rsidR="003C6657" w:rsidRPr="00A2798B" w:rsidRDefault="003C6657" w:rsidP="003C6657">
            <w:pPr>
              <w:widowControl w:val="0"/>
              <w:autoSpaceDE w:val="0"/>
              <w:autoSpaceDN w:val="0"/>
              <w:jc w:val="both"/>
              <w:rPr>
                <w:sz w:val="28"/>
                <w:szCs w:val="28"/>
              </w:rPr>
            </w:pPr>
            <w:r w:rsidRPr="00A2798B">
              <w:rPr>
                <w:sz w:val="28"/>
                <w:szCs w:val="28"/>
              </w:rPr>
              <w:t xml:space="preserve">2. Увеличение обеспеченности населения площадью торговых объектов до </w:t>
            </w:r>
            <w:r w:rsidR="00C775B0" w:rsidRPr="00C775B0">
              <w:rPr>
                <w:sz w:val="28"/>
                <w:szCs w:val="28"/>
              </w:rPr>
              <w:t xml:space="preserve">673 </w:t>
            </w:r>
            <w:r w:rsidRPr="00A2798B">
              <w:rPr>
                <w:sz w:val="28"/>
                <w:szCs w:val="28"/>
              </w:rPr>
              <w:t>кв. м на 1000 жителей</w:t>
            </w:r>
            <w:r w:rsidR="00883816">
              <w:rPr>
                <w:sz w:val="28"/>
                <w:szCs w:val="28"/>
              </w:rPr>
              <w:t>.</w:t>
            </w:r>
          </w:p>
          <w:p w:rsidR="003C6657" w:rsidRPr="00A2798B" w:rsidRDefault="003C6657" w:rsidP="003C6657">
            <w:pPr>
              <w:widowControl w:val="0"/>
              <w:autoSpaceDE w:val="0"/>
              <w:autoSpaceDN w:val="0"/>
              <w:jc w:val="both"/>
              <w:rPr>
                <w:sz w:val="28"/>
                <w:szCs w:val="28"/>
              </w:rPr>
            </w:pPr>
            <w:r w:rsidRPr="00A2798B">
              <w:rPr>
                <w:sz w:val="28"/>
                <w:szCs w:val="28"/>
              </w:rPr>
              <w:t xml:space="preserve">3. Увеличение количества площадок, задействованных для проведения ярмарок, до </w:t>
            </w:r>
            <w:r w:rsidR="00A2798B" w:rsidRPr="00A2798B">
              <w:rPr>
                <w:sz w:val="28"/>
                <w:szCs w:val="28"/>
              </w:rPr>
              <w:t>6</w:t>
            </w:r>
            <w:r w:rsidRPr="00A2798B">
              <w:rPr>
                <w:sz w:val="28"/>
                <w:szCs w:val="28"/>
              </w:rPr>
              <w:t xml:space="preserve"> единиц.</w:t>
            </w:r>
            <w:r w:rsidR="00A2798B" w:rsidRPr="00A2798B">
              <w:rPr>
                <w:sz w:val="28"/>
                <w:szCs w:val="28"/>
              </w:rPr>
              <w:t xml:space="preserve"> </w:t>
            </w:r>
          </w:p>
          <w:p w:rsidR="003C6657" w:rsidRPr="00A2798B" w:rsidRDefault="003C6657" w:rsidP="003C6657">
            <w:pPr>
              <w:widowControl w:val="0"/>
              <w:autoSpaceDE w:val="0"/>
              <w:autoSpaceDN w:val="0"/>
              <w:jc w:val="both"/>
              <w:rPr>
                <w:sz w:val="28"/>
                <w:szCs w:val="28"/>
              </w:rPr>
            </w:pPr>
            <w:r w:rsidRPr="00A2798B">
              <w:rPr>
                <w:sz w:val="28"/>
                <w:szCs w:val="28"/>
              </w:rPr>
              <w:t xml:space="preserve">4. Увеличение количества проведенных ярмарочных мероприятий в год до </w:t>
            </w:r>
            <w:r w:rsidR="00A2798B" w:rsidRPr="00A2798B">
              <w:rPr>
                <w:sz w:val="28"/>
                <w:szCs w:val="28"/>
              </w:rPr>
              <w:t>12</w:t>
            </w:r>
            <w:r w:rsidRPr="00A2798B">
              <w:rPr>
                <w:sz w:val="28"/>
                <w:szCs w:val="28"/>
              </w:rPr>
              <w:t xml:space="preserve"> единиц.</w:t>
            </w:r>
          </w:p>
          <w:p w:rsidR="003C6657" w:rsidRPr="00A2798B" w:rsidRDefault="003C6657" w:rsidP="003C6657">
            <w:pPr>
              <w:widowControl w:val="0"/>
              <w:autoSpaceDE w:val="0"/>
              <w:autoSpaceDN w:val="0"/>
              <w:jc w:val="both"/>
              <w:rPr>
                <w:sz w:val="28"/>
                <w:szCs w:val="28"/>
              </w:rPr>
            </w:pPr>
            <w:r w:rsidRPr="00A2798B">
              <w:rPr>
                <w:sz w:val="28"/>
                <w:szCs w:val="28"/>
              </w:rPr>
              <w:t xml:space="preserve">5. Увеличение количества предприятий общественного питания до </w:t>
            </w:r>
            <w:r w:rsidR="00FF5C05" w:rsidRPr="00A2798B">
              <w:rPr>
                <w:sz w:val="28"/>
                <w:szCs w:val="28"/>
              </w:rPr>
              <w:t>45</w:t>
            </w:r>
            <w:r w:rsidRPr="00A2798B">
              <w:rPr>
                <w:sz w:val="28"/>
                <w:szCs w:val="28"/>
              </w:rPr>
              <w:t xml:space="preserve"> единиц.</w:t>
            </w:r>
            <w:r w:rsidR="005023C1" w:rsidRPr="00A2798B">
              <w:rPr>
                <w:sz w:val="28"/>
                <w:szCs w:val="28"/>
              </w:rPr>
              <w:t xml:space="preserve"> </w:t>
            </w:r>
          </w:p>
          <w:p w:rsidR="003C6657" w:rsidRPr="005A22DA" w:rsidRDefault="003C6657" w:rsidP="003C6657">
            <w:pPr>
              <w:widowControl w:val="0"/>
              <w:autoSpaceDE w:val="0"/>
              <w:autoSpaceDN w:val="0"/>
              <w:jc w:val="both"/>
              <w:rPr>
                <w:sz w:val="28"/>
                <w:szCs w:val="28"/>
              </w:rPr>
            </w:pPr>
            <w:r w:rsidRPr="00A2798B">
              <w:rPr>
                <w:sz w:val="28"/>
                <w:szCs w:val="28"/>
              </w:rPr>
              <w:t xml:space="preserve">6. Увеличение количества посадочных мест </w:t>
            </w:r>
            <w:r w:rsidRPr="00A2798B">
              <w:rPr>
                <w:sz w:val="28"/>
                <w:szCs w:val="28"/>
              </w:rPr>
              <w:br/>
              <w:t xml:space="preserve">в предприятиях общественного питания в расчете </w:t>
            </w:r>
            <w:r w:rsidRPr="00A2798B">
              <w:rPr>
                <w:sz w:val="28"/>
                <w:szCs w:val="28"/>
              </w:rPr>
              <w:br/>
              <w:t xml:space="preserve">на 1000 жителей до </w:t>
            </w:r>
            <w:r w:rsidR="00FB6E57" w:rsidRPr="00A2798B">
              <w:rPr>
                <w:sz w:val="28"/>
                <w:szCs w:val="28"/>
              </w:rPr>
              <w:t>30</w:t>
            </w:r>
            <w:r w:rsidRPr="00A2798B">
              <w:rPr>
                <w:sz w:val="28"/>
                <w:szCs w:val="28"/>
              </w:rPr>
              <w:t xml:space="preserve"> мест.</w:t>
            </w:r>
            <w:r w:rsidR="005023C1">
              <w:rPr>
                <w:sz w:val="28"/>
                <w:szCs w:val="28"/>
              </w:rPr>
              <w:t xml:space="preserve"> </w:t>
            </w:r>
          </w:p>
          <w:p w:rsidR="003C6657" w:rsidRPr="005A22DA" w:rsidRDefault="003C6657" w:rsidP="003C6657">
            <w:pPr>
              <w:widowControl w:val="0"/>
              <w:autoSpaceDE w:val="0"/>
              <w:autoSpaceDN w:val="0"/>
              <w:jc w:val="both"/>
              <w:rPr>
                <w:sz w:val="28"/>
                <w:szCs w:val="28"/>
              </w:rPr>
            </w:pPr>
            <w:r w:rsidRPr="005A22DA">
              <w:rPr>
                <w:sz w:val="28"/>
                <w:szCs w:val="28"/>
              </w:rPr>
              <w:t xml:space="preserve">7. Увеличение количества предприятий бытового обслуживания до </w:t>
            </w:r>
            <w:r w:rsidR="00FB6E57">
              <w:rPr>
                <w:sz w:val="28"/>
                <w:szCs w:val="28"/>
              </w:rPr>
              <w:t>120</w:t>
            </w:r>
            <w:r w:rsidRPr="005A22DA">
              <w:rPr>
                <w:sz w:val="28"/>
                <w:szCs w:val="28"/>
              </w:rPr>
              <w:t xml:space="preserve"> единиц.</w:t>
            </w:r>
          </w:p>
          <w:p w:rsidR="00683AF0" w:rsidRPr="005A22DA" w:rsidRDefault="003C6657" w:rsidP="003C6657">
            <w:pPr>
              <w:widowControl w:val="0"/>
              <w:autoSpaceDE w:val="0"/>
              <w:autoSpaceDN w:val="0"/>
              <w:jc w:val="both"/>
              <w:rPr>
                <w:sz w:val="28"/>
                <w:szCs w:val="28"/>
              </w:rPr>
            </w:pPr>
            <w:r w:rsidRPr="005A22DA">
              <w:rPr>
                <w:sz w:val="28"/>
                <w:szCs w:val="28"/>
              </w:rPr>
              <w:t>8. Сохранение удельного веса потребительских споров, урегулированных в досудебном порядке, на уровне более 90 процента по отношению к базовому показателю 2020 года.</w:t>
            </w:r>
          </w:p>
          <w:p w:rsidR="003C6657" w:rsidRPr="005A22DA" w:rsidRDefault="003C6657" w:rsidP="003C6657">
            <w:pPr>
              <w:widowControl w:val="0"/>
              <w:autoSpaceDE w:val="0"/>
              <w:autoSpaceDN w:val="0"/>
              <w:jc w:val="both"/>
              <w:rPr>
                <w:sz w:val="28"/>
                <w:szCs w:val="28"/>
              </w:rPr>
            </w:pPr>
            <w:r w:rsidRPr="005A22DA">
              <w:rPr>
                <w:sz w:val="28"/>
                <w:szCs w:val="28"/>
              </w:rPr>
              <w:t>9. Сохранение удельного веса устных обращений граждан в общем количестве обращений на уровне более 80 процента по отношению к базовому показателю 2020 года</w:t>
            </w:r>
            <w:r w:rsidR="00883816">
              <w:rPr>
                <w:sz w:val="28"/>
                <w:szCs w:val="28"/>
              </w:rPr>
              <w:t>.</w:t>
            </w:r>
          </w:p>
        </w:tc>
      </w:tr>
    </w:tbl>
    <w:p w:rsidR="003C6657" w:rsidRPr="005A22DA" w:rsidRDefault="003C6657" w:rsidP="003C6657">
      <w:pPr>
        <w:widowControl w:val="0"/>
        <w:autoSpaceDE w:val="0"/>
        <w:autoSpaceDN w:val="0"/>
        <w:jc w:val="both"/>
        <w:rPr>
          <w:sz w:val="28"/>
          <w:szCs w:val="28"/>
        </w:rPr>
      </w:pPr>
      <w:bookmarkStart w:id="0" w:name="P140"/>
      <w:bookmarkEnd w:id="0"/>
    </w:p>
    <w:p w:rsidR="003C6657" w:rsidRDefault="00883816" w:rsidP="00883816">
      <w:pPr>
        <w:widowControl w:val="0"/>
        <w:autoSpaceDE w:val="0"/>
        <w:autoSpaceDN w:val="0"/>
        <w:jc w:val="center"/>
        <w:outlineLvl w:val="1"/>
        <w:rPr>
          <w:b/>
          <w:sz w:val="28"/>
          <w:szCs w:val="28"/>
        </w:rPr>
      </w:pPr>
      <w:r>
        <w:rPr>
          <w:b/>
          <w:sz w:val="28"/>
          <w:szCs w:val="28"/>
        </w:rPr>
        <w:t xml:space="preserve">1. </w:t>
      </w:r>
      <w:r w:rsidR="003C6657" w:rsidRPr="005A22DA">
        <w:rPr>
          <w:b/>
          <w:sz w:val="28"/>
          <w:szCs w:val="28"/>
        </w:rPr>
        <w:t>Общая характеристика сферы реализации программы</w:t>
      </w:r>
    </w:p>
    <w:p w:rsidR="003C6657" w:rsidRPr="005A22DA" w:rsidRDefault="003C6657" w:rsidP="003C6657">
      <w:pPr>
        <w:widowControl w:val="0"/>
        <w:autoSpaceDE w:val="0"/>
        <w:autoSpaceDN w:val="0"/>
        <w:ind w:left="720"/>
        <w:outlineLvl w:val="1"/>
        <w:rPr>
          <w:b/>
          <w:sz w:val="28"/>
          <w:szCs w:val="28"/>
        </w:rPr>
      </w:pPr>
    </w:p>
    <w:p w:rsidR="003C6657" w:rsidRPr="005A22DA" w:rsidRDefault="003C6657" w:rsidP="003C6657">
      <w:pPr>
        <w:widowControl w:val="0"/>
        <w:autoSpaceDE w:val="0"/>
        <w:autoSpaceDN w:val="0"/>
        <w:adjustRightInd w:val="0"/>
        <w:ind w:firstLine="709"/>
        <w:jc w:val="both"/>
        <w:rPr>
          <w:spacing w:val="-2"/>
          <w:sz w:val="28"/>
          <w:szCs w:val="28"/>
        </w:rPr>
      </w:pPr>
      <w:r w:rsidRPr="005A22DA">
        <w:rPr>
          <w:spacing w:val="-2"/>
          <w:sz w:val="28"/>
          <w:szCs w:val="28"/>
        </w:rPr>
        <w:t xml:space="preserve">Потребительский рынок является сферой непосредственного экономического воздействия на человека и фактором политической стабильности в обществе. Поэтому любые экономические и политические трудности наиболее быстро и остро отражаются на состоянии потребительского рынка. Сбалансированность потребительского рынка по ценам, товаропотокам, количеству и качеству товаров является не только необходимой составляющей эффективно работающей экономики, но и основой оценки качества жизни населения. Развитие потребительского рынка оказывает влияние </w:t>
      </w:r>
      <w:r w:rsidRPr="005A22DA">
        <w:rPr>
          <w:spacing w:val="-2"/>
          <w:sz w:val="28"/>
          <w:szCs w:val="28"/>
        </w:rPr>
        <w:br/>
        <w:t xml:space="preserve">на производство и потребление товаров, работ и услуг в </w:t>
      </w:r>
      <w:r w:rsidR="00FB6E57">
        <w:rPr>
          <w:spacing w:val="-2"/>
          <w:sz w:val="28"/>
          <w:szCs w:val="28"/>
        </w:rPr>
        <w:t>Волоконовском районе</w:t>
      </w:r>
      <w:r w:rsidRPr="005A22DA">
        <w:rPr>
          <w:spacing w:val="-2"/>
          <w:sz w:val="28"/>
          <w:szCs w:val="28"/>
        </w:rPr>
        <w:t>.</w:t>
      </w:r>
    </w:p>
    <w:p w:rsidR="003C6657" w:rsidRPr="005A22DA" w:rsidRDefault="003C6657" w:rsidP="003C6657">
      <w:pPr>
        <w:widowControl w:val="0"/>
        <w:autoSpaceDE w:val="0"/>
        <w:autoSpaceDN w:val="0"/>
        <w:adjustRightInd w:val="0"/>
        <w:ind w:firstLine="709"/>
        <w:jc w:val="both"/>
        <w:rPr>
          <w:spacing w:val="-2"/>
          <w:sz w:val="28"/>
          <w:szCs w:val="28"/>
        </w:rPr>
      </w:pPr>
      <w:r w:rsidRPr="005A22DA">
        <w:rPr>
          <w:spacing w:val="-2"/>
          <w:sz w:val="28"/>
          <w:szCs w:val="28"/>
        </w:rPr>
        <w:t xml:space="preserve">Специфические свойства товаров и услуг, реализуемых </w:t>
      </w:r>
      <w:r w:rsidRPr="005A22DA">
        <w:rPr>
          <w:spacing w:val="-2"/>
          <w:sz w:val="28"/>
          <w:szCs w:val="28"/>
        </w:rPr>
        <w:br/>
        <w:t xml:space="preserve">на потребительском рынке, обусловливают высокую степень его локализации, тесную взаимосвязь с конкретной территорией и ее населением. Потребительский рынок представляет собой открытую систему, которая реагирует как на внутреннюю, так и внешнюю экономическую, социальную </w:t>
      </w:r>
      <w:r w:rsidRPr="005A22DA">
        <w:rPr>
          <w:spacing w:val="-2"/>
          <w:sz w:val="28"/>
          <w:szCs w:val="28"/>
        </w:rPr>
        <w:br/>
        <w:t>и политическую ситуацию, зависит от межрегиональных товаропотоков, миграции рабочей силы, движения денег и капиталов.</w:t>
      </w:r>
    </w:p>
    <w:p w:rsidR="003C6657" w:rsidRPr="005A22DA" w:rsidRDefault="003C6657" w:rsidP="003C6657">
      <w:pPr>
        <w:widowControl w:val="0"/>
        <w:autoSpaceDE w:val="0"/>
        <w:autoSpaceDN w:val="0"/>
        <w:adjustRightInd w:val="0"/>
        <w:ind w:firstLine="709"/>
        <w:jc w:val="both"/>
        <w:rPr>
          <w:spacing w:val="-2"/>
          <w:sz w:val="28"/>
          <w:szCs w:val="28"/>
        </w:rPr>
      </w:pPr>
      <w:r w:rsidRPr="005A22DA">
        <w:rPr>
          <w:spacing w:val="-2"/>
          <w:sz w:val="28"/>
          <w:szCs w:val="28"/>
        </w:rPr>
        <w:t xml:space="preserve">Потребительский рынок </w:t>
      </w:r>
      <w:r w:rsidRPr="005A22DA">
        <w:rPr>
          <w:sz w:val="28"/>
          <w:szCs w:val="28"/>
          <w:lang w:eastAsia="en-US"/>
        </w:rPr>
        <w:t>–</w:t>
      </w:r>
      <w:r w:rsidRPr="005A22DA">
        <w:rPr>
          <w:spacing w:val="-2"/>
          <w:sz w:val="28"/>
          <w:szCs w:val="28"/>
        </w:rPr>
        <w:t xml:space="preserve"> это сложная система институтов в сфере обращения товаров и услуг, характеризующаяся большим числом взаимосвязей. Однако, каждый из его участников имеет и свои интересы: производители стремятся вернуть затраченные средства и получить прибыль, а потребители – удовлетворить собственные потребности. Разрешению противоречий этих интересов служит государственное регулирование экономики со стороны органов власти.</w:t>
      </w:r>
    </w:p>
    <w:p w:rsidR="003C6657" w:rsidRPr="005A22DA" w:rsidRDefault="003C6657" w:rsidP="003C6657">
      <w:pPr>
        <w:widowControl w:val="0"/>
        <w:autoSpaceDE w:val="0"/>
        <w:autoSpaceDN w:val="0"/>
        <w:ind w:firstLine="709"/>
        <w:jc w:val="both"/>
        <w:rPr>
          <w:spacing w:val="-2"/>
          <w:sz w:val="28"/>
          <w:szCs w:val="28"/>
        </w:rPr>
      </w:pPr>
      <w:r w:rsidRPr="005A22DA">
        <w:rPr>
          <w:spacing w:val="-2"/>
          <w:sz w:val="28"/>
          <w:szCs w:val="28"/>
        </w:rPr>
        <w:t xml:space="preserve">Анализируя ретроспективу и текущее состояние торговли, общественного питания и бытового обслуживания населения в </w:t>
      </w:r>
      <w:r w:rsidR="00FB6E57">
        <w:rPr>
          <w:spacing w:val="-2"/>
          <w:sz w:val="28"/>
          <w:szCs w:val="28"/>
        </w:rPr>
        <w:t>Волоконовском районе</w:t>
      </w:r>
      <w:r w:rsidRPr="005A22DA">
        <w:rPr>
          <w:spacing w:val="-2"/>
          <w:sz w:val="28"/>
          <w:szCs w:val="28"/>
        </w:rPr>
        <w:t>, становится очевидным, что за последние годы можно отметить положительную динамику большинства показателей, характеризующих эти сферы. Тенденции роста объемов розничного товарооборота, оборота общественного питания и объема бытовых услуг приобрели устойчивый характер.</w:t>
      </w:r>
    </w:p>
    <w:p w:rsidR="003C6657" w:rsidRPr="005A22DA" w:rsidRDefault="003C6657" w:rsidP="003C6657">
      <w:pPr>
        <w:widowControl w:val="0"/>
        <w:autoSpaceDE w:val="0"/>
        <w:autoSpaceDN w:val="0"/>
        <w:adjustRightInd w:val="0"/>
        <w:ind w:firstLine="709"/>
        <w:jc w:val="both"/>
        <w:rPr>
          <w:sz w:val="28"/>
          <w:szCs w:val="28"/>
        </w:rPr>
      </w:pPr>
      <w:r w:rsidRPr="005A22DA">
        <w:rPr>
          <w:sz w:val="28"/>
          <w:szCs w:val="28"/>
        </w:rPr>
        <w:t xml:space="preserve">Для потребительского рынка </w:t>
      </w:r>
      <w:r w:rsidR="00FB6E57">
        <w:rPr>
          <w:spacing w:val="-2"/>
          <w:sz w:val="28"/>
          <w:szCs w:val="28"/>
        </w:rPr>
        <w:t>Волоконовского района</w:t>
      </w:r>
      <w:r w:rsidR="00FB6E57" w:rsidRPr="005A22DA">
        <w:rPr>
          <w:sz w:val="28"/>
          <w:szCs w:val="28"/>
        </w:rPr>
        <w:t xml:space="preserve"> </w:t>
      </w:r>
      <w:r w:rsidRPr="005A22DA">
        <w:rPr>
          <w:sz w:val="28"/>
          <w:szCs w:val="28"/>
        </w:rPr>
        <w:t xml:space="preserve">характерны стабильное развитие, насыщенность и разнообразие ассортимента продовольственных и непродовольственных товаров, повышение покупательской способности, рост производства товаров. В свою очередь показателям развития потребительского рынка </w:t>
      </w:r>
      <w:r w:rsidR="00D52742">
        <w:rPr>
          <w:spacing w:val="-2"/>
          <w:sz w:val="28"/>
          <w:szCs w:val="28"/>
        </w:rPr>
        <w:t>Волоконовского района</w:t>
      </w:r>
      <w:r w:rsidR="00D52742" w:rsidRPr="005A22DA">
        <w:rPr>
          <w:sz w:val="28"/>
          <w:szCs w:val="28"/>
        </w:rPr>
        <w:t xml:space="preserve"> </w:t>
      </w:r>
      <w:r w:rsidRPr="005A22DA">
        <w:rPr>
          <w:sz w:val="28"/>
          <w:szCs w:val="28"/>
        </w:rPr>
        <w:t xml:space="preserve">способствовали как благоприятная экономическая конъюнктура, сложившаяся в последние годы, так и устойчивый рост заработной платы. Положительная динамика развития потребительского рынка </w:t>
      </w:r>
      <w:r w:rsidR="00D52742">
        <w:rPr>
          <w:spacing w:val="-2"/>
          <w:sz w:val="28"/>
          <w:szCs w:val="28"/>
        </w:rPr>
        <w:t>Волоконовского района</w:t>
      </w:r>
      <w:r w:rsidR="00D52742" w:rsidRPr="005A22DA">
        <w:rPr>
          <w:sz w:val="28"/>
          <w:szCs w:val="28"/>
        </w:rPr>
        <w:t xml:space="preserve"> </w:t>
      </w:r>
      <w:r w:rsidRPr="005A22DA">
        <w:rPr>
          <w:sz w:val="28"/>
          <w:szCs w:val="28"/>
        </w:rPr>
        <w:t xml:space="preserve">свидетельствует о движении </w:t>
      </w:r>
      <w:r w:rsidR="00D52742">
        <w:rPr>
          <w:sz w:val="28"/>
          <w:szCs w:val="28"/>
        </w:rPr>
        <w:t>района</w:t>
      </w:r>
      <w:r w:rsidRPr="005A22DA">
        <w:rPr>
          <w:sz w:val="28"/>
          <w:szCs w:val="28"/>
        </w:rPr>
        <w:t xml:space="preserve"> к более современной модели развития рынка товаров и услуг.</w:t>
      </w:r>
    </w:p>
    <w:p w:rsidR="003C6657" w:rsidRDefault="003C6657" w:rsidP="003C6657">
      <w:pPr>
        <w:widowControl w:val="0"/>
        <w:autoSpaceDE w:val="0"/>
        <w:autoSpaceDN w:val="0"/>
        <w:adjustRightInd w:val="0"/>
        <w:ind w:firstLine="709"/>
        <w:jc w:val="both"/>
        <w:rPr>
          <w:sz w:val="28"/>
          <w:szCs w:val="28"/>
        </w:rPr>
      </w:pPr>
      <w:r w:rsidRPr="005A22DA">
        <w:rPr>
          <w:sz w:val="28"/>
          <w:szCs w:val="28"/>
        </w:rPr>
        <w:t>Состояние отрасли торговли как активного посредника между сферой производства и сферой конечного потребления определяется общим состоянием экономики страны, в значительной мере обусловленным текущей мировой ситуацией, изменившимися экспортно-импортными потоками, динамикой курса национальной валюты и т.п.</w:t>
      </w:r>
    </w:p>
    <w:p w:rsidR="00683AF0" w:rsidRPr="005A22DA" w:rsidRDefault="00683AF0" w:rsidP="003C6657">
      <w:pPr>
        <w:widowControl w:val="0"/>
        <w:autoSpaceDE w:val="0"/>
        <w:autoSpaceDN w:val="0"/>
        <w:adjustRightInd w:val="0"/>
        <w:ind w:firstLine="709"/>
        <w:jc w:val="both"/>
        <w:rPr>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Оборот розничной торговли </w:t>
      </w:r>
      <w:r w:rsidR="00D52742">
        <w:rPr>
          <w:spacing w:val="-2"/>
          <w:sz w:val="28"/>
          <w:szCs w:val="28"/>
        </w:rPr>
        <w:t>Волоконовского района</w:t>
      </w:r>
      <w:r w:rsidR="00D52742" w:rsidRPr="005A22DA">
        <w:rPr>
          <w:sz w:val="28"/>
          <w:szCs w:val="28"/>
        </w:rPr>
        <w:t xml:space="preserve"> </w:t>
      </w:r>
      <w:r w:rsidRPr="005A22DA">
        <w:rPr>
          <w:sz w:val="28"/>
          <w:szCs w:val="28"/>
        </w:rPr>
        <w:t xml:space="preserve">по итогам 2020 года составил </w:t>
      </w:r>
      <w:r w:rsidR="00D52742">
        <w:rPr>
          <w:sz w:val="28"/>
          <w:szCs w:val="28"/>
        </w:rPr>
        <w:t>2235 млн</w:t>
      </w:r>
      <w:r w:rsidR="00883816">
        <w:rPr>
          <w:sz w:val="28"/>
          <w:szCs w:val="28"/>
        </w:rPr>
        <w:t>.</w:t>
      </w:r>
      <w:r w:rsidRPr="005A22DA">
        <w:rPr>
          <w:sz w:val="28"/>
          <w:szCs w:val="28"/>
        </w:rPr>
        <w:t xml:space="preserve"> рублей или </w:t>
      </w:r>
      <w:r w:rsidR="001D23D4">
        <w:rPr>
          <w:sz w:val="28"/>
          <w:szCs w:val="28"/>
        </w:rPr>
        <w:t>103,1 процентов</w:t>
      </w:r>
      <w:r w:rsidRPr="005A22DA">
        <w:rPr>
          <w:sz w:val="28"/>
          <w:szCs w:val="28"/>
        </w:rPr>
        <w:t xml:space="preserve"> к уровню 2019 года.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 расчете на душу населения в 2019 году реализовано товаров </w:t>
      </w:r>
      <w:r w:rsidRPr="005A22DA">
        <w:rPr>
          <w:sz w:val="28"/>
          <w:szCs w:val="28"/>
        </w:rPr>
        <w:br/>
        <w:t xml:space="preserve">на </w:t>
      </w:r>
      <w:r w:rsidR="001D23D4">
        <w:rPr>
          <w:sz w:val="28"/>
          <w:szCs w:val="28"/>
        </w:rPr>
        <w:t>76,46</w:t>
      </w:r>
      <w:r w:rsidRPr="005A22DA">
        <w:rPr>
          <w:sz w:val="28"/>
          <w:szCs w:val="28"/>
        </w:rPr>
        <w:t xml:space="preserve"> тыс. рублей. </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 2020 году удельный вес продажи товаров по заказам, по почте, через телемагазины, компьютерные сети в </w:t>
      </w:r>
      <w:r w:rsidR="00EE5334">
        <w:rPr>
          <w:spacing w:val="-2"/>
          <w:sz w:val="28"/>
          <w:szCs w:val="28"/>
        </w:rPr>
        <w:t>Волоконовского района</w:t>
      </w:r>
      <w:r w:rsidR="00EE5334">
        <w:rPr>
          <w:sz w:val="28"/>
          <w:szCs w:val="28"/>
        </w:rPr>
        <w:t xml:space="preserve"> </w:t>
      </w:r>
      <w:r w:rsidRPr="005A22DA">
        <w:rPr>
          <w:sz w:val="28"/>
          <w:szCs w:val="28"/>
        </w:rPr>
        <w:t xml:space="preserve">составляет </w:t>
      </w:r>
      <w:r w:rsidRPr="005A22DA">
        <w:rPr>
          <w:sz w:val="28"/>
          <w:szCs w:val="28"/>
        </w:rPr>
        <w:br/>
      </w:r>
      <w:r w:rsidR="00EE5334">
        <w:rPr>
          <w:sz w:val="28"/>
          <w:szCs w:val="28"/>
        </w:rPr>
        <w:t>3,4</w:t>
      </w:r>
      <w:r w:rsidRPr="005A22DA">
        <w:rPr>
          <w:sz w:val="28"/>
          <w:szCs w:val="28"/>
        </w:rPr>
        <w:t xml:space="preserve"> процента.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Формирование оборота розничной торговли происходило в основном </w:t>
      </w:r>
      <w:r w:rsidRPr="005A22DA">
        <w:rPr>
          <w:sz w:val="28"/>
          <w:szCs w:val="28"/>
        </w:rPr>
        <w:br/>
        <w:t xml:space="preserve">за счет оборота торгующих организаций и индивидуальных предпринимателей, осуществляющих деятельность в стационарной торговой сети вне рынка. </w:t>
      </w:r>
      <w:r w:rsidRPr="005A22DA">
        <w:rPr>
          <w:sz w:val="28"/>
          <w:szCs w:val="28"/>
        </w:rPr>
        <w:br/>
        <w:t xml:space="preserve">Их доля в обороте в 2020 году составила 91,4 процента, в 2019 году – </w:t>
      </w:r>
      <w:r w:rsidRPr="005A22DA">
        <w:rPr>
          <w:sz w:val="28"/>
          <w:szCs w:val="28"/>
        </w:rPr>
        <w:br/>
        <w:t>90,5 процента. Продажа товаров на розничных рынках и ярмарках в 2020 году составила 8,6 процента (в 2019 году – 9,5 процента). Доля рынков в обороте розничной торговли снизилась за последние 10 лет более чем в 2 раза.</w:t>
      </w:r>
    </w:p>
    <w:p w:rsidR="003C6657" w:rsidRPr="005A22DA" w:rsidRDefault="003C6657" w:rsidP="003C6657">
      <w:pPr>
        <w:widowControl w:val="0"/>
        <w:autoSpaceDE w:val="0"/>
        <w:autoSpaceDN w:val="0"/>
        <w:ind w:firstLine="709"/>
        <w:jc w:val="both"/>
        <w:rPr>
          <w:sz w:val="28"/>
          <w:szCs w:val="28"/>
        </w:rPr>
      </w:pPr>
      <w:r w:rsidRPr="005A22DA">
        <w:rPr>
          <w:sz w:val="28"/>
          <w:szCs w:val="28"/>
        </w:rPr>
        <w:t>Структура оборота розничной торговли в 2020 году незначительно изменилась относительно предыдущего года. В структуре оборота розничной торговли удельный вес пищевых продуктов, включая напитки, и табачных изделий в 2020 году составил 41,6 процента, непродовольственных товаров – 58,4 процента (в 2019 году – соответственно 39 процентов и 61 процент).</w:t>
      </w:r>
    </w:p>
    <w:p w:rsidR="003C6657" w:rsidRPr="005A22DA" w:rsidRDefault="003C6657" w:rsidP="003C6657">
      <w:pPr>
        <w:widowControl w:val="0"/>
        <w:autoSpaceDE w:val="0"/>
        <w:autoSpaceDN w:val="0"/>
        <w:ind w:firstLine="709"/>
        <w:jc w:val="both"/>
        <w:rPr>
          <w:sz w:val="28"/>
          <w:szCs w:val="28"/>
          <w:lang w:eastAsia="en-US"/>
        </w:rPr>
      </w:pPr>
      <w:r w:rsidRPr="005A22DA">
        <w:rPr>
          <w:sz w:val="28"/>
          <w:szCs w:val="28"/>
          <w:lang w:eastAsia="en-US"/>
        </w:rPr>
        <w:t xml:space="preserve">В 2020 году розничная торговая сеть представлена </w:t>
      </w:r>
      <w:r w:rsidR="00EE5334">
        <w:rPr>
          <w:sz w:val="28"/>
          <w:szCs w:val="28"/>
          <w:lang w:eastAsia="en-US"/>
        </w:rPr>
        <w:t>295</w:t>
      </w:r>
      <w:r w:rsidRPr="005A22DA">
        <w:rPr>
          <w:sz w:val="28"/>
          <w:szCs w:val="28"/>
          <w:lang w:eastAsia="en-US"/>
        </w:rPr>
        <w:t xml:space="preserve"> предприятиями всех форматов торговли.</w:t>
      </w:r>
      <w:r w:rsidRPr="005A22DA">
        <w:rPr>
          <w:sz w:val="28"/>
          <w:szCs w:val="28"/>
        </w:rPr>
        <w:t xml:space="preserve"> </w:t>
      </w:r>
      <w:r w:rsidRPr="005A22DA">
        <w:rPr>
          <w:sz w:val="28"/>
          <w:szCs w:val="28"/>
          <w:lang w:eastAsia="en-US"/>
        </w:rPr>
        <w:t xml:space="preserve">В настоящее время общая площадь торговых объектов, расположенных на территории </w:t>
      </w:r>
      <w:r w:rsidR="00EE5334">
        <w:rPr>
          <w:spacing w:val="-2"/>
          <w:sz w:val="28"/>
          <w:szCs w:val="28"/>
        </w:rPr>
        <w:t>Волоконовского района</w:t>
      </w:r>
      <w:r w:rsidR="00EE5334">
        <w:rPr>
          <w:sz w:val="28"/>
          <w:szCs w:val="28"/>
          <w:lang w:eastAsia="en-US"/>
        </w:rPr>
        <w:t xml:space="preserve">, составляет </w:t>
      </w:r>
      <w:r w:rsidR="0047372F">
        <w:rPr>
          <w:sz w:val="28"/>
          <w:szCs w:val="28"/>
          <w:lang w:eastAsia="en-US"/>
        </w:rPr>
        <w:t>30</w:t>
      </w:r>
      <w:r w:rsidR="00EE5334">
        <w:rPr>
          <w:sz w:val="28"/>
          <w:szCs w:val="28"/>
          <w:lang w:eastAsia="en-US"/>
        </w:rPr>
        <w:t xml:space="preserve">,00 </w:t>
      </w:r>
      <w:r w:rsidR="00EE5334" w:rsidRPr="005A22DA">
        <w:rPr>
          <w:sz w:val="28"/>
          <w:szCs w:val="28"/>
          <w:lang w:eastAsia="en-US"/>
        </w:rPr>
        <w:t>тыс. кв. м.</w:t>
      </w:r>
      <w:r w:rsidR="00EE5334">
        <w:rPr>
          <w:sz w:val="28"/>
          <w:szCs w:val="28"/>
          <w:lang w:eastAsia="en-US"/>
        </w:rPr>
        <w:t xml:space="preserve">  В 2020 году введен</w:t>
      </w:r>
      <w:r w:rsidRPr="005A22DA">
        <w:rPr>
          <w:sz w:val="28"/>
          <w:szCs w:val="28"/>
          <w:lang w:eastAsia="en-US"/>
        </w:rPr>
        <w:t xml:space="preserve"> в эксплуатацию </w:t>
      </w:r>
      <w:r w:rsidR="00EE5334">
        <w:rPr>
          <w:sz w:val="28"/>
          <w:szCs w:val="28"/>
          <w:lang w:eastAsia="en-US"/>
        </w:rPr>
        <w:t>1 магазин</w:t>
      </w:r>
      <w:r w:rsidRPr="005A22DA">
        <w:rPr>
          <w:sz w:val="28"/>
          <w:szCs w:val="28"/>
          <w:lang w:eastAsia="en-US"/>
        </w:rPr>
        <w:t xml:space="preserve"> общей площадью порядка </w:t>
      </w:r>
      <w:r w:rsidR="00EE5334">
        <w:rPr>
          <w:sz w:val="28"/>
          <w:szCs w:val="28"/>
          <w:lang w:eastAsia="en-US"/>
        </w:rPr>
        <w:t>152,1</w:t>
      </w:r>
      <w:r w:rsidRPr="005A22DA">
        <w:rPr>
          <w:sz w:val="28"/>
          <w:szCs w:val="28"/>
          <w:lang w:eastAsia="en-US"/>
        </w:rPr>
        <w:t xml:space="preserve"> кв. м.</w:t>
      </w:r>
    </w:p>
    <w:p w:rsidR="003C6657" w:rsidRDefault="003C6657" w:rsidP="003C6657">
      <w:pPr>
        <w:widowControl w:val="0"/>
        <w:autoSpaceDE w:val="0"/>
        <w:autoSpaceDN w:val="0"/>
        <w:ind w:firstLine="709"/>
        <w:jc w:val="both"/>
        <w:rPr>
          <w:sz w:val="28"/>
          <w:szCs w:val="28"/>
        </w:rPr>
      </w:pPr>
      <w:r w:rsidRPr="005A22DA">
        <w:rPr>
          <w:sz w:val="28"/>
          <w:szCs w:val="28"/>
        </w:rPr>
        <w:t xml:space="preserve">В соответствии с </w:t>
      </w:r>
      <w:r w:rsidR="00883816">
        <w:rPr>
          <w:sz w:val="28"/>
          <w:szCs w:val="28"/>
        </w:rPr>
        <w:t>П</w:t>
      </w:r>
      <w:r w:rsidRPr="005A22DA">
        <w:rPr>
          <w:sz w:val="28"/>
          <w:szCs w:val="28"/>
        </w:rPr>
        <w:t xml:space="preserve">остановлением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w:t>
      </w:r>
      <w:r w:rsidR="00883816">
        <w:rPr>
          <w:sz w:val="28"/>
          <w:szCs w:val="28"/>
        </w:rPr>
        <w:t>П</w:t>
      </w:r>
      <w:r w:rsidRPr="005A22DA">
        <w:rPr>
          <w:sz w:val="28"/>
          <w:szCs w:val="28"/>
        </w:rPr>
        <w:t>остановления Правительства Российской Федерации от 24 сентября 2010 г</w:t>
      </w:r>
      <w:r w:rsidR="00883816">
        <w:rPr>
          <w:sz w:val="28"/>
          <w:szCs w:val="28"/>
        </w:rPr>
        <w:t>ода</w:t>
      </w:r>
      <w:r w:rsidRPr="005A22DA">
        <w:rPr>
          <w:sz w:val="28"/>
          <w:szCs w:val="28"/>
        </w:rPr>
        <w:t xml:space="preserve"> № 754» принято </w:t>
      </w:r>
      <w:r w:rsidR="00883816">
        <w:rPr>
          <w:sz w:val="28"/>
          <w:szCs w:val="28"/>
        </w:rPr>
        <w:t>п</w:t>
      </w:r>
      <w:r w:rsidRPr="005A22DA">
        <w:rPr>
          <w:sz w:val="28"/>
          <w:szCs w:val="28"/>
        </w:rPr>
        <w:t xml:space="preserve">остановление Правительства Белгородской области от 26 декабря 2016 года № 469-пп </w:t>
      </w:r>
      <w:r w:rsidRPr="005A22DA">
        <w:rPr>
          <w:sz w:val="28"/>
          <w:szCs w:val="28"/>
        </w:rPr>
        <w:br/>
        <w:t xml:space="preserve">«Об утверждении нормативов минимальной обеспеченности населения площадью торговых объектов на территории Белгородской области». Данным постановлением утверждены нормативы минимальной обеспеченности населения площадью торговых объектов на территории Белгородской области сроком до 2020 года. Норматив минимальной обеспеченности населения </w:t>
      </w:r>
      <w:r w:rsidR="00A34EFB">
        <w:rPr>
          <w:sz w:val="28"/>
          <w:szCs w:val="28"/>
        </w:rPr>
        <w:t>района</w:t>
      </w:r>
      <w:r w:rsidRPr="005A22DA">
        <w:rPr>
          <w:sz w:val="28"/>
          <w:szCs w:val="28"/>
        </w:rPr>
        <w:t xml:space="preserve"> площадью стационарных торговых объектов составляет </w:t>
      </w:r>
      <w:r w:rsidR="00A34EFB">
        <w:rPr>
          <w:sz w:val="28"/>
          <w:szCs w:val="28"/>
        </w:rPr>
        <w:t>665,3</w:t>
      </w:r>
      <w:r w:rsidRPr="005A22DA">
        <w:rPr>
          <w:sz w:val="28"/>
          <w:szCs w:val="28"/>
        </w:rPr>
        <w:t xml:space="preserve"> кв. м</w:t>
      </w:r>
      <w:r w:rsidR="00883816">
        <w:rPr>
          <w:sz w:val="28"/>
          <w:szCs w:val="28"/>
        </w:rPr>
        <w:t>,</w:t>
      </w:r>
      <w:r w:rsidR="00A34EFB">
        <w:rPr>
          <w:sz w:val="28"/>
          <w:szCs w:val="28"/>
        </w:rPr>
        <w:br/>
        <w:t>на 1 000 человек</w:t>
      </w:r>
      <w:r w:rsidRPr="005A22DA">
        <w:rPr>
          <w:sz w:val="28"/>
          <w:szCs w:val="28"/>
        </w:rPr>
        <w:t xml:space="preserve">, что выше установленного норматива на </w:t>
      </w:r>
      <w:r w:rsidR="00A34EFB">
        <w:rPr>
          <w:sz w:val="28"/>
          <w:szCs w:val="28"/>
        </w:rPr>
        <w:t xml:space="preserve">179,9 </w:t>
      </w:r>
      <w:r w:rsidR="00883816">
        <w:rPr>
          <w:sz w:val="28"/>
          <w:szCs w:val="28"/>
        </w:rPr>
        <w:t xml:space="preserve">кв. м, </w:t>
      </w:r>
      <w:r w:rsidRPr="005A22DA">
        <w:rPr>
          <w:sz w:val="28"/>
          <w:szCs w:val="28"/>
        </w:rPr>
        <w:t xml:space="preserve">на </w:t>
      </w:r>
      <w:r w:rsidR="00883816">
        <w:rPr>
          <w:sz w:val="28"/>
          <w:szCs w:val="28"/>
        </w:rPr>
        <w:t xml:space="preserve">           </w:t>
      </w:r>
      <w:r w:rsidRPr="005A22DA">
        <w:rPr>
          <w:sz w:val="28"/>
          <w:szCs w:val="28"/>
        </w:rPr>
        <w:t>1 000 человек.</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На территории </w:t>
      </w:r>
      <w:r w:rsidR="00A34EFB">
        <w:rPr>
          <w:sz w:val="28"/>
          <w:szCs w:val="28"/>
        </w:rPr>
        <w:t>Волоконовского района</w:t>
      </w:r>
      <w:r w:rsidRPr="005A22DA">
        <w:rPr>
          <w:sz w:val="28"/>
          <w:szCs w:val="28"/>
        </w:rPr>
        <w:t xml:space="preserve">, как и на территории </w:t>
      </w:r>
      <w:r w:rsidR="00A34EFB">
        <w:rPr>
          <w:sz w:val="28"/>
          <w:szCs w:val="28"/>
        </w:rPr>
        <w:t>области</w:t>
      </w:r>
      <w:r>
        <w:rPr>
          <w:sz w:val="28"/>
          <w:szCs w:val="28"/>
        </w:rPr>
        <w:t>,</w:t>
      </w:r>
      <w:r w:rsidRPr="005A22DA">
        <w:rPr>
          <w:sz w:val="28"/>
          <w:szCs w:val="28"/>
        </w:rPr>
        <w:t xml:space="preserve"> имеется проблема непривлекательности отдаленных территорий </w:t>
      </w:r>
      <w:r w:rsidRPr="005A22DA">
        <w:rPr>
          <w:sz w:val="28"/>
          <w:szCs w:val="28"/>
        </w:rPr>
        <w:br/>
        <w:t>и территорий с низкой плотностью населения, низким покупательским спросом для ведения торгового бизнеса.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По состоянию на 1 января 2021 года на территории </w:t>
      </w:r>
      <w:r w:rsidR="00A34EFB">
        <w:rPr>
          <w:sz w:val="28"/>
          <w:szCs w:val="28"/>
        </w:rPr>
        <w:t>Волоконовского района</w:t>
      </w:r>
      <w:r w:rsidR="00A34EFB" w:rsidRPr="005A22DA">
        <w:rPr>
          <w:sz w:val="28"/>
          <w:szCs w:val="28"/>
        </w:rPr>
        <w:t xml:space="preserve"> </w:t>
      </w:r>
      <w:r w:rsidRPr="005A22DA">
        <w:rPr>
          <w:sz w:val="28"/>
          <w:szCs w:val="28"/>
        </w:rPr>
        <w:t xml:space="preserve">в </w:t>
      </w:r>
      <w:r w:rsidR="00A34EFB">
        <w:rPr>
          <w:sz w:val="28"/>
          <w:szCs w:val="28"/>
        </w:rPr>
        <w:t>44</w:t>
      </w:r>
      <w:r w:rsidRPr="005A22DA">
        <w:rPr>
          <w:sz w:val="28"/>
          <w:szCs w:val="28"/>
        </w:rPr>
        <w:t xml:space="preserve"> сельских населенных пунктах, в которых проживает </w:t>
      </w:r>
      <w:r w:rsidR="00A34EFB">
        <w:rPr>
          <w:sz w:val="28"/>
          <w:szCs w:val="28"/>
        </w:rPr>
        <w:t xml:space="preserve">2043 </w:t>
      </w:r>
      <w:r w:rsidRPr="005A22DA">
        <w:rPr>
          <w:sz w:val="28"/>
          <w:szCs w:val="28"/>
        </w:rPr>
        <w:t xml:space="preserve">жителей, </w:t>
      </w:r>
      <w:r w:rsidRPr="005A22DA">
        <w:rPr>
          <w:sz w:val="28"/>
          <w:szCs w:val="28"/>
        </w:rPr>
        <w:lastRenderedPageBreak/>
        <w:t xml:space="preserve">отсутствует стационарная торговля. </w:t>
      </w:r>
    </w:p>
    <w:p w:rsidR="003C6657" w:rsidRPr="005A22DA" w:rsidRDefault="003C6657" w:rsidP="003C6657">
      <w:pPr>
        <w:widowControl w:val="0"/>
        <w:autoSpaceDE w:val="0"/>
        <w:autoSpaceDN w:val="0"/>
        <w:ind w:firstLine="709"/>
        <w:jc w:val="both"/>
        <w:rPr>
          <w:sz w:val="28"/>
          <w:szCs w:val="28"/>
        </w:rPr>
      </w:pPr>
      <w:r w:rsidRPr="005A22DA">
        <w:rPr>
          <w:sz w:val="28"/>
          <w:szCs w:val="28"/>
        </w:rPr>
        <w:t>В целях создания условий для обеспечения услугами торговли жителей отдалённых, малочисленных населённых пунктов, не имеющих стационарных то</w:t>
      </w:r>
      <w:r w:rsidR="00A34EFB">
        <w:rPr>
          <w:sz w:val="28"/>
          <w:szCs w:val="28"/>
        </w:rPr>
        <w:t>рговых объектов, администрацией</w:t>
      </w:r>
      <w:r w:rsidRPr="005A22DA">
        <w:rPr>
          <w:sz w:val="28"/>
          <w:szCs w:val="28"/>
        </w:rPr>
        <w:t xml:space="preserve"> </w:t>
      </w:r>
      <w:r w:rsidR="00A34EFB">
        <w:rPr>
          <w:sz w:val="28"/>
          <w:szCs w:val="28"/>
        </w:rPr>
        <w:t>Волоконовского района</w:t>
      </w:r>
      <w:r w:rsidRPr="005A22DA">
        <w:rPr>
          <w:sz w:val="28"/>
          <w:szCs w:val="28"/>
        </w:rPr>
        <w:t xml:space="preserve"> проводится ряд мероприятий:</w:t>
      </w:r>
    </w:p>
    <w:p w:rsidR="003C6657" w:rsidRPr="005A22DA" w:rsidRDefault="003C6657" w:rsidP="003C6657">
      <w:pPr>
        <w:widowControl w:val="0"/>
        <w:autoSpaceDE w:val="0"/>
        <w:autoSpaceDN w:val="0"/>
        <w:ind w:firstLine="709"/>
        <w:jc w:val="both"/>
        <w:rPr>
          <w:sz w:val="28"/>
          <w:szCs w:val="28"/>
        </w:rPr>
      </w:pPr>
      <w:r w:rsidRPr="005A22DA">
        <w:rPr>
          <w:sz w:val="28"/>
          <w:szCs w:val="28"/>
        </w:rPr>
        <w:t>- проведение анализа охвата малочисленных, отдалённых населённых пунктов и численности населения услугами выездной торговли;</w:t>
      </w:r>
    </w:p>
    <w:p w:rsidR="003C6657" w:rsidRPr="005A22DA" w:rsidRDefault="003C6657" w:rsidP="003C6657">
      <w:pPr>
        <w:widowControl w:val="0"/>
        <w:autoSpaceDE w:val="0"/>
        <w:autoSpaceDN w:val="0"/>
        <w:ind w:firstLine="709"/>
        <w:jc w:val="both"/>
        <w:rPr>
          <w:sz w:val="28"/>
          <w:szCs w:val="28"/>
        </w:rPr>
      </w:pPr>
      <w:r w:rsidRPr="005A22DA">
        <w:rPr>
          <w:sz w:val="28"/>
          <w:szCs w:val="28"/>
        </w:rPr>
        <w:t>- согласование графиков выездной торговли с учетом интересов населения;</w:t>
      </w:r>
    </w:p>
    <w:p w:rsidR="003C6657" w:rsidRPr="005A22DA" w:rsidRDefault="003C6657" w:rsidP="003C6657">
      <w:pPr>
        <w:widowControl w:val="0"/>
        <w:autoSpaceDE w:val="0"/>
        <w:autoSpaceDN w:val="0"/>
        <w:ind w:firstLine="709"/>
        <w:jc w:val="both"/>
        <w:rPr>
          <w:sz w:val="28"/>
          <w:szCs w:val="28"/>
        </w:rPr>
      </w:pPr>
      <w:r w:rsidRPr="005A22DA">
        <w:rPr>
          <w:sz w:val="28"/>
          <w:szCs w:val="28"/>
        </w:rPr>
        <w:t>- организация встреч с населением по вопросу обеспечения населения товарами и услугами;</w:t>
      </w:r>
    </w:p>
    <w:p w:rsidR="003C6657" w:rsidRPr="005A22DA" w:rsidRDefault="003C6657" w:rsidP="003C6657">
      <w:pPr>
        <w:widowControl w:val="0"/>
        <w:autoSpaceDE w:val="0"/>
        <w:autoSpaceDN w:val="0"/>
        <w:ind w:firstLine="709"/>
        <w:jc w:val="both"/>
        <w:rPr>
          <w:sz w:val="28"/>
          <w:szCs w:val="28"/>
        </w:rPr>
      </w:pPr>
      <w:r w:rsidRPr="005A22DA">
        <w:rPr>
          <w:sz w:val="28"/>
          <w:szCs w:val="28"/>
          <w:lang w:eastAsia="en-US"/>
        </w:rPr>
        <w:t>- организация работы телефона «горячая линия» для приема обращений от жителей малочисленных и отдаленных населенных пунктов в случае нарушений графиков доставки товаров первой необходимости.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 настоящее время в целях обеспечения услугами торговли жителей малочисленных и отдаленных населенных пунктов </w:t>
      </w:r>
      <w:r w:rsidR="00A34EFB">
        <w:rPr>
          <w:sz w:val="28"/>
          <w:szCs w:val="28"/>
        </w:rPr>
        <w:t>администрацией Волоконовского района</w:t>
      </w:r>
      <w:r w:rsidRPr="005A22DA">
        <w:rPr>
          <w:sz w:val="28"/>
          <w:szCs w:val="28"/>
        </w:rPr>
        <w:t xml:space="preserve"> организована выездная торговля, </w:t>
      </w:r>
      <w:r w:rsidR="00A34EFB">
        <w:rPr>
          <w:sz w:val="28"/>
          <w:szCs w:val="28"/>
        </w:rPr>
        <w:t>а именно</w:t>
      </w:r>
      <w:r w:rsidR="005F75E6" w:rsidRPr="00A34EFB">
        <w:rPr>
          <w:sz w:val="28"/>
          <w:szCs w:val="28"/>
        </w:rPr>
        <w:t xml:space="preserve"> </w:t>
      </w:r>
      <w:r w:rsidR="00883816">
        <w:rPr>
          <w:sz w:val="28"/>
          <w:szCs w:val="28"/>
        </w:rPr>
        <w:t xml:space="preserve">                  </w:t>
      </w:r>
      <w:r w:rsidR="005F75E6" w:rsidRPr="00A34EFB">
        <w:rPr>
          <w:sz w:val="28"/>
          <w:szCs w:val="28"/>
        </w:rPr>
        <w:t>44</w:t>
      </w:r>
      <w:r w:rsidR="00A34EFB">
        <w:rPr>
          <w:sz w:val="28"/>
          <w:szCs w:val="28"/>
        </w:rPr>
        <w:t xml:space="preserve"> </w:t>
      </w:r>
      <w:r w:rsidRPr="00A34EFB">
        <w:rPr>
          <w:sz w:val="28"/>
          <w:szCs w:val="28"/>
        </w:rPr>
        <w:t xml:space="preserve">населенных пунктов обслуживаются автолавками </w:t>
      </w:r>
      <w:r w:rsidR="00A34EFB">
        <w:rPr>
          <w:sz w:val="28"/>
          <w:szCs w:val="28"/>
        </w:rPr>
        <w:t>индивидуальных предпринимателей</w:t>
      </w:r>
      <w:r w:rsidRPr="005A22DA">
        <w:rPr>
          <w:sz w:val="28"/>
          <w:szCs w:val="28"/>
        </w:rPr>
        <w:t>.</w:t>
      </w:r>
    </w:p>
    <w:p w:rsidR="003C6657" w:rsidRPr="005A22DA" w:rsidRDefault="00A34EFB" w:rsidP="003C6657">
      <w:pPr>
        <w:widowControl w:val="0"/>
        <w:autoSpaceDE w:val="0"/>
        <w:autoSpaceDN w:val="0"/>
        <w:ind w:firstLine="709"/>
        <w:jc w:val="both"/>
        <w:rPr>
          <w:sz w:val="28"/>
          <w:szCs w:val="28"/>
        </w:rPr>
      </w:pPr>
      <w:r>
        <w:rPr>
          <w:sz w:val="28"/>
          <w:szCs w:val="28"/>
        </w:rPr>
        <w:t>Вместе с тем в 22</w:t>
      </w:r>
      <w:r w:rsidR="003C6657" w:rsidRPr="005A22DA">
        <w:rPr>
          <w:sz w:val="28"/>
          <w:szCs w:val="28"/>
        </w:rPr>
        <w:t xml:space="preserve"> отдаленных и малочисленных населенных пунктах отсутствует обеспечение товарами повседневного спроса посредством выездной торговли, однако расстояние от указанных населенных пунктов </w:t>
      </w:r>
      <w:r w:rsidR="003C6657" w:rsidRPr="005A22DA">
        <w:rPr>
          <w:sz w:val="28"/>
          <w:szCs w:val="28"/>
        </w:rPr>
        <w:br/>
        <w:t xml:space="preserve">до близлежащего торгового предприятия не превышает 1 – </w:t>
      </w:r>
      <w:smartTag w:uri="urn:schemas-microsoft-com:office:smarttags" w:element="metricconverter">
        <w:smartTagPr>
          <w:attr w:name="ProductID" w:val="2 км"/>
        </w:smartTagPr>
        <w:r w:rsidR="003C6657" w:rsidRPr="005A22DA">
          <w:rPr>
            <w:sz w:val="28"/>
            <w:szCs w:val="28"/>
          </w:rPr>
          <w:t>2 км</w:t>
        </w:r>
      </w:smartTag>
      <w:r w:rsidR="003C6657" w:rsidRPr="005A22DA">
        <w:rPr>
          <w:sz w:val="28"/>
          <w:szCs w:val="28"/>
        </w:rPr>
        <w:t>.</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Общественное питание играет важную роль в динамичном развитии экономики </w:t>
      </w:r>
      <w:r w:rsidR="00525B15" w:rsidRPr="005A22DA">
        <w:rPr>
          <w:sz w:val="28"/>
          <w:szCs w:val="28"/>
        </w:rPr>
        <w:t>Белгородской области</w:t>
      </w:r>
      <w:r w:rsidRPr="005A22DA">
        <w:rPr>
          <w:sz w:val="28"/>
          <w:szCs w:val="28"/>
        </w:rPr>
        <w:t xml:space="preserve"> в целом, так и</w:t>
      </w:r>
      <w:r w:rsidR="00525B15">
        <w:rPr>
          <w:sz w:val="28"/>
          <w:szCs w:val="28"/>
        </w:rPr>
        <w:t xml:space="preserve"> в Волоконовском районе</w:t>
      </w:r>
      <w:r w:rsidRPr="005A22DA">
        <w:rPr>
          <w:sz w:val="28"/>
          <w:szCs w:val="28"/>
        </w:rPr>
        <w:t xml:space="preserve">. Специфические свойства товара и услуг общественного питания обусловливают высокую степень его локализации, тесную взаимосвязь с конкретной территорией и ее населением. Общественное питание обеспечивает высокий уровень занятости населения </w:t>
      </w:r>
      <w:r w:rsidR="00525B15">
        <w:rPr>
          <w:sz w:val="28"/>
          <w:szCs w:val="28"/>
        </w:rPr>
        <w:t>Волоконовского района</w:t>
      </w:r>
      <w:r w:rsidR="00525B15" w:rsidRPr="005A22DA">
        <w:rPr>
          <w:sz w:val="28"/>
          <w:szCs w:val="28"/>
        </w:rPr>
        <w:t xml:space="preserve"> </w:t>
      </w:r>
      <w:r w:rsidRPr="005A22DA">
        <w:rPr>
          <w:sz w:val="28"/>
          <w:szCs w:val="28"/>
        </w:rPr>
        <w:t xml:space="preserve">и </w:t>
      </w:r>
      <w:r w:rsidR="00525B15">
        <w:rPr>
          <w:sz w:val="28"/>
          <w:szCs w:val="28"/>
        </w:rPr>
        <w:t xml:space="preserve">оказывает значительное влияние </w:t>
      </w:r>
      <w:r w:rsidRPr="005A22DA">
        <w:rPr>
          <w:sz w:val="28"/>
          <w:szCs w:val="28"/>
        </w:rPr>
        <w:t>на стабильность экономики Белгородской области в целом.</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Развитие отрасли общественного питания предполагает увеличение числа и разнообразия (по форматам, специализации, размеру) предприятий </w:t>
      </w:r>
      <w:r w:rsidRPr="005A22DA">
        <w:rPr>
          <w:sz w:val="28"/>
          <w:szCs w:val="28"/>
        </w:rPr>
        <w:br/>
        <w:t xml:space="preserve">и объектов отрасли путем стимулирования предпринимательской активности </w:t>
      </w:r>
      <w:r w:rsidRPr="005A22DA">
        <w:rPr>
          <w:sz w:val="28"/>
          <w:szCs w:val="28"/>
        </w:rPr>
        <w:br/>
        <w:t>и формирование стабильных условий ведения бизнеса.</w:t>
      </w:r>
    </w:p>
    <w:p w:rsidR="003C6657" w:rsidRPr="005A22DA" w:rsidRDefault="003C6657" w:rsidP="003C6657">
      <w:pPr>
        <w:widowControl w:val="0"/>
        <w:autoSpaceDE w:val="0"/>
        <w:autoSpaceDN w:val="0"/>
        <w:ind w:firstLine="709"/>
        <w:jc w:val="both"/>
        <w:rPr>
          <w:sz w:val="28"/>
          <w:szCs w:val="28"/>
        </w:rPr>
      </w:pPr>
      <w:r w:rsidRPr="005A22DA">
        <w:rPr>
          <w:sz w:val="28"/>
          <w:szCs w:val="28"/>
        </w:rPr>
        <w:t>Отрасль выполняет важные экономические и социальные функции, в том числе:</w:t>
      </w:r>
    </w:p>
    <w:p w:rsidR="003C6657" w:rsidRPr="005A22DA" w:rsidRDefault="003C6657" w:rsidP="003C6657">
      <w:pPr>
        <w:widowControl w:val="0"/>
        <w:autoSpaceDE w:val="0"/>
        <w:autoSpaceDN w:val="0"/>
        <w:ind w:firstLine="709"/>
        <w:jc w:val="both"/>
        <w:rPr>
          <w:sz w:val="28"/>
          <w:szCs w:val="28"/>
        </w:rPr>
      </w:pPr>
      <w:r w:rsidRPr="005A22DA">
        <w:rPr>
          <w:sz w:val="28"/>
          <w:szCs w:val="28"/>
        </w:rPr>
        <w:t>- по созданию и поддержанию комфортной среды для потребителей;</w:t>
      </w:r>
    </w:p>
    <w:p w:rsidR="00683AF0" w:rsidRPr="005A22DA" w:rsidRDefault="003C6657" w:rsidP="003C6657">
      <w:pPr>
        <w:widowControl w:val="0"/>
        <w:autoSpaceDE w:val="0"/>
        <w:autoSpaceDN w:val="0"/>
        <w:ind w:firstLine="709"/>
        <w:jc w:val="both"/>
        <w:rPr>
          <w:sz w:val="28"/>
          <w:szCs w:val="28"/>
        </w:rPr>
      </w:pPr>
      <w:r w:rsidRPr="005A22DA">
        <w:rPr>
          <w:sz w:val="28"/>
          <w:szCs w:val="28"/>
        </w:rPr>
        <w:t xml:space="preserve">- по развитию малого бизнеса; </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по обеспечению занятости населения; </w:t>
      </w:r>
    </w:p>
    <w:p w:rsidR="003C6657" w:rsidRPr="005A22DA" w:rsidRDefault="003C6657" w:rsidP="003C6657">
      <w:pPr>
        <w:widowControl w:val="0"/>
        <w:autoSpaceDE w:val="0"/>
        <w:autoSpaceDN w:val="0"/>
        <w:ind w:firstLine="709"/>
        <w:jc w:val="both"/>
        <w:rPr>
          <w:sz w:val="28"/>
          <w:szCs w:val="28"/>
        </w:rPr>
      </w:pPr>
      <w:r w:rsidRPr="005A22DA">
        <w:rPr>
          <w:sz w:val="28"/>
          <w:szCs w:val="28"/>
        </w:rPr>
        <w:t>- по обеспечению устойчивого спроса на пищевые продукты, продукцию различных отраслей промышленности (холодильное и иное специальное оборудование, мебель, предметы интерьера и другие), а также на смежные услуги, в том числе логистические;</w:t>
      </w:r>
    </w:p>
    <w:p w:rsidR="003C6657" w:rsidRDefault="003C6657" w:rsidP="003C6657">
      <w:pPr>
        <w:widowControl w:val="0"/>
        <w:autoSpaceDE w:val="0"/>
        <w:autoSpaceDN w:val="0"/>
        <w:ind w:firstLine="709"/>
        <w:jc w:val="both"/>
        <w:rPr>
          <w:sz w:val="28"/>
          <w:szCs w:val="28"/>
        </w:rPr>
      </w:pPr>
      <w:r w:rsidRPr="005A22DA">
        <w:rPr>
          <w:sz w:val="28"/>
          <w:szCs w:val="28"/>
        </w:rPr>
        <w:t>- по обеспечению взаимопроникновения различных культур посредством представленности в городах всего разнообразия кухонь народов России и мира.</w:t>
      </w:r>
    </w:p>
    <w:p w:rsidR="00683AF0" w:rsidRDefault="00683AF0" w:rsidP="003C6657">
      <w:pPr>
        <w:widowControl w:val="0"/>
        <w:autoSpaceDE w:val="0"/>
        <w:autoSpaceDN w:val="0"/>
        <w:ind w:firstLine="709"/>
        <w:jc w:val="both"/>
        <w:rPr>
          <w:sz w:val="28"/>
          <w:szCs w:val="28"/>
        </w:rPr>
      </w:pPr>
    </w:p>
    <w:p w:rsidR="00683AF0" w:rsidRPr="005A22DA" w:rsidRDefault="00683AF0" w:rsidP="003C6657">
      <w:pPr>
        <w:widowControl w:val="0"/>
        <w:autoSpaceDE w:val="0"/>
        <w:autoSpaceDN w:val="0"/>
        <w:ind w:firstLine="709"/>
        <w:jc w:val="both"/>
        <w:rPr>
          <w:sz w:val="28"/>
          <w:szCs w:val="28"/>
        </w:rPr>
      </w:pPr>
    </w:p>
    <w:p w:rsidR="006C52DC" w:rsidRDefault="003C6657" w:rsidP="006C52DC">
      <w:pPr>
        <w:widowControl w:val="0"/>
        <w:autoSpaceDE w:val="0"/>
        <w:autoSpaceDN w:val="0"/>
        <w:ind w:firstLine="709"/>
        <w:jc w:val="both"/>
        <w:rPr>
          <w:sz w:val="28"/>
          <w:szCs w:val="28"/>
        </w:rPr>
      </w:pPr>
      <w:r w:rsidRPr="005A22DA">
        <w:rPr>
          <w:sz w:val="28"/>
          <w:szCs w:val="28"/>
        </w:rPr>
        <w:t xml:space="preserve">В 2020 году рынок общественного питания </w:t>
      </w:r>
      <w:r w:rsidR="00525B15" w:rsidRPr="005A22DA">
        <w:rPr>
          <w:sz w:val="28"/>
          <w:szCs w:val="28"/>
        </w:rPr>
        <w:t>Белгородской области</w:t>
      </w:r>
      <w:r w:rsidRPr="005A22DA">
        <w:rPr>
          <w:sz w:val="28"/>
          <w:szCs w:val="28"/>
        </w:rPr>
        <w:t>, в том числе</w:t>
      </w:r>
      <w:r w:rsidR="00525B15">
        <w:rPr>
          <w:sz w:val="28"/>
          <w:szCs w:val="28"/>
        </w:rPr>
        <w:t xml:space="preserve"> Волоконовского района </w:t>
      </w:r>
      <w:r w:rsidRPr="005A22DA">
        <w:rPr>
          <w:sz w:val="28"/>
          <w:szCs w:val="28"/>
        </w:rPr>
        <w:t xml:space="preserve">столкнулся с рядом сложностей: локдауны </w:t>
      </w:r>
      <w:r w:rsidRPr="005A22DA">
        <w:rPr>
          <w:sz w:val="28"/>
          <w:szCs w:val="28"/>
        </w:rPr>
        <w:br/>
        <w:t xml:space="preserve">и ограничения в работе, падение рубля на фоне экономической нестабильности как внутри страны, так и за ее пределами, сокращение доходов и расходов населения. По данным Росстата оборот общественного питания по Центральному федеральному округу </w:t>
      </w:r>
      <w:r w:rsidR="00277BC5">
        <w:rPr>
          <w:sz w:val="28"/>
          <w:szCs w:val="28"/>
        </w:rPr>
        <w:t xml:space="preserve">составил </w:t>
      </w:r>
      <w:r w:rsidRPr="005A22DA">
        <w:rPr>
          <w:sz w:val="28"/>
          <w:szCs w:val="28"/>
        </w:rPr>
        <w:t>484,2 млрд</w:t>
      </w:r>
      <w:r w:rsidR="00883816">
        <w:rPr>
          <w:sz w:val="28"/>
          <w:szCs w:val="28"/>
        </w:rPr>
        <w:t>.</w:t>
      </w:r>
      <w:r w:rsidRPr="005A22DA">
        <w:rPr>
          <w:sz w:val="28"/>
          <w:szCs w:val="28"/>
        </w:rPr>
        <w:t xml:space="preserve"> рублей и снизился в с</w:t>
      </w:r>
      <w:r w:rsidR="00277BC5">
        <w:rPr>
          <w:sz w:val="28"/>
          <w:szCs w:val="28"/>
        </w:rPr>
        <w:t xml:space="preserve">опоставимых ценах по сравнению </w:t>
      </w:r>
      <w:r w:rsidRPr="005A22DA">
        <w:rPr>
          <w:sz w:val="28"/>
          <w:szCs w:val="28"/>
        </w:rPr>
        <w:t xml:space="preserve">с аналогичным периодом прошлого года на 24,6 процента. </w:t>
      </w:r>
    </w:p>
    <w:p w:rsidR="006C52DC" w:rsidRDefault="006C52DC" w:rsidP="006C52DC">
      <w:pPr>
        <w:widowControl w:val="0"/>
        <w:autoSpaceDE w:val="0"/>
        <w:autoSpaceDN w:val="0"/>
        <w:ind w:firstLine="709"/>
        <w:jc w:val="both"/>
        <w:rPr>
          <w:sz w:val="28"/>
          <w:szCs w:val="28"/>
        </w:rPr>
      </w:pPr>
      <w:r w:rsidRPr="005A22DA">
        <w:rPr>
          <w:sz w:val="28"/>
          <w:szCs w:val="28"/>
        </w:rPr>
        <w:t xml:space="preserve">Белгородская область – один из трех регионов Российской Федерации, </w:t>
      </w:r>
      <w:r w:rsidRPr="005A22DA">
        <w:rPr>
          <w:sz w:val="28"/>
          <w:szCs w:val="28"/>
        </w:rPr>
        <w:br/>
        <w:t xml:space="preserve">в котором в 2020 году наблюдалась положительная динамика в сфере оборота общественного питания. Оборот общественного питания составил </w:t>
      </w:r>
      <w:r w:rsidRPr="005A22DA">
        <w:rPr>
          <w:sz w:val="28"/>
          <w:szCs w:val="28"/>
        </w:rPr>
        <w:br/>
        <w:t>9,5 млрд рублей и возрос по сравнению с аналоги</w:t>
      </w:r>
      <w:r>
        <w:rPr>
          <w:sz w:val="28"/>
          <w:szCs w:val="28"/>
        </w:rPr>
        <w:t>чным периодом прошлого года на 0,</w:t>
      </w:r>
      <w:r w:rsidRPr="005A22DA">
        <w:rPr>
          <w:sz w:val="28"/>
          <w:szCs w:val="28"/>
        </w:rPr>
        <w:t>7 процента.</w:t>
      </w:r>
    </w:p>
    <w:p w:rsidR="003C6657" w:rsidRPr="005A22DA" w:rsidRDefault="00277BC5" w:rsidP="003C6657">
      <w:pPr>
        <w:widowControl w:val="0"/>
        <w:autoSpaceDE w:val="0"/>
        <w:autoSpaceDN w:val="0"/>
        <w:ind w:firstLine="709"/>
        <w:jc w:val="both"/>
        <w:rPr>
          <w:sz w:val="28"/>
          <w:szCs w:val="28"/>
        </w:rPr>
      </w:pPr>
      <w:r>
        <w:rPr>
          <w:sz w:val="28"/>
          <w:szCs w:val="28"/>
        </w:rPr>
        <w:t xml:space="preserve">В Волоконовском районе </w:t>
      </w:r>
      <w:r w:rsidRPr="005A22DA">
        <w:rPr>
          <w:sz w:val="28"/>
          <w:szCs w:val="28"/>
        </w:rPr>
        <w:t>оборот общественного питания</w:t>
      </w:r>
      <w:r>
        <w:rPr>
          <w:sz w:val="28"/>
          <w:szCs w:val="28"/>
        </w:rPr>
        <w:t xml:space="preserve"> в 2020 году составил 29,7 млн. рублей, что на </w:t>
      </w:r>
      <w:r w:rsidR="006C52DC">
        <w:rPr>
          <w:sz w:val="28"/>
          <w:szCs w:val="28"/>
        </w:rPr>
        <w:t>1,7 процентов больше, чем в 2021 году.</w:t>
      </w:r>
    </w:p>
    <w:p w:rsidR="003C6657" w:rsidRPr="005A22DA" w:rsidRDefault="003C6657" w:rsidP="003C6657">
      <w:pPr>
        <w:widowControl w:val="0"/>
        <w:autoSpaceDE w:val="0"/>
        <w:autoSpaceDN w:val="0"/>
        <w:ind w:firstLine="709"/>
        <w:jc w:val="both"/>
        <w:rPr>
          <w:sz w:val="28"/>
          <w:szCs w:val="28"/>
        </w:rPr>
      </w:pPr>
      <w:r w:rsidRPr="006C52DC">
        <w:rPr>
          <w:sz w:val="28"/>
          <w:szCs w:val="28"/>
        </w:rPr>
        <w:t xml:space="preserve">В настоящее время общественное питание Белгородской области демонстрирует многообразие представленных форматов. Наибольшую долю объектов данной сферы </w:t>
      </w:r>
      <w:r w:rsidR="006C52DC" w:rsidRPr="006C52DC">
        <w:rPr>
          <w:sz w:val="28"/>
          <w:szCs w:val="28"/>
        </w:rPr>
        <w:t xml:space="preserve">53,5 % </w:t>
      </w:r>
      <w:r w:rsidRPr="006C52DC">
        <w:rPr>
          <w:sz w:val="28"/>
          <w:szCs w:val="28"/>
        </w:rPr>
        <w:t xml:space="preserve">составляют предприятия общедоступной сети, их количество превышает </w:t>
      </w:r>
      <w:r w:rsidR="006C52DC" w:rsidRPr="006C52DC">
        <w:rPr>
          <w:sz w:val="28"/>
          <w:szCs w:val="28"/>
        </w:rPr>
        <w:t>23</w:t>
      </w:r>
      <w:r w:rsidRPr="006C52DC">
        <w:rPr>
          <w:sz w:val="28"/>
          <w:szCs w:val="28"/>
        </w:rPr>
        <w:t xml:space="preserve"> единиц</w:t>
      </w:r>
      <w:r w:rsidR="006C52DC" w:rsidRPr="006C52DC">
        <w:rPr>
          <w:sz w:val="28"/>
          <w:szCs w:val="28"/>
        </w:rPr>
        <w:t>ы</w:t>
      </w:r>
      <w:r w:rsidRPr="006C52DC">
        <w:rPr>
          <w:sz w:val="28"/>
          <w:szCs w:val="28"/>
        </w:rPr>
        <w:t xml:space="preserve">. Наиболее востребованными форматами в </w:t>
      </w:r>
      <w:r w:rsidR="006C52DC" w:rsidRPr="006C52DC">
        <w:rPr>
          <w:sz w:val="28"/>
          <w:szCs w:val="28"/>
        </w:rPr>
        <w:t xml:space="preserve">Волоконовском районе являются: </w:t>
      </w:r>
      <w:r w:rsidRPr="006C52DC">
        <w:rPr>
          <w:sz w:val="28"/>
          <w:szCs w:val="28"/>
        </w:rPr>
        <w:t xml:space="preserve">кафе – </w:t>
      </w:r>
      <w:r w:rsidR="006C52DC" w:rsidRPr="006C52DC">
        <w:rPr>
          <w:sz w:val="28"/>
          <w:szCs w:val="28"/>
        </w:rPr>
        <w:t>14</w:t>
      </w:r>
      <w:r w:rsidRPr="006C52DC">
        <w:rPr>
          <w:sz w:val="28"/>
          <w:szCs w:val="28"/>
        </w:rPr>
        <w:t xml:space="preserve"> объектов, закусочные – </w:t>
      </w:r>
      <w:r w:rsidR="00883816">
        <w:rPr>
          <w:sz w:val="28"/>
          <w:szCs w:val="28"/>
        </w:rPr>
        <w:t xml:space="preserve">                </w:t>
      </w:r>
      <w:r w:rsidR="006C52DC" w:rsidRPr="006C52DC">
        <w:rPr>
          <w:sz w:val="28"/>
          <w:szCs w:val="28"/>
        </w:rPr>
        <w:t>3  объекта</w:t>
      </w:r>
      <w:r w:rsidRPr="006C52DC">
        <w:rPr>
          <w:sz w:val="28"/>
          <w:szCs w:val="28"/>
        </w:rPr>
        <w:t xml:space="preserve">, рестораны – </w:t>
      </w:r>
      <w:r w:rsidR="006C52DC" w:rsidRPr="006C52DC">
        <w:rPr>
          <w:sz w:val="28"/>
          <w:szCs w:val="28"/>
        </w:rPr>
        <w:t>2 объекта, МАФы – 2 объекта</w:t>
      </w:r>
      <w:r w:rsidRPr="006C52DC">
        <w:rPr>
          <w:sz w:val="28"/>
          <w:szCs w:val="28"/>
        </w:rPr>
        <w:t>.</w:t>
      </w:r>
      <w:r w:rsidRPr="005A22DA">
        <w:rPr>
          <w:sz w:val="28"/>
          <w:szCs w:val="28"/>
        </w:rPr>
        <w:t xml:space="preserve"> </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Фактическая обеспеченность населения предприятиями общественного питания в расчете на 1 000 жителей в среднем по </w:t>
      </w:r>
      <w:r w:rsidR="006C52DC">
        <w:rPr>
          <w:sz w:val="28"/>
          <w:szCs w:val="28"/>
        </w:rPr>
        <w:t xml:space="preserve">Волоконовскому району </w:t>
      </w:r>
      <w:r w:rsidRPr="005A22DA">
        <w:rPr>
          <w:sz w:val="28"/>
          <w:szCs w:val="28"/>
        </w:rPr>
        <w:t xml:space="preserve">оценивается на уровне </w:t>
      </w:r>
      <w:r w:rsidR="006C52DC">
        <w:rPr>
          <w:sz w:val="28"/>
          <w:szCs w:val="28"/>
        </w:rPr>
        <w:t xml:space="preserve">29 </w:t>
      </w:r>
      <w:r w:rsidRPr="005A22DA">
        <w:rPr>
          <w:sz w:val="28"/>
          <w:szCs w:val="28"/>
        </w:rPr>
        <w:t xml:space="preserve">посадочных мест. Вместе с тем наблюдается диспропорция в развитии объектов общественного питания в </w:t>
      </w:r>
      <w:r w:rsidR="006C52DC">
        <w:rPr>
          <w:sz w:val="28"/>
          <w:szCs w:val="28"/>
        </w:rPr>
        <w:t xml:space="preserve">городских поселениях </w:t>
      </w:r>
      <w:r w:rsidRPr="005A22DA">
        <w:rPr>
          <w:sz w:val="28"/>
          <w:szCs w:val="28"/>
        </w:rPr>
        <w:t xml:space="preserve">и сельских территориях. </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xml:space="preserve">Потребительский рынок </w:t>
      </w:r>
      <w:r w:rsidR="006C52DC">
        <w:rPr>
          <w:sz w:val="28"/>
          <w:szCs w:val="28"/>
          <w:lang w:eastAsia="en-US"/>
        </w:rPr>
        <w:t>Волоконовского района</w:t>
      </w:r>
      <w:r w:rsidRPr="005A22DA">
        <w:rPr>
          <w:sz w:val="28"/>
          <w:szCs w:val="28"/>
          <w:lang w:eastAsia="en-US"/>
        </w:rPr>
        <w:t xml:space="preserve"> также включает бытовое обслуживание, которое является одной из социально значимых сфер экономики.</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xml:space="preserve">Сфера бытового обслуживания обеспечивает удовлетворение потребностей населения </w:t>
      </w:r>
      <w:r w:rsidR="006C52DC">
        <w:rPr>
          <w:sz w:val="28"/>
          <w:szCs w:val="28"/>
          <w:lang w:eastAsia="en-US"/>
        </w:rPr>
        <w:t>Волоконов</w:t>
      </w:r>
      <w:r w:rsidR="00883816">
        <w:rPr>
          <w:sz w:val="28"/>
          <w:szCs w:val="28"/>
          <w:lang w:eastAsia="en-US"/>
        </w:rPr>
        <w:t>с</w:t>
      </w:r>
      <w:r w:rsidR="006C52DC">
        <w:rPr>
          <w:sz w:val="28"/>
          <w:szCs w:val="28"/>
          <w:lang w:eastAsia="en-US"/>
        </w:rPr>
        <w:t>кого района</w:t>
      </w:r>
      <w:r w:rsidRPr="005A22DA">
        <w:rPr>
          <w:sz w:val="28"/>
          <w:szCs w:val="28"/>
          <w:lang w:eastAsia="en-US"/>
        </w:rPr>
        <w:t xml:space="preserve"> в разнообразных видах </w:t>
      </w:r>
      <w:r w:rsidRPr="005A22DA">
        <w:rPr>
          <w:sz w:val="28"/>
          <w:szCs w:val="28"/>
          <w:lang w:eastAsia="en-US"/>
        </w:rPr>
        <w:br/>
        <w:t>и формах сервисных услуг, играет значительную роль в создании комфортных условий для жизни, работы и отдыха жителей и гостей региона, в том числе оказание высококачественных услуг по доступным ценам.</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xml:space="preserve">В </w:t>
      </w:r>
      <w:r w:rsidR="006C52DC">
        <w:rPr>
          <w:sz w:val="28"/>
          <w:szCs w:val="28"/>
          <w:lang w:eastAsia="en-US"/>
        </w:rPr>
        <w:t>Волоконов</w:t>
      </w:r>
      <w:r w:rsidR="00883816">
        <w:rPr>
          <w:sz w:val="28"/>
          <w:szCs w:val="28"/>
          <w:lang w:eastAsia="en-US"/>
        </w:rPr>
        <w:t>с</w:t>
      </w:r>
      <w:r w:rsidR="006C52DC">
        <w:rPr>
          <w:sz w:val="28"/>
          <w:szCs w:val="28"/>
          <w:lang w:eastAsia="en-US"/>
        </w:rPr>
        <w:t>ком районе</w:t>
      </w:r>
      <w:r w:rsidR="006C52DC" w:rsidRPr="005A22DA">
        <w:rPr>
          <w:sz w:val="28"/>
          <w:szCs w:val="28"/>
          <w:lang w:eastAsia="en-US"/>
        </w:rPr>
        <w:t xml:space="preserve"> </w:t>
      </w:r>
      <w:r w:rsidRPr="005A22DA">
        <w:rPr>
          <w:sz w:val="28"/>
          <w:szCs w:val="28"/>
          <w:lang w:eastAsia="en-US"/>
        </w:rPr>
        <w:t>с 2012 года наблюдаются следующие тенденции в развитии сферы бытового обслуживания населения, характерные и для Российской Федерации в целом:</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постепенное уменьшение спроса на ряд традиционных бытовых услуг (прокат, фотоателье), которые вытесняются возросшей технологической оснащенностью домашнего хозяйства;</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xml:space="preserve">- расширение сегмента услуг, ориентированных на высокодоходные группы населения и основанных на стремлении к улучшению качества жизни, мобильности и рациональному использованию свободного времени (индустрия красоты, автосервис, пошив швейных и меховых изделий, ремонт </w:t>
      </w:r>
      <w:r w:rsidRPr="005A22DA">
        <w:rPr>
          <w:sz w:val="28"/>
          <w:szCs w:val="28"/>
          <w:lang w:eastAsia="en-US"/>
        </w:rPr>
        <w:br/>
        <w:t xml:space="preserve">и строительство жилья, клининговые услуги, услуги по уходу за детьми, больными и иные услуги). Развитие данного сегмента услуг характерно, прежде </w:t>
      </w:r>
      <w:r w:rsidRPr="005A22DA">
        <w:rPr>
          <w:sz w:val="28"/>
          <w:szCs w:val="28"/>
          <w:lang w:eastAsia="en-US"/>
        </w:rPr>
        <w:lastRenderedPageBreak/>
        <w:t xml:space="preserve">всего, для </w:t>
      </w:r>
      <w:r w:rsidR="006C52DC">
        <w:rPr>
          <w:sz w:val="28"/>
          <w:szCs w:val="28"/>
          <w:lang w:eastAsia="en-US"/>
        </w:rPr>
        <w:t>городских посёлков</w:t>
      </w:r>
      <w:r w:rsidRPr="005A22DA">
        <w:rPr>
          <w:sz w:val="28"/>
          <w:szCs w:val="28"/>
          <w:lang w:eastAsia="en-US"/>
        </w:rPr>
        <w:t xml:space="preserve">. В сельских населенных пунктах </w:t>
      </w:r>
      <w:r w:rsidR="006C52DC">
        <w:rPr>
          <w:sz w:val="28"/>
          <w:szCs w:val="28"/>
          <w:lang w:eastAsia="en-US"/>
        </w:rPr>
        <w:t xml:space="preserve">Волоконовского района </w:t>
      </w:r>
      <w:r w:rsidRPr="005A22DA">
        <w:rPr>
          <w:sz w:val="28"/>
          <w:szCs w:val="28"/>
          <w:lang w:eastAsia="en-US"/>
        </w:rPr>
        <w:t>в структуре услуг по-прежнему доминируют бытовые услуги традиционного типа.</w:t>
      </w:r>
    </w:p>
    <w:p w:rsidR="003C6657" w:rsidRPr="005A22DA" w:rsidRDefault="003C6657" w:rsidP="003C6657">
      <w:pPr>
        <w:ind w:firstLine="709"/>
        <w:jc w:val="both"/>
        <w:rPr>
          <w:sz w:val="28"/>
          <w:szCs w:val="28"/>
          <w:lang w:eastAsia="en-US"/>
        </w:rPr>
      </w:pPr>
      <w:r w:rsidRPr="005A22DA">
        <w:rPr>
          <w:sz w:val="28"/>
          <w:szCs w:val="28"/>
          <w:lang w:eastAsia="en-US"/>
        </w:rPr>
        <w:t xml:space="preserve">Стремление к повышению качества жизни, высокие требования </w:t>
      </w:r>
      <w:r w:rsidRPr="005A22DA">
        <w:rPr>
          <w:sz w:val="28"/>
          <w:szCs w:val="28"/>
          <w:lang w:eastAsia="en-US"/>
        </w:rPr>
        <w:br/>
        <w:t xml:space="preserve">к состоянию среды обитания, увеличение доходов и ограничение свободного времени у работающего населения способствовали стабильному росту объема бытовых услуг. </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xml:space="preserve">В 2020 году населению оказано платных услуг на </w:t>
      </w:r>
      <w:r w:rsidR="00B64AC5">
        <w:rPr>
          <w:sz w:val="28"/>
          <w:szCs w:val="28"/>
        </w:rPr>
        <w:t xml:space="preserve">417 млн. рублей </w:t>
      </w:r>
      <w:r w:rsidR="00883816">
        <w:rPr>
          <w:sz w:val="28"/>
          <w:szCs w:val="28"/>
        </w:rPr>
        <w:t xml:space="preserve">   </w:t>
      </w:r>
      <w:r w:rsidR="00B64AC5">
        <w:rPr>
          <w:sz w:val="28"/>
          <w:szCs w:val="28"/>
        </w:rPr>
        <w:t>(396,4 млн. руб. за 2019 год), что больше на 26 млн. рублей</w:t>
      </w:r>
      <w:r w:rsidR="00B64AC5" w:rsidRPr="009A7D49">
        <w:rPr>
          <w:sz w:val="28"/>
          <w:szCs w:val="28"/>
        </w:rPr>
        <w:t>,</w:t>
      </w:r>
      <w:r w:rsidR="00B64AC5">
        <w:rPr>
          <w:sz w:val="28"/>
          <w:szCs w:val="28"/>
        </w:rPr>
        <w:t xml:space="preserve"> чем в 2019 году, </w:t>
      </w:r>
      <w:r w:rsidR="00B64AC5" w:rsidRPr="009A7D49">
        <w:rPr>
          <w:sz w:val="28"/>
          <w:szCs w:val="28"/>
        </w:rPr>
        <w:t xml:space="preserve">на душу населения – </w:t>
      </w:r>
      <w:r w:rsidR="00B64AC5">
        <w:rPr>
          <w:sz w:val="28"/>
          <w:szCs w:val="28"/>
        </w:rPr>
        <w:t>14 289 рублей</w:t>
      </w:r>
      <w:r w:rsidR="00B64AC5" w:rsidRPr="009A7D49">
        <w:rPr>
          <w:sz w:val="28"/>
          <w:szCs w:val="28"/>
        </w:rPr>
        <w:t>.</w:t>
      </w:r>
      <w:r w:rsidR="00B64AC5" w:rsidRPr="005A22DA">
        <w:rPr>
          <w:sz w:val="28"/>
          <w:szCs w:val="28"/>
          <w:lang w:eastAsia="en-US"/>
        </w:rPr>
        <w:t xml:space="preserve"> </w:t>
      </w:r>
      <w:r w:rsidRPr="005A22DA">
        <w:rPr>
          <w:sz w:val="28"/>
          <w:szCs w:val="28"/>
          <w:lang w:eastAsia="en-US"/>
        </w:rPr>
        <w:t>В 2020 году в структуре объема платных услуг населению преобладают коммунальные, бытовые, телекоммуник</w:t>
      </w:r>
      <w:r w:rsidR="00B64AC5">
        <w:rPr>
          <w:sz w:val="28"/>
          <w:szCs w:val="28"/>
          <w:lang w:eastAsia="en-US"/>
        </w:rPr>
        <w:t xml:space="preserve">ационные и транспортные услуги </w:t>
      </w:r>
      <w:r w:rsidRPr="005A22DA">
        <w:rPr>
          <w:sz w:val="28"/>
          <w:szCs w:val="28"/>
          <w:lang w:eastAsia="en-US"/>
        </w:rPr>
        <w:t xml:space="preserve">(66,5 процента от общего объема). </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В 2020 году в структуре объема бытовых услуг по-прежнему лидировали три вида услуг: по ремонту и строительству жилья и других построек, техобслуживанию и ремонту транспортных средств, машин и оборудования, услуги парикмахерских, занимая суммарно 80,3 процента в общем объеме.</w:t>
      </w:r>
    </w:p>
    <w:p w:rsidR="003C6657" w:rsidRPr="005A22DA" w:rsidRDefault="003C6657" w:rsidP="003C6657">
      <w:pPr>
        <w:ind w:firstLine="709"/>
        <w:jc w:val="both"/>
        <w:rPr>
          <w:sz w:val="28"/>
          <w:szCs w:val="28"/>
          <w:lang w:eastAsia="en-US"/>
        </w:rPr>
      </w:pPr>
      <w:r w:rsidRPr="005A22DA">
        <w:rPr>
          <w:sz w:val="28"/>
          <w:szCs w:val="28"/>
          <w:lang w:eastAsia="en-US"/>
        </w:rPr>
        <w:t xml:space="preserve">Особенностью сферы бытового обслуживания населения выступает явное количественное доминирование предприятий малого бизнеса. </w:t>
      </w:r>
    </w:p>
    <w:p w:rsidR="003C6657" w:rsidRPr="005A22DA" w:rsidRDefault="003C6657" w:rsidP="003C6657">
      <w:pPr>
        <w:ind w:firstLine="709"/>
        <w:jc w:val="both"/>
        <w:rPr>
          <w:sz w:val="28"/>
          <w:szCs w:val="28"/>
          <w:lang w:eastAsia="en-US"/>
        </w:rPr>
      </w:pPr>
      <w:r w:rsidRPr="005A22DA">
        <w:rPr>
          <w:sz w:val="28"/>
          <w:szCs w:val="28"/>
          <w:lang w:eastAsia="en-US"/>
        </w:rPr>
        <w:t xml:space="preserve">По состоянию на 1 января 2021 года количество предприятий, оказывающих бытовые услуги, составляет </w:t>
      </w:r>
      <w:r w:rsidR="002A5352">
        <w:rPr>
          <w:sz w:val="28"/>
          <w:szCs w:val="28"/>
          <w:lang w:eastAsia="en-US"/>
        </w:rPr>
        <w:t>116</w:t>
      </w:r>
      <w:r w:rsidRPr="005A22DA">
        <w:rPr>
          <w:sz w:val="28"/>
          <w:szCs w:val="28"/>
          <w:lang w:eastAsia="en-US"/>
        </w:rPr>
        <w:t xml:space="preserve"> единиц.</w:t>
      </w:r>
    </w:p>
    <w:p w:rsidR="003C6657" w:rsidRPr="005A22DA" w:rsidRDefault="003C6657" w:rsidP="003C6657">
      <w:pPr>
        <w:ind w:firstLine="709"/>
        <w:jc w:val="both"/>
        <w:rPr>
          <w:sz w:val="28"/>
          <w:szCs w:val="28"/>
          <w:lang w:eastAsia="en-US"/>
        </w:rPr>
      </w:pPr>
      <w:r w:rsidRPr="005A22DA">
        <w:rPr>
          <w:sz w:val="28"/>
          <w:szCs w:val="28"/>
          <w:lang w:eastAsia="en-US"/>
        </w:rPr>
        <w:t>В результате анализа современного состояния рынка бытового обслуживания населения области выявлены наиболее значимые проблемы:</w:t>
      </w:r>
    </w:p>
    <w:p w:rsidR="003C6657" w:rsidRPr="005A22DA" w:rsidRDefault="003C6657" w:rsidP="003C6657">
      <w:pPr>
        <w:ind w:firstLine="709"/>
        <w:jc w:val="both"/>
        <w:rPr>
          <w:sz w:val="28"/>
          <w:szCs w:val="28"/>
          <w:lang w:eastAsia="en-US"/>
        </w:rPr>
      </w:pPr>
      <w:r w:rsidRPr="005A22DA">
        <w:rPr>
          <w:sz w:val="28"/>
          <w:szCs w:val="28"/>
          <w:lang w:eastAsia="en-US"/>
        </w:rPr>
        <w:t xml:space="preserve">- слабо развитая инфраструктура бытового обслуживания: дефицит стационарной сети бытового обслуживания в районах массовых застроек, </w:t>
      </w:r>
      <w:r w:rsidRPr="005A22DA">
        <w:rPr>
          <w:sz w:val="28"/>
          <w:szCs w:val="28"/>
          <w:lang w:eastAsia="en-US"/>
        </w:rPr>
        <w:br/>
        <w:t>а также сельской местности; низкий уровень развития выездных форм оказания услуг; неразвитая система межмуниципальных связей организаций бытового обслуживания в реализации совместных проектов, способствующих развитию рынка бытовых услуг;</w:t>
      </w:r>
    </w:p>
    <w:p w:rsidR="003C6657" w:rsidRPr="005A22DA" w:rsidRDefault="003C6657" w:rsidP="003C6657">
      <w:pPr>
        <w:ind w:firstLine="709"/>
        <w:jc w:val="both"/>
        <w:rPr>
          <w:sz w:val="28"/>
          <w:szCs w:val="28"/>
          <w:lang w:eastAsia="en-US"/>
        </w:rPr>
      </w:pPr>
      <w:r w:rsidRPr="005A22DA">
        <w:rPr>
          <w:sz w:val="28"/>
          <w:szCs w:val="28"/>
          <w:lang w:eastAsia="en-US"/>
        </w:rPr>
        <w:t>- недостаток квалифицированных кадров в сфере бытового обслуживания: отсутствие в Белгородской области системы подготовки профессиональных кадров по некоторым видам сервисных услуг (ритуальные услуги, услуги химической чистки и иные);</w:t>
      </w:r>
    </w:p>
    <w:p w:rsidR="003C6657" w:rsidRPr="005A22DA" w:rsidRDefault="003C6657" w:rsidP="003C6657">
      <w:pPr>
        <w:ind w:firstLine="709"/>
        <w:jc w:val="both"/>
        <w:rPr>
          <w:sz w:val="28"/>
          <w:szCs w:val="28"/>
          <w:lang w:eastAsia="en-US"/>
        </w:rPr>
      </w:pPr>
      <w:r w:rsidRPr="005A22DA">
        <w:rPr>
          <w:sz w:val="28"/>
          <w:szCs w:val="28"/>
          <w:lang w:eastAsia="en-US"/>
        </w:rPr>
        <w:t>- непрестижность профессий бытового обслуживания.</w:t>
      </w:r>
    </w:p>
    <w:p w:rsidR="003C6657" w:rsidRPr="005A22DA" w:rsidRDefault="003C6657" w:rsidP="003C6657">
      <w:pPr>
        <w:ind w:firstLine="709"/>
        <w:jc w:val="both"/>
        <w:rPr>
          <w:sz w:val="28"/>
          <w:szCs w:val="28"/>
          <w:lang w:eastAsia="en-US"/>
        </w:rPr>
      </w:pPr>
      <w:r w:rsidRPr="005A22DA">
        <w:rPr>
          <w:sz w:val="28"/>
          <w:szCs w:val="28"/>
          <w:lang w:eastAsia="en-US"/>
        </w:rPr>
        <w:t>Для дальнейшего развития сферы услуг необходимо формирование современного конкурентоспособного комплекса, предоставляющего широкий спектр доступных и качественных бытовых услуг, обеспечивающих повышение качества и уровня жизни населения.</w:t>
      </w:r>
    </w:p>
    <w:p w:rsidR="00C336A9" w:rsidRPr="005A22DA" w:rsidRDefault="003C6657" w:rsidP="003C6657">
      <w:pPr>
        <w:widowControl w:val="0"/>
        <w:autoSpaceDE w:val="0"/>
        <w:autoSpaceDN w:val="0"/>
        <w:ind w:firstLine="709"/>
        <w:jc w:val="both"/>
        <w:rPr>
          <w:sz w:val="28"/>
          <w:szCs w:val="28"/>
        </w:rPr>
      </w:pPr>
      <w:r w:rsidRPr="002A5352">
        <w:rPr>
          <w:sz w:val="28"/>
          <w:szCs w:val="28"/>
        </w:rPr>
        <w:t>Защита прав потребителей</w:t>
      </w:r>
      <w:r w:rsidRPr="005A22DA">
        <w:rPr>
          <w:sz w:val="28"/>
          <w:szCs w:val="28"/>
        </w:rPr>
        <w:t xml:space="preserve"> является неотъемлемым элементом комфортной потребительской среды любой территории. </w:t>
      </w:r>
    </w:p>
    <w:p w:rsidR="003C6657" w:rsidRDefault="003C6657" w:rsidP="003C6657">
      <w:pPr>
        <w:ind w:firstLine="709"/>
        <w:jc w:val="both"/>
        <w:rPr>
          <w:sz w:val="28"/>
          <w:szCs w:val="28"/>
          <w:lang w:eastAsia="en-US"/>
        </w:rPr>
      </w:pPr>
      <w:r w:rsidRPr="005A22DA">
        <w:rPr>
          <w:sz w:val="28"/>
          <w:szCs w:val="28"/>
          <w:lang w:eastAsia="en-US"/>
        </w:rPr>
        <w:t xml:space="preserve">Позитивные тенденции в экономике способствуют формированию качественной номенклатуры потребительского рынка, существенно влияют </w:t>
      </w:r>
      <w:r w:rsidRPr="005A22DA">
        <w:rPr>
          <w:sz w:val="28"/>
          <w:szCs w:val="28"/>
          <w:lang w:eastAsia="en-US"/>
        </w:rPr>
        <w:br/>
        <w:t>на улучшение качества жизни населения и расширение его потребительского спроса, а, значит, выдвигают качественно новые задачи перед системой государственной и общественной защиты прав потребителей.</w:t>
      </w:r>
    </w:p>
    <w:p w:rsidR="00683AF0" w:rsidRDefault="00683AF0" w:rsidP="003C6657">
      <w:pPr>
        <w:ind w:firstLine="709"/>
        <w:jc w:val="both"/>
        <w:rPr>
          <w:sz w:val="28"/>
          <w:szCs w:val="28"/>
          <w:lang w:eastAsia="en-US"/>
        </w:rPr>
      </w:pPr>
    </w:p>
    <w:p w:rsidR="00683AF0" w:rsidRDefault="00683AF0" w:rsidP="003C6657">
      <w:pPr>
        <w:ind w:firstLine="709"/>
        <w:jc w:val="both"/>
        <w:rPr>
          <w:sz w:val="28"/>
          <w:szCs w:val="28"/>
          <w:lang w:eastAsia="en-US"/>
        </w:rPr>
      </w:pPr>
    </w:p>
    <w:p w:rsidR="00683AF0" w:rsidRPr="005A22DA" w:rsidRDefault="00683AF0" w:rsidP="003C6657">
      <w:pPr>
        <w:ind w:firstLine="709"/>
        <w:jc w:val="both"/>
        <w:rPr>
          <w:sz w:val="28"/>
          <w:szCs w:val="28"/>
          <w:lang w:eastAsia="en-US"/>
        </w:rPr>
      </w:pPr>
    </w:p>
    <w:p w:rsidR="003C6657" w:rsidRPr="005A22DA" w:rsidRDefault="003C6657" w:rsidP="003C6657">
      <w:pPr>
        <w:ind w:firstLine="709"/>
        <w:jc w:val="both"/>
        <w:rPr>
          <w:spacing w:val="-2"/>
          <w:sz w:val="28"/>
          <w:szCs w:val="28"/>
          <w:lang w:eastAsia="en-US"/>
        </w:rPr>
      </w:pPr>
      <w:r w:rsidRPr="005A22DA">
        <w:rPr>
          <w:spacing w:val="-2"/>
          <w:sz w:val="28"/>
          <w:szCs w:val="28"/>
          <w:lang w:eastAsia="en-US"/>
        </w:rPr>
        <w:t>Реализация этих задач во многом позволит обеспечить сбалансированную защиту интересов добросовестных производителей, соблюдение конституционных прав и свобод граждан – потребителей.</w:t>
      </w:r>
    </w:p>
    <w:p w:rsidR="003C6657" w:rsidRPr="005A22DA" w:rsidRDefault="003C6657" w:rsidP="003C6657">
      <w:pPr>
        <w:ind w:firstLine="709"/>
        <w:jc w:val="both"/>
        <w:rPr>
          <w:sz w:val="28"/>
          <w:szCs w:val="28"/>
          <w:lang w:eastAsia="en-US"/>
        </w:rPr>
      </w:pPr>
      <w:r w:rsidRPr="005A22DA">
        <w:rPr>
          <w:sz w:val="28"/>
          <w:szCs w:val="28"/>
          <w:lang w:eastAsia="en-US"/>
        </w:rPr>
        <w:t xml:space="preserve">С целью выработки единых подходов к потребительской проблематике </w:t>
      </w:r>
      <w:r w:rsidRPr="005A22DA">
        <w:rPr>
          <w:sz w:val="28"/>
          <w:szCs w:val="28"/>
          <w:lang w:eastAsia="en-US"/>
        </w:rPr>
        <w:br/>
        <w:t xml:space="preserve">и осуществления скоординированных действий по реализации законодательства о защите прав потребителей в различных сферах потребительского рынка были успешно реализованы 4  региональные комплексные программы по защите прав потребителей. </w:t>
      </w:r>
    </w:p>
    <w:p w:rsidR="003C6657" w:rsidRPr="005A22DA" w:rsidRDefault="003C6657" w:rsidP="003C6657">
      <w:pPr>
        <w:autoSpaceDE w:val="0"/>
        <w:autoSpaceDN w:val="0"/>
        <w:ind w:firstLine="709"/>
        <w:jc w:val="both"/>
        <w:rPr>
          <w:sz w:val="28"/>
          <w:szCs w:val="28"/>
        </w:rPr>
      </w:pPr>
      <w:r w:rsidRPr="005A22DA">
        <w:rPr>
          <w:sz w:val="28"/>
          <w:szCs w:val="28"/>
        </w:rPr>
        <w:t xml:space="preserve">Анализ работы </w:t>
      </w:r>
      <w:r w:rsidR="002A5352">
        <w:rPr>
          <w:sz w:val="28"/>
          <w:szCs w:val="28"/>
        </w:rPr>
        <w:t xml:space="preserve">администрации Волоконовского района </w:t>
      </w:r>
      <w:r w:rsidRPr="005A22DA">
        <w:rPr>
          <w:sz w:val="28"/>
          <w:szCs w:val="28"/>
        </w:rPr>
        <w:t xml:space="preserve">показывает, что деятельность по защите прав потребителей значительно повысила активность населения в этой сфере, расширяется спектр вопросов, </w:t>
      </w:r>
      <w:r w:rsidRPr="005A22DA">
        <w:rPr>
          <w:sz w:val="28"/>
          <w:szCs w:val="28"/>
        </w:rPr>
        <w:br/>
        <w:t xml:space="preserve">с которыми жители </w:t>
      </w:r>
      <w:r w:rsidR="002A5352">
        <w:rPr>
          <w:sz w:val="28"/>
          <w:szCs w:val="28"/>
        </w:rPr>
        <w:t xml:space="preserve">Волоконовского района </w:t>
      </w:r>
      <w:r w:rsidRPr="005A22DA">
        <w:rPr>
          <w:sz w:val="28"/>
          <w:szCs w:val="28"/>
        </w:rPr>
        <w:t>обращаются в отделы по защите прав потребителей.</w:t>
      </w:r>
    </w:p>
    <w:p w:rsidR="003C6657" w:rsidRPr="005A22DA" w:rsidRDefault="003C6657" w:rsidP="003C6657">
      <w:pPr>
        <w:ind w:firstLine="709"/>
        <w:jc w:val="both"/>
        <w:rPr>
          <w:sz w:val="28"/>
          <w:szCs w:val="28"/>
          <w:lang w:eastAsia="en-US"/>
        </w:rPr>
      </w:pPr>
      <w:r w:rsidRPr="005A22DA">
        <w:rPr>
          <w:sz w:val="28"/>
          <w:szCs w:val="28"/>
          <w:lang w:eastAsia="en-US"/>
        </w:rPr>
        <w:t xml:space="preserve">Так, за последние три года в </w:t>
      </w:r>
      <w:r w:rsidR="002A5352">
        <w:rPr>
          <w:sz w:val="28"/>
          <w:szCs w:val="28"/>
          <w:lang w:eastAsia="en-US"/>
        </w:rPr>
        <w:t>администрацию Волоконовского района обратились</w:t>
      </w:r>
      <w:r w:rsidRPr="005A22DA">
        <w:rPr>
          <w:sz w:val="28"/>
          <w:szCs w:val="28"/>
          <w:lang w:eastAsia="en-US"/>
        </w:rPr>
        <w:t xml:space="preserve"> </w:t>
      </w:r>
      <w:r w:rsidR="002A5352">
        <w:rPr>
          <w:sz w:val="28"/>
          <w:szCs w:val="28"/>
          <w:lang w:eastAsia="en-US"/>
        </w:rPr>
        <w:t xml:space="preserve">106 </w:t>
      </w:r>
      <w:r w:rsidRPr="005A22DA">
        <w:rPr>
          <w:sz w:val="28"/>
          <w:szCs w:val="28"/>
          <w:lang w:eastAsia="en-US"/>
        </w:rPr>
        <w:t>потребителей</w:t>
      </w:r>
      <w:r w:rsidR="006077B8">
        <w:rPr>
          <w:sz w:val="28"/>
          <w:szCs w:val="28"/>
          <w:lang w:eastAsia="en-US"/>
        </w:rPr>
        <w:t xml:space="preserve"> </w:t>
      </w:r>
      <w:r w:rsidRPr="005A22DA">
        <w:rPr>
          <w:sz w:val="28"/>
          <w:szCs w:val="28"/>
          <w:lang w:eastAsia="en-US"/>
        </w:rPr>
        <w:t xml:space="preserve">по поводу нарушения их потребительских прав. В 2020 году подобных обращений рассмотрено уже </w:t>
      </w:r>
      <w:r w:rsidR="002A5352">
        <w:rPr>
          <w:sz w:val="28"/>
          <w:szCs w:val="28"/>
          <w:lang w:eastAsia="en-US"/>
        </w:rPr>
        <w:t>39.</w:t>
      </w:r>
    </w:p>
    <w:p w:rsidR="003C6657" w:rsidRPr="005A22DA" w:rsidRDefault="003C6657" w:rsidP="003C6657">
      <w:pPr>
        <w:ind w:firstLine="709"/>
        <w:jc w:val="both"/>
        <w:rPr>
          <w:sz w:val="28"/>
          <w:szCs w:val="28"/>
          <w:lang w:eastAsia="en-US"/>
        </w:rPr>
      </w:pPr>
      <w:r w:rsidRPr="005A22DA">
        <w:rPr>
          <w:sz w:val="28"/>
          <w:szCs w:val="28"/>
          <w:lang w:eastAsia="en-US"/>
        </w:rPr>
        <w:t xml:space="preserve">Созданная система позволяет </w:t>
      </w:r>
      <w:r w:rsidR="002A5352">
        <w:rPr>
          <w:sz w:val="28"/>
          <w:szCs w:val="28"/>
          <w:lang w:eastAsia="en-US"/>
        </w:rPr>
        <w:t>100 процентов</w:t>
      </w:r>
      <w:r w:rsidRPr="005A22DA">
        <w:rPr>
          <w:sz w:val="28"/>
          <w:szCs w:val="28"/>
          <w:lang w:eastAsia="en-US"/>
        </w:rPr>
        <w:t xml:space="preserve"> всех конфликтных ситуаций с продавцами и исполнителями услуг разрешать мировым соглашением в пользу потребителя и возмещать понесенный материальный ущерб в полном объеме. Это порядка </w:t>
      </w:r>
      <w:r w:rsidR="002A5352">
        <w:rPr>
          <w:sz w:val="28"/>
          <w:szCs w:val="28"/>
          <w:lang w:eastAsia="en-US"/>
        </w:rPr>
        <w:t>40 тыс.</w:t>
      </w:r>
      <w:r w:rsidRPr="005A22DA">
        <w:rPr>
          <w:sz w:val="28"/>
          <w:szCs w:val="28"/>
          <w:lang w:eastAsia="en-US"/>
        </w:rPr>
        <w:t xml:space="preserve"> рублей ежегодно, что немаловажно для социальной стабильности  </w:t>
      </w:r>
      <w:r w:rsidR="002A5352">
        <w:rPr>
          <w:sz w:val="28"/>
          <w:szCs w:val="28"/>
          <w:lang w:eastAsia="en-US"/>
        </w:rPr>
        <w:t>жителей района</w:t>
      </w:r>
      <w:r w:rsidR="00883816">
        <w:rPr>
          <w:sz w:val="28"/>
          <w:szCs w:val="28"/>
          <w:lang w:eastAsia="en-US"/>
        </w:rPr>
        <w:t>.</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Приоритетное место в вопросах обеспечения и защиты потребительских прав жителей </w:t>
      </w:r>
      <w:r w:rsidR="002A5352">
        <w:rPr>
          <w:sz w:val="28"/>
          <w:szCs w:val="28"/>
        </w:rPr>
        <w:t>Волоконовского района</w:t>
      </w:r>
      <w:r w:rsidRPr="005A22DA">
        <w:rPr>
          <w:sz w:val="28"/>
          <w:szCs w:val="28"/>
        </w:rPr>
        <w:t xml:space="preserve"> занимает внедрение и развитие потребительского образования.</w:t>
      </w:r>
    </w:p>
    <w:p w:rsidR="003C6657" w:rsidRPr="005A22DA" w:rsidRDefault="003C6657" w:rsidP="002A5352">
      <w:pPr>
        <w:widowControl w:val="0"/>
        <w:autoSpaceDE w:val="0"/>
        <w:autoSpaceDN w:val="0"/>
        <w:ind w:firstLine="709"/>
        <w:jc w:val="both"/>
        <w:rPr>
          <w:sz w:val="28"/>
          <w:szCs w:val="28"/>
        </w:rPr>
      </w:pPr>
      <w:r w:rsidRPr="005A22DA">
        <w:rPr>
          <w:sz w:val="28"/>
          <w:szCs w:val="28"/>
        </w:rPr>
        <w:t xml:space="preserve">За последние три года отмечен рост более чем на 20 процента устных обращений потребителей консультационного характера в целях самостоятельного урегулирования спорных ситуаций. За устными консультациями в органы власти ежегодно обращаются порядка </w:t>
      </w:r>
      <w:r w:rsidR="002A5352">
        <w:rPr>
          <w:sz w:val="28"/>
          <w:szCs w:val="28"/>
        </w:rPr>
        <w:t xml:space="preserve">30 человек, за три года – </w:t>
      </w:r>
      <w:r w:rsidR="006077B8">
        <w:rPr>
          <w:sz w:val="28"/>
          <w:szCs w:val="28"/>
        </w:rPr>
        <w:t>65</w:t>
      </w:r>
      <w:r w:rsidR="002A5352">
        <w:rPr>
          <w:sz w:val="28"/>
          <w:szCs w:val="28"/>
        </w:rPr>
        <w:t xml:space="preserve"> </w:t>
      </w:r>
      <w:r w:rsidR="006077B8">
        <w:rPr>
          <w:sz w:val="28"/>
          <w:szCs w:val="28"/>
        </w:rPr>
        <w:t>обр</w:t>
      </w:r>
      <w:r w:rsidR="002A5352">
        <w:rPr>
          <w:sz w:val="28"/>
          <w:szCs w:val="28"/>
        </w:rPr>
        <w:t xml:space="preserve">ащений. </w:t>
      </w:r>
    </w:p>
    <w:p w:rsidR="003C6657" w:rsidRPr="005A22DA" w:rsidRDefault="003C6657" w:rsidP="003C6657">
      <w:pPr>
        <w:ind w:firstLine="709"/>
        <w:jc w:val="both"/>
        <w:rPr>
          <w:sz w:val="28"/>
          <w:szCs w:val="28"/>
          <w:lang w:eastAsia="en-US"/>
        </w:rPr>
      </w:pPr>
      <w:r w:rsidRPr="005A22DA">
        <w:rPr>
          <w:sz w:val="28"/>
          <w:szCs w:val="28"/>
          <w:lang w:eastAsia="en-US"/>
        </w:rPr>
        <w:t xml:space="preserve">Для оказания помощи потребителям, проживающим в селах и поселках, при поселковых и сельских администрациях назначены уполномоченные </w:t>
      </w:r>
      <w:r w:rsidRPr="005A22DA">
        <w:rPr>
          <w:sz w:val="28"/>
          <w:szCs w:val="28"/>
          <w:lang w:eastAsia="en-US"/>
        </w:rPr>
        <w:br/>
        <w:t xml:space="preserve">по защите прав потребителей из числа работников администраций этих округов. </w:t>
      </w:r>
    </w:p>
    <w:p w:rsidR="003C6657" w:rsidRDefault="003C6657" w:rsidP="003C6657">
      <w:pPr>
        <w:widowControl w:val="0"/>
        <w:autoSpaceDE w:val="0"/>
        <w:autoSpaceDN w:val="0"/>
        <w:ind w:firstLine="709"/>
        <w:jc w:val="both"/>
        <w:rPr>
          <w:spacing w:val="-2"/>
          <w:sz w:val="28"/>
          <w:szCs w:val="28"/>
        </w:rPr>
      </w:pPr>
      <w:r w:rsidRPr="005A22DA">
        <w:rPr>
          <w:sz w:val="28"/>
          <w:szCs w:val="28"/>
        </w:rPr>
        <w:t xml:space="preserve">Другим стратегическим направлением является работа по обеспечению контроля и надзора за безопасностью продукции и услуг, а также предотвращению поступления на территорию Белгородской области некачественных и опасных товаров. </w:t>
      </w:r>
      <w:r w:rsidRPr="005A22DA">
        <w:rPr>
          <w:spacing w:val="-2"/>
          <w:sz w:val="28"/>
          <w:szCs w:val="28"/>
        </w:rPr>
        <w:t>Данную работу успешно осуществляет Управление Федеральной службы по надзору в сфере защиты прав потребителей и благополучия человека по Белгородской области.</w:t>
      </w:r>
    </w:p>
    <w:p w:rsidR="003C6657" w:rsidRPr="005A22DA" w:rsidRDefault="003C6657" w:rsidP="003C6657">
      <w:pPr>
        <w:widowControl w:val="0"/>
        <w:autoSpaceDE w:val="0"/>
        <w:autoSpaceDN w:val="0"/>
        <w:ind w:firstLine="709"/>
        <w:jc w:val="both"/>
        <w:rPr>
          <w:spacing w:val="-2"/>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2. Цели, задачи и показатели</w:t>
      </w:r>
    </w:p>
    <w:p w:rsidR="003C6657" w:rsidRDefault="003C6657" w:rsidP="003C6657">
      <w:pPr>
        <w:widowControl w:val="0"/>
        <w:autoSpaceDE w:val="0"/>
        <w:autoSpaceDN w:val="0"/>
        <w:jc w:val="center"/>
        <w:rPr>
          <w:b/>
          <w:sz w:val="28"/>
          <w:szCs w:val="28"/>
        </w:rPr>
      </w:pPr>
      <w:r w:rsidRPr="005A22DA">
        <w:rPr>
          <w:b/>
          <w:sz w:val="28"/>
          <w:szCs w:val="28"/>
        </w:rPr>
        <w:t>достижения целей и решения задач, описание основных конечных результатов программы, сроков и этапов реализации программы</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Целью программы является создание благоприятных условий для развития многоформатной инфраструктуры торговли и общественного питания, </w:t>
      </w:r>
      <w:r w:rsidRPr="005A22DA">
        <w:rPr>
          <w:sz w:val="28"/>
          <w:szCs w:val="28"/>
        </w:rPr>
        <w:lastRenderedPageBreak/>
        <w:t xml:space="preserve">а также эффективной защиты прав потребителей в </w:t>
      </w:r>
      <w:r w:rsidR="002A5352">
        <w:rPr>
          <w:sz w:val="28"/>
          <w:szCs w:val="28"/>
        </w:rPr>
        <w:t>Волоконовском районе</w:t>
      </w:r>
      <w:r w:rsidRPr="005A22DA">
        <w:rPr>
          <w:sz w:val="28"/>
          <w:szCs w:val="28"/>
        </w:rPr>
        <w:t>.</w:t>
      </w:r>
    </w:p>
    <w:p w:rsidR="003C6657" w:rsidRPr="005A22DA" w:rsidRDefault="003C6657" w:rsidP="003C6657">
      <w:pPr>
        <w:widowControl w:val="0"/>
        <w:autoSpaceDE w:val="0"/>
        <w:autoSpaceDN w:val="0"/>
        <w:ind w:firstLine="709"/>
        <w:jc w:val="both"/>
        <w:rPr>
          <w:sz w:val="28"/>
          <w:szCs w:val="28"/>
        </w:rPr>
      </w:pPr>
      <w:r w:rsidRPr="005A22DA">
        <w:rPr>
          <w:sz w:val="28"/>
          <w:szCs w:val="28"/>
        </w:rPr>
        <w:t>В связи с этим главной целью программы является формирование благоприятных условий для развития потребительского рынка.</w:t>
      </w:r>
    </w:p>
    <w:p w:rsidR="003C6657" w:rsidRPr="005A22DA" w:rsidRDefault="003C6657" w:rsidP="003C6657">
      <w:pPr>
        <w:widowControl w:val="0"/>
        <w:autoSpaceDE w:val="0"/>
        <w:autoSpaceDN w:val="0"/>
        <w:ind w:firstLine="709"/>
        <w:jc w:val="both"/>
        <w:rPr>
          <w:sz w:val="28"/>
          <w:szCs w:val="28"/>
        </w:rPr>
      </w:pPr>
      <w:r w:rsidRPr="005A22DA">
        <w:rPr>
          <w:sz w:val="28"/>
          <w:szCs w:val="28"/>
        </w:rPr>
        <w:t>Достижение цели программы обеспечивается путем решения следующих задач:</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w:t>
      </w:r>
      <w:r w:rsidRPr="005A22DA">
        <w:rPr>
          <w:bCs/>
          <w:sz w:val="28"/>
          <w:szCs w:val="28"/>
          <w:shd w:val="clear" w:color="auto" w:fill="FFFFFF"/>
        </w:rPr>
        <w:t xml:space="preserve"> р</w:t>
      </w:r>
      <w:r w:rsidRPr="005A22DA">
        <w:rPr>
          <w:sz w:val="28"/>
          <w:szCs w:val="28"/>
        </w:rPr>
        <w:t>азвитие многоформатной инфраструктуры торговли;</w:t>
      </w:r>
    </w:p>
    <w:p w:rsidR="003C6657" w:rsidRPr="005A22DA" w:rsidRDefault="003C6657" w:rsidP="003C6657">
      <w:pPr>
        <w:widowControl w:val="0"/>
        <w:autoSpaceDE w:val="0"/>
        <w:autoSpaceDN w:val="0"/>
        <w:ind w:firstLine="709"/>
        <w:jc w:val="both"/>
        <w:rPr>
          <w:sz w:val="28"/>
          <w:szCs w:val="28"/>
        </w:rPr>
      </w:pPr>
      <w:r w:rsidRPr="005A22DA">
        <w:rPr>
          <w:rFonts w:cs="Calibri"/>
          <w:sz w:val="28"/>
          <w:szCs w:val="28"/>
        </w:rPr>
        <w:t>- повышение доступности товаров для населения</w:t>
      </w:r>
      <w:r w:rsidRPr="005A22DA">
        <w:rPr>
          <w:sz w:val="28"/>
          <w:szCs w:val="28"/>
        </w:rPr>
        <w:t>;</w:t>
      </w:r>
    </w:p>
    <w:p w:rsidR="003C6657" w:rsidRPr="005A22DA" w:rsidRDefault="003C6657" w:rsidP="003C6657">
      <w:pPr>
        <w:widowControl w:val="0"/>
        <w:autoSpaceDE w:val="0"/>
        <w:autoSpaceDN w:val="0"/>
        <w:ind w:firstLine="709"/>
        <w:jc w:val="both"/>
        <w:rPr>
          <w:sz w:val="28"/>
          <w:szCs w:val="28"/>
        </w:rPr>
      </w:pPr>
      <w:r w:rsidRPr="005A22DA">
        <w:rPr>
          <w:sz w:val="28"/>
          <w:szCs w:val="28"/>
        </w:rPr>
        <w:t>- модернизация системы информационного обеспечения в области торговой деятельности;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повышение качества и безопасности пищевых продуктов </w:t>
      </w:r>
      <w:r w:rsidRPr="005A22DA">
        <w:rPr>
          <w:sz w:val="28"/>
          <w:szCs w:val="28"/>
        </w:rPr>
        <w:br/>
        <w:t>на потребительском рынке;</w:t>
      </w:r>
    </w:p>
    <w:p w:rsidR="003C6657" w:rsidRPr="005A22DA" w:rsidRDefault="003C6657" w:rsidP="003C6657">
      <w:pPr>
        <w:widowControl w:val="0"/>
        <w:autoSpaceDE w:val="0"/>
        <w:autoSpaceDN w:val="0"/>
        <w:ind w:firstLine="709"/>
        <w:jc w:val="both"/>
        <w:rPr>
          <w:sz w:val="28"/>
          <w:szCs w:val="28"/>
        </w:rPr>
      </w:pPr>
      <w:r w:rsidRPr="005A22DA">
        <w:rPr>
          <w:sz w:val="28"/>
          <w:szCs w:val="28"/>
        </w:rPr>
        <w:t>- развитие торговли в малочисленных и отдаленных населенных пунктах;</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обеспечение доступности услуг торговли для инвалидов </w:t>
      </w:r>
      <w:r w:rsidRPr="005A22DA">
        <w:rPr>
          <w:sz w:val="28"/>
          <w:szCs w:val="28"/>
        </w:rPr>
        <w:br/>
        <w:t>и маломобильных групп населения;</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развитие общественного питания на территории </w:t>
      </w:r>
      <w:r w:rsidR="002A5352">
        <w:rPr>
          <w:sz w:val="28"/>
          <w:szCs w:val="28"/>
        </w:rPr>
        <w:t>Волоконовского района</w:t>
      </w:r>
      <w:r w:rsidRPr="005A22DA">
        <w:rPr>
          <w:sz w:val="28"/>
          <w:szCs w:val="28"/>
        </w:rPr>
        <w:t>;</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развитие системы защиты прав потребителей на территории </w:t>
      </w:r>
      <w:r w:rsidR="002A5352">
        <w:rPr>
          <w:sz w:val="28"/>
          <w:szCs w:val="28"/>
        </w:rPr>
        <w:t>Волоконовского района</w:t>
      </w:r>
      <w:r w:rsidRPr="005A22DA">
        <w:rPr>
          <w:sz w:val="28"/>
          <w:szCs w:val="28"/>
        </w:rPr>
        <w:t>.</w:t>
      </w:r>
    </w:p>
    <w:p w:rsidR="003C6657" w:rsidRPr="005A22DA" w:rsidRDefault="003C6657" w:rsidP="003C6657">
      <w:pPr>
        <w:widowControl w:val="0"/>
        <w:autoSpaceDE w:val="0"/>
        <w:autoSpaceDN w:val="0"/>
        <w:ind w:firstLine="709"/>
        <w:jc w:val="both"/>
        <w:rPr>
          <w:bCs/>
          <w:sz w:val="28"/>
          <w:szCs w:val="28"/>
        </w:rPr>
      </w:pPr>
      <w:r w:rsidRPr="005A22DA">
        <w:rPr>
          <w:sz w:val="28"/>
          <w:szCs w:val="28"/>
        </w:rPr>
        <w:t xml:space="preserve">Срок реализации программы </w:t>
      </w:r>
      <w:r>
        <w:rPr>
          <w:bCs/>
          <w:sz w:val="28"/>
          <w:szCs w:val="28"/>
        </w:rPr>
        <w:t>2022 – 2030 годы.</w:t>
      </w:r>
    </w:p>
    <w:p w:rsidR="003C6657" w:rsidRPr="005A22DA" w:rsidRDefault="003C6657" w:rsidP="003C6657">
      <w:pPr>
        <w:widowControl w:val="0"/>
        <w:autoSpaceDE w:val="0"/>
        <w:autoSpaceDN w:val="0"/>
        <w:ind w:firstLine="709"/>
        <w:jc w:val="both"/>
        <w:rPr>
          <w:sz w:val="28"/>
          <w:szCs w:val="28"/>
        </w:rPr>
      </w:pPr>
      <w:r w:rsidRPr="005A22DA">
        <w:rPr>
          <w:sz w:val="28"/>
          <w:szCs w:val="28"/>
        </w:rPr>
        <w:t>По итогам реализации программы к концу 2030 года будут достигнуты следующие конечные результаты:</w:t>
      </w:r>
    </w:p>
    <w:p w:rsidR="00A2798B" w:rsidRPr="00A2798B" w:rsidRDefault="00A2798B" w:rsidP="00A2798B">
      <w:pPr>
        <w:widowControl w:val="0"/>
        <w:autoSpaceDE w:val="0"/>
        <w:autoSpaceDN w:val="0"/>
        <w:ind w:firstLine="708"/>
        <w:jc w:val="both"/>
        <w:rPr>
          <w:sz w:val="28"/>
          <w:szCs w:val="28"/>
        </w:rPr>
      </w:pPr>
      <w:r w:rsidRPr="005A22DA">
        <w:rPr>
          <w:sz w:val="28"/>
          <w:szCs w:val="28"/>
        </w:rPr>
        <w:t>1</w:t>
      </w:r>
      <w:r w:rsidRPr="00A2798B">
        <w:rPr>
          <w:sz w:val="28"/>
          <w:szCs w:val="28"/>
        </w:rPr>
        <w:t xml:space="preserve">. Увеличение количества объектов всех форматов торговли до </w:t>
      </w:r>
      <w:r w:rsidR="00883816">
        <w:rPr>
          <w:sz w:val="28"/>
          <w:szCs w:val="28"/>
        </w:rPr>
        <w:t xml:space="preserve">             </w:t>
      </w:r>
      <w:r w:rsidRPr="00A2798B">
        <w:rPr>
          <w:sz w:val="28"/>
          <w:szCs w:val="28"/>
        </w:rPr>
        <w:t>315 единиц</w:t>
      </w:r>
      <w:r w:rsidR="00883816">
        <w:rPr>
          <w:sz w:val="28"/>
          <w:szCs w:val="28"/>
        </w:rPr>
        <w:t>.</w:t>
      </w:r>
      <w:r w:rsidRPr="00A2798B">
        <w:rPr>
          <w:sz w:val="28"/>
          <w:szCs w:val="28"/>
        </w:rPr>
        <w:t xml:space="preserve">  </w:t>
      </w:r>
    </w:p>
    <w:p w:rsidR="00A2798B" w:rsidRPr="00A2798B" w:rsidRDefault="00A2798B" w:rsidP="00A2798B">
      <w:pPr>
        <w:widowControl w:val="0"/>
        <w:autoSpaceDE w:val="0"/>
        <w:autoSpaceDN w:val="0"/>
        <w:ind w:firstLine="708"/>
        <w:jc w:val="both"/>
        <w:rPr>
          <w:sz w:val="28"/>
          <w:szCs w:val="28"/>
        </w:rPr>
      </w:pPr>
      <w:r w:rsidRPr="00A2798B">
        <w:rPr>
          <w:sz w:val="28"/>
          <w:szCs w:val="28"/>
        </w:rPr>
        <w:t>2. Увеличение обеспеченности населения площадью торговых объектов до 485,4 кв. м</w:t>
      </w:r>
      <w:r w:rsidR="00883816">
        <w:rPr>
          <w:sz w:val="28"/>
          <w:szCs w:val="28"/>
        </w:rPr>
        <w:t>,</w:t>
      </w:r>
      <w:r w:rsidRPr="00A2798B">
        <w:rPr>
          <w:sz w:val="28"/>
          <w:szCs w:val="28"/>
        </w:rPr>
        <w:t xml:space="preserve"> на 1000 жителей</w:t>
      </w:r>
      <w:r w:rsidR="00883816">
        <w:rPr>
          <w:sz w:val="28"/>
          <w:szCs w:val="28"/>
        </w:rPr>
        <w:t>.</w:t>
      </w:r>
    </w:p>
    <w:p w:rsidR="00A2798B" w:rsidRPr="00A2798B" w:rsidRDefault="00A2798B" w:rsidP="00A2798B">
      <w:pPr>
        <w:widowControl w:val="0"/>
        <w:autoSpaceDE w:val="0"/>
        <w:autoSpaceDN w:val="0"/>
        <w:ind w:firstLine="708"/>
        <w:jc w:val="both"/>
        <w:rPr>
          <w:sz w:val="28"/>
          <w:szCs w:val="28"/>
        </w:rPr>
      </w:pPr>
      <w:r w:rsidRPr="00A2798B">
        <w:rPr>
          <w:sz w:val="28"/>
          <w:szCs w:val="28"/>
        </w:rPr>
        <w:t xml:space="preserve">3. Увеличение количества площадок, задействованных для проведения ярмарок, до 6 единиц. </w:t>
      </w:r>
    </w:p>
    <w:p w:rsidR="00A2798B" w:rsidRPr="00A2798B" w:rsidRDefault="00A2798B" w:rsidP="00A2798B">
      <w:pPr>
        <w:widowControl w:val="0"/>
        <w:autoSpaceDE w:val="0"/>
        <w:autoSpaceDN w:val="0"/>
        <w:ind w:firstLine="708"/>
        <w:jc w:val="both"/>
        <w:rPr>
          <w:sz w:val="28"/>
          <w:szCs w:val="28"/>
        </w:rPr>
      </w:pPr>
      <w:r w:rsidRPr="00A2798B">
        <w:rPr>
          <w:sz w:val="28"/>
          <w:szCs w:val="28"/>
        </w:rPr>
        <w:t>4. Увеличение количества проведенных ярмарочных мероприятий в год до 12 единиц.</w:t>
      </w:r>
    </w:p>
    <w:p w:rsidR="00A2798B" w:rsidRPr="00A2798B" w:rsidRDefault="00A2798B" w:rsidP="00A2798B">
      <w:pPr>
        <w:widowControl w:val="0"/>
        <w:autoSpaceDE w:val="0"/>
        <w:autoSpaceDN w:val="0"/>
        <w:ind w:firstLine="708"/>
        <w:jc w:val="both"/>
        <w:rPr>
          <w:sz w:val="28"/>
          <w:szCs w:val="28"/>
        </w:rPr>
      </w:pPr>
      <w:r w:rsidRPr="00A2798B">
        <w:rPr>
          <w:sz w:val="28"/>
          <w:szCs w:val="28"/>
        </w:rPr>
        <w:t xml:space="preserve">5. Увеличение количества предприятий общественного питания до </w:t>
      </w:r>
      <w:r w:rsidR="00883816">
        <w:rPr>
          <w:sz w:val="28"/>
          <w:szCs w:val="28"/>
        </w:rPr>
        <w:t xml:space="preserve">        </w:t>
      </w:r>
      <w:r w:rsidRPr="00A2798B">
        <w:rPr>
          <w:sz w:val="28"/>
          <w:szCs w:val="28"/>
        </w:rPr>
        <w:t xml:space="preserve">45 единиц. </w:t>
      </w:r>
    </w:p>
    <w:p w:rsidR="00A2798B" w:rsidRPr="005A22DA" w:rsidRDefault="00A2798B" w:rsidP="00A2798B">
      <w:pPr>
        <w:widowControl w:val="0"/>
        <w:autoSpaceDE w:val="0"/>
        <w:autoSpaceDN w:val="0"/>
        <w:ind w:firstLine="708"/>
        <w:jc w:val="both"/>
        <w:rPr>
          <w:sz w:val="28"/>
          <w:szCs w:val="28"/>
        </w:rPr>
      </w:pPr>
      <w:r w:rsidRPr="00A2798B">
        <w:rPr>
          <w:sz w:val="28"/>
          <w:szCs w:val="28"/>
        </w:rPr>
        <w:t>6. Увеличение количества посадочны</w:t>
      </w:r>
      <w:r w:rsidR="00883816">
        <w:rPr>
          <w:sz w:val="28"/>
          <w:szCs w:val="28"/>
        </w:rPr>
        <w:t xml:space="preserve">х мест </w:t>
      </w:r>
      <w:r w:rsidRPr="00A2798B">
        <w:rPr>
          <w:sz w:val="28"/>
          <w:szCs w:val="28"/>
        </w:rPr>
        <w:t>в предприятиях о</w:t>
      </w:r>
      <w:r w:rsidR="00883816">
        <w:rPr>
          <w:sz w:val="28"/>
          <w:szCs w:val="28"/>
        </w:rPr>
        <w:t xml:space="preserve">бщественного питания в расчете </w:t>
      </w:r>
      <w:r w:rsidRPr="00A2798B">
        <w:rPr>
          <w:sz w:val="28"/>
          <w:szCs w:val="28"/>
        </w:rPr>
        <w:t>на 1000 жителей до 30 мест.</w:t>
      </w:r>
      <w:r>
        <w:rPr>
          <w:sz w:val="28"/>
          <w:szCs w:val="28"/>
        </w:rPr>
        <w:t xml:space="preserve"> </w:t>
      </w:r>
    </w:p>
    <w:p w:rsidR="00A2798B" w:rsidRPr="005A22DA" w:rsidRDefault="00A2798B" w:rsidP="00A2798B">
      <w:pPr>
        <w:widowControl w:val="0"/>
        <w:autoSpaceDE w:val="0"/>
        <w:autoSpaceDN w:val="0"/>
        <w:ind w:firstLine="708"/>
        <w:jc w:val="both"/>
        <w:rPr>
          <w:sz w:val="28"/>
          <w:szCs w:val="28"/>
        </w:rPr>
      </w:pPr>
      <w:r w:rsidRPr="005A22DA">
        <w:rPr>
          <w:sz w:val="28"/>
          <w:szCs w:val="28"/>
        </w:rPr>
        <w:t xml:space="preserve">7. Увеличение количества предприятий бытового обслуживания до </w:t>
      </w:r>
      <w:r w:rsidR="00883816">
        <w:rPr>
          <w:sz w:val="28"/>
          <w:szCs w:val="28"/>
        </w:rPr>
        <w:t xml:space="preserve">      </w:t>
      </w:r>
      <w:r>
        <w:rPr>
          <w:sz w:val="28"/>
          <w:szCs w:val="28"/>
        </w:rPr>
        <w:t>120</w:t>
      </w:r>
      <w:r w:rsidRPr="005A22DA">
        <w:rPr>
          <w:sz w:val="28"/>
          <w:szCs w:val="28"/>
        </w:rPr>
        <w:t xml:space="preserve"> единиц.</w:t>
      </w:r>
    </w:p>
    <w:p w:rsidR="00C336A9" w:rsidRPr="005A22DA" w:rsidRDefault="00A2798B" w:rsidP="00A2798B">
      <w:pPr>
        <w:widowControl w:val="0"/>
        <w:autoSpaceDE w:val="0"/>
        <w:autoSpaceDN w:val="0"/>
        <w:ind w:firstLine="708"/>
        <w:jc w:val="both"/>
        <w:rPr>
          <w:sz w:val="28"/>
          <w:szCs w:val="28"/>
        </w:rPr>
      </w:pPr>
      <w:r w:rsidRPr="005A22DA">
        <w:rPr>
          <w:sz w:val="28"/>
          <w:szCs w:val="28"/>
        </w:rPr>
        <w:t>8. Сохранение удельного веса потребительских споров, урегулированных в досудебном порядке, на уровне более 90 процента по отношению к базовому показателю 2020 года.</w:t>
      </w:r>
    </w:p>
    <w:p w:rsidR="00A2798B" w:rsidRDefault="00A2798B" w:rsidP="00A2798B">
      <w:pPr>
        <w:widowControl w:val="0"/>
        <w:autoSpaceDE w:val="0"/>
        <w:autoSpaceDN w:val="0"/>
        <w:ind w:firstLine="709"/>
        <w:jc w:val="both"/>
        <w:rPr>
          <w:sz w:val="28"/>
          <w:szCs w:val="28"/>
        </w:rPr>
      </w:pPr>
      <w:r w:rsidRPr="005A22DA">
        <w:rPr>
          <w:sz w:val="28"/>
          <w:szCs w:val="28"/>
        </w:rPr>
        <w:t xml:space="preserve">9. Сохранение удельного веса устных обращений граждан в общем количестве обращений на уровне более 80 процента по отношению к базовому показателю 2020 года </w:t>
      </w:r>
    </w:p>
    <w:p w:rsidR="003C6657" w:rsidRDefault="003C6657" w:rsidP="00A2798B">
      <w:pPr>
        <w:widowControl w:val="0"/>
        <w:autoSpaceDE w:val="0"/>
        <w:autoSpaceDN w:val="0"/>
        <w:ind w:firstLine="709"/>
        <w:jc w:val="both"/>
        <w:rPr>
          <w:sz w:val="28"/>
          <w:szCs w:val="28"/>
        </w:rPr>
      </w:pPr>
      <w:r w:rsidRPr="005A22DA">
        <w:rPr>
          <w:sz w:val="28"/>
          <w:szCs w:val="28"/>
        </w:rPr>
        <w:t xml:space="preserve">Показатели конечного результата реализации программы по годам реализации, показатели конечного и непосредственного результатов подпрограмм представлены в </w:t>
      </w:r>
      <w:hyperlink r:id="rId11" w:history="1">
        <w:r w:rsidRPr="005A22DA">
          <w:rPr>
            <w:sz w:val="28"/>
            <w:szCs w:val="28"/>
          </w:rPr>
          <w:t>приложении № 1</w:t>
        </w:r>
      </w:hyperlink>
      <w:r w:rsidRPr="005A22DA">
        <w:rPr>
          <w:sz w:val="28"/>
          <w:szCs w:val="28"/>
        </w:rPr>
        <w:t xml:space="preserve"> к программе.</w:t>
      </w:r>
    </w:p>
    <w:p w:rsidR="003C6657" w:rsidRDefault="003C6657" w:rsidP="003C6657">
      <w:pPr>
        <w:widowControl w:val="0"/>
        <w:autoSpaceDE w:val="0"/>
        <w:autoSpaceDN w:val="0"/>
        <w:ind w:firstLine="709"/>
        <w:jc w:val="both"/>
        <w:rPr>
          <w:sz w:val="28"/>
          <w:szCs w:val="28"/>
        </w:rPr>
      </w:pPr>
    </w:p>
    <w:p w:rsidR="00683AF0" w:rsidRDefault="00683AF0" w:rsidP="003C6657">
      <w:pPr>
        <w:widowControl w:val="0"/>
        <w:autoSpaceDE w:val="0"/>
        <w:autoSpaceDN w:val="0"/>
        <w:ind w:firstLine="709"/>
        <w:jc w:val="both"/>
        <w:rPr>
          <w:sz w:val="28"/>
          <w:szCs w:val="28"/>
        </w:rPr>
      </w:pPr>
    </w:p>
    <w:p w:rsidR="00683AF0" w:rsidRDefault="00683AF0" w:rsidP="003C6657">
      <w:pPr>
        <w:widowControl w:val="0"/>
        <w:autoSpaceDE w:val="0"/>
        <w:autoSpaceDN w:val="0"/>
        <w:ind w:firstLine="709"/>
        <w:jc w:val="both"/>
        <w:rPr>
          <w:sz w:val="28"/>
          <w:szCs w:val="28"/>
        </w:rPr>
      </w:pPr>
    </w:p>
    <w:p w:rsidR="00683AF0" w:rsidRPr="005A22DA" w:rsidRDefault="00683AF0" w:rsidP="003C6657">
      <w:pPr>
        <w:widowControl w:val="0"/>
        <w:autoSpaceDE w:val="0"/>
        <w:autoSpaceDN w:val="0"/>
        <w:ind w:firstLine="709"/>
        <w:jc w:val="both"/>
        <w:rPr>
          <w:sz w:val="28"/>
          <w:szCs w:val="28"/>
        </w:rPr>
      </w:pPr>
    </w:p>
    <w:p w:rsidR="003C6657" w:rsidRPr="00C06A93" w:rsidRDefault="00883816" w:rsidP="00883816">
      <w:pPr>
        <w:widowControl w:val="0"/>
        <w:autoSpaceDE w:val="0"/>
        <w:autoSpaceDN w:val="0"/>
        <w:spacing w:line="276" w:lineRule="auto"/>
        <w:jc w:val="center"/>
        <w:rPr>
          <w:b/>
          <w:sz w:val="28"/>
          <w:szCs w:val="28"/>
        </w:rPr>
      </w:pPr>
      <w:r>
        <w:rPr>
          <w:b/>
          <w:sz w:val="28"/>
          <w:szCs w:val="28"/>
        </w:rPr>
        <w:t xml:space="preserve">3. </w:t>
      </w:r>
      <w:r w:rsidR="003C6657" w:rsidRPr="005A22DA">
        <w:rPr>
          <w:b/>
          <w:sz w:val="28"/>
          <w:szCs w:val="28"/>
        </w:rPr>
        <w:t>Мероприятия программы</w:t>
      </w:r>
    </w:p>
    <w:p w:rsidR="00683AF0" w:rsidRDefault="00683AF0" w:rsidP="003C6657">
      <w:pPr>
        <w:widowControl w:val="0"/>
        <w:autoSpaceDE w:val="0"/>
        <w:autoSpaceDN w:val="0"/>
        <w:ind w:firstLine="709"/>
        <w:jc w:val="both"/>
        <w:rPr>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Мероприятия программы, а также подпрограмм «Развитие торговли», «Развитие общественного питания», «Развитие системы защиты прав потребителей», направленные на достижение цели по обеспечению благоприятных условий для развития потребительского рынка на территории </w:t>
      </w:r>
      <w:r w:rsidR="00C06A93">
        <w:rPr>
          <w:sz w:val="28"/>
          <w:szCs w:val="28"/>
        </w:rPr>
        <w:t>Волоконовского района</w:t>
      </w:r>
      <w:r w:rsidRPr="005A22DA">
        <w:rPr>
          <w:sz w:val="28"/>
          <w:szCs w:val="28"/>
        </w:rPr>
        <w:t>, приведены в Плане мероприятий по реализации программы (приложение № 1 к программе).</w:t>
      </w:r>
    </w:p>
    <w:p w:rsidR="003C6657" w:rsidRDefault="003C6657" w:rsidP="003C6657">
      <w:pPr>
        <w:widowControl w:val="0"/>
        <w:autoSpaceDE w:val="0"/>
        <w:autoSpaceDN w:val="0"/>
        <w:ind w:firstLine="709"/>
        <w:jc w:val="both"/>
        <w:rPr>
          <w:sz w:val="28"/>
          <w:szCs w:val="28"/>
        </w:rPr>
      </w:pPr>
      <w:r w:rsidRPr="005A22DA">
        <w:rPr>
          <w:sz w:val="28"/>
          <w:szCs w:val="28"/>
        </w:rPr>
        <w:t>Перечень мероприятий программы, а также сроки и этапы их реализации подлежат корректировке 1 раз в 3 года в соответствии с достигнутыми результатами в предшествующий период реализации программы.</w:t>
      </w:r>
    </w:p>
    <w:p w:rsidR="00C06A93" w:rsidRPr="005A22DA" w:rsidRDefault="00C06A93" w:rsidP="003C6657">
      <w:pPr>
        <w:widowControl w:val="0"/>
        <w:autoSpaceDE w:val="0"/>
        <w:autoSpaceDN w:val="0"/>
        <w:ind w:firstLine="709"/>
        <w:jc w:val="both"/>
        <w:rPr>
          <w:sz w:val="28"/>
          <w:szCs w:val="28"/>
        </w:rPr>
      </w:pPr>
    </w:p>
    <w:p w:rsidR="003C6657" w:rsidRDefault="00883816" w:rsidP="00883816">
      <w:pPr>
        <w:widowControl w:val="0"/>
        <w:autoSpaceDE w:val="0"/>
        <w:autoSpaceDN w:val="0"/>
        <w:ind w:left="360"/>
        <w:jc w:val="center"/>
        <w:outlineLvl w:val="1"/>
        <w:rPr>
          <w:b/>
          <w:sz w:val="28"/>
          <w:szCs w:val="28"/>
        </w:rPr>
      </w:pPr>
      <w:r>
        <w:rPr>
          <w:b/>
          <w:sz w:val="28"/>
          <w:szCs w:val="28"/>
        </w:rPr>
        <w:t xml:space="preserve">4. </w:t>
      </w:r>
      <w:r w:rsidR="003C6657" w:rsidRPr="005A22DA">
        <w:rPr>
          <w:b/>
          <w:sz w:val="28"/>
          <w:szCs w:val="28"/>
        </w:rPr>
        <w:t>Обоснование выделения подпрограмм</w:t>
      </w:r>
    </w:p>
    <w:p w:rsidR="003C6657" w:rsidRPr="005A22DA" w:rsidRDefault="003C6657" w:rsidP="003C6657">
      <w:pPr>
        <w:widowControl w:val="0"/>
        <w:autoSpaceDE w:val="0"/>
        <w:autoSpaceDN w:val="0"/>
        <w:ind w:left="720"/>
        <w:outlineLvl w:val="1"/>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Система подпрограмм сформирована таким образом, чтобы достигнуть цели и обеспечить решение задач настоящей программы, и состоит </w:t>
      </w:r>
      <w:r w:rsidRPr="005A22DA">
        <w:rPr>
          <w:sz w:val="28"/>
          <w:szCs w:val="28"/>
        </w:rPr>
        <w:br/>
        <w:t>из 3 подпрограмм:</w:t>
      </w:r>
    </w:p>
    <w:p w:rsidR="003C6657" w:rsidRPr="005A22DA" w:rsidRDefault="003C6657" w:rsidP="003C6657">
      <w:pPr>
        <w:widowControl w:val="0"/>
        <w:autoSpaceDE w:val="0"/>
        <w:autoSpaceDN w:val="0"/>
        <w:ind w:firstLine="709"/>
        <w:jc w:val="both"/>
        <w:rPr>
          <w:sz w:val="28"/>
          <w:szCs w:val="28"/>
        </w:rPr>
      </w:pPr>
      <w:hyperlink r:id="rId12" w:history="1">
        <w:r w:rsidRPr="005A22DA">
          <w:rPr>
            <w:sz w:val="28"/>
            <w:szCs w:val="28"/>
          </w:rPr>
          <w:t>Подпрограмма 1</w:t>
        </w:r>
      </w:hyperlink>
      <w:r w:rsidRPr="005A22DA">
        <w:rPr>
          <w:sz w:val="28"/>
          <w:szCs w:val="28"/>
        </w:rPr>
        <w:t xml:space="preserve"> «Развитие торговли» </w:t>
      </w:r>
      <w:r>
        <w:rPr>
          <w:sz w:val="28"/>
          <w:szCs w:val="28"/>
        </w:rPr>
        <w:t xml:space="preserve">программы </w:t>
      </w:r>
      <w:r w:rsidRPr="005A22DA">
        <w:rPr>
          <w:sz w:val="28"/>
          <w:szCs w:val="28"/>
        </w:rPr>
        <w:t xml:space="preserve">(далее – </w:t>
      </w:r>
      <w:r>
        <w:rPr>
          <w:sz w:val="28"/>
          <w:szCs w:val="28"/>
        </w:rPr>
        <w:br/>
      </w:r>
      <w:r w:rsidRPr="005A22DA">
        <w:rPr>
          <w:sz w:val="28"/>
          <w:szCs w:val="28"/>
        </w:rPr>
        <w:t>подпрограмма 1).</w:t>
      </w:r>
    </w:p>
    <w:p w:rsidR="003C6657" w:rsidRPr="005A22DA" w:rsidRDefault="003C6657" w:rsidP="003C6657">
      <w:pPr>
        <w:widowControl w:val="0"/>
        <w:autoSpaceDE w:val="0"/>
        <w:autoSpaceDN w:val="0"/>
        <w:ind w:firstLine="709"/>
        <w:jc w:val="both"/>
        <w:rPr>
          <w:sz w:val="28"/>
          <w:szCs w:val="28"/>
        </w:rPr>
      </w:pPr>
      <w:r w:rsidRPr="005A22DA">
        <w:rPr>
          <w:sz w:val="28"/>
          <w:szCs w:val="28"/>
        </w:rPr>
        <w:t>Подпрограмма 1 направлена на с</w:t>
      </w:r>
      <w:r w:rsidRPr="005A22DA">
        <w:rPr>
          <w:rFonts w:cs="Calibri"/>
          <w:sz w:val="28"/>
          <w:szCs w:val="28"/>
        </w:rPr>
        <w:t>оздание условий для формирования комфортной потребительской среды, которая достигается посредством развития многоформатной инфраструктуры торговли</w:t>
      </w:r>
      <w:r w:rsidRPr="005A22DA">
        <w:rPr>
          <w:sz w:val="28"/>
          <w:szCs w:val="28"/>
        </w:rPr>
        <w:t xml:space="preserve">. </w:t>
      </w:r>
    </w:p>
    <w:p w:rsidR="003C6657" w:rsidRPr="005A22DA" w:rsidRDefault="003C6657" w:rsidP="003C6657">
      <w:pPr>
        <w:widowControl w:val="0"/>
        <w:autoSpaceDE w:val="0"/>
        <w:autoSpaceDN w:val="0"/>
        <w:ind w:firstLine="709"/>
        <w:jc w:val="both"/>
        <w:rPr>
          <w:sz w:val="28"/>
          <w:szCs w:val="28"/>
        </w:rPr>
      </w:pPr>
      <w:r w:rsidRPr="005A22DA">
        <w:rPr>
          <w:sz w:val="28"/>
          <w:szCs w:val="28"/>
        </w:rPr>
        <w:t>В рамках подпрограммы 1 решаются задачи:</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1. Развитие многоформатной инфраструктуры торговли.</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2. Повышение доступности товаров для населения.</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3. Модернизация системы информационного обеспечения в области торговой деятельности.</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 xml:space="preserve">4. Повышение качества и безопасности пищевых продуктов </w:t>
      </w:r>
      <w:r w:rsidRPr="005A22DA">
        <w:rPr>
          <w:rFonts w:cs="Calibri"/>
          <w:sz w:val="28"/>
          <w:szCs w:val="28"/>
        </w:rPr>
        <w:br/>
        <w:t>на потребительском рынке.</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5. Развитие торговли в малочисленных и отдаленных населенных пунктах.</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 xml:space="preserve">6. Обеспечение доступности услуг торговли для инвалидов </w:t>
      </w:r>
      <w:r w:rsidRPr="005A22DA">
        <w:rPr>
          <w:rFonts w:cs="Calibri"/>
          <w:sz w:val="28"/>
          <w:szCs w:val="28"/>
        </w:rPr>
        <w:br/>
        <w:t>и маломобильных групп населения.</w:t>
      </w:r>
    </w:p>
    <w:p w:rsidR="001076B8" w:rsidRDefault="003C6657" w:rsidP="001076B8">
      <w:pPr>
        <w:widowControl w:val="0"/>
        <w:autoSpaceDE w:val="0"/>
        <w:autoSpaceDN w:val="0"/>
        <w:ind w:firstLine="709"/>
        <w:jc w:val="both"/>
        <w:rPr>
          <w:sz w:val="28"/>
          <w:szCs w:val="28"/>
        </w:rPr>
      </w:pPr>
      <w:r w:rsidRPr="001076B8">
        <w:rPr>
          <w:sz w:val="28"/>
          <w:szCs w:val="28"/>
        </w:rPr>
        <w:t>Реализация комплекса мероприятий подпрограммы 1 обеспечит:</w:t>
      </w:r>
    </w:p>
    <w:p w:rsidR="001076B8" w:rsidRPr="001E7708" w:rsidRDefault="001076B8" w:rsidP="001076B8">
      <w:pPr>
        <w:widowControl w:val="0"/>
        <w:autoSpaceDE w:val="0"/>
        <w:autoSpaceDN w:val="0"/>
        <w:ind w:firstLine="709"/>
        <w:jc w:val="both"/>
        <w:rPr>
          <w:sz w:val="28"/>
          <w:szCs w:val="28"/>
        </w:rPr>
      </w:pPr>
      <w:r w:rsidRPr="001E7708">
        <w:rPr>
          <w:sz w:val="28"/>
          <w:szCs w:val="28"/>
        </w:rPr>
        <w:t xml:space="preserve">1. Увеличение количества объектов всех форматов торговли до </w:t>
      </w:r>
      <w:r w:rsidR="00883816">
        <w:rPr>
          <w:sz w:val="28"/>
          <w:szCs w:val="28"/>
        </w:rPr>
        <w:t xml:space="preserve">             </w:t>
      </w:r>
      <w:r w:rsidRPr="001E7708">
        <w:rPr>
          <w:sz w:val="28"/>
          <w:szCs w:val="28"/>
        </w:rPr>
        <w:t>315 единиц.</w:t>
      </w:r>
    </w:p>
    <w:p w:rsidR="003C6657" w:rsidRPr="001E7708" w:rsidRDefault="003C6657" w:rsidP="003C6657">
      <w:pPr>
        <w:widowControl w:val="0"/>
        <w:autoSpaceDE w:val="0"/>
        <w:autoSpaceDN w:val="0"/>
        <w:ind w:firstLine="709"/>
        <w:jc w:val="both"/>
        <w:rPr>
          <w:sz w:val="28"/>
          <w:szCs w:val="28"/>
        </w:rPr>
      </w:pPr>
      <w:r w:rsidRPr="001E7708">
        <w:rPr>
          <w:sz w:val="28"/>
          <w:szCs w:val="28"/>
        </w:rPr>
        <w:t xml:space="preserve">2. </w:t>
      </w:r>
      <w:r w:rsidR="00A2798B" w:rsidRPr="001E7708">
        <w:rPr>
          <w:sz w:val="28"/>
          <w:szCs w:val="28"/>
        </w:rPr>
        <w:t>Увеличение обеспеченности населения площадью торговых объектов до 485,4 кв. м на 1000 жителей</w:t>
      </w:r>
      <w:r w:rsidRPr="001E7708">
        <w:rPr>
          <w:sz w:val="28"/>
          <w:szCs w:val="28"/>
        </w:rPr>
        <w:t>.</w:t>
      </w:r>
    </w:p>
    <w:p w:rsidR="00C336A9" w:rsidRPr="001E7708" w:rsidRDefault="003C6657" w:rsidP="003C6657">
      <w:pPr>
        <w:widowControl w:val="0"/>
        <w:autoSpaceDE w:val="0"/>
        <w:autoSpaceDN w:val="0"/>
        <w:ind w:firstLine="709"/>
        <w:jc w:val="both"/>
        <w:rPr>
          <w:sz w:val="28"/>
          <w:szCs w:val="28"/>
        </w:rPr>
      </w:pPr>
      <w:r w:rsidRPr="001E7708">
        <w:rPr>
          <w:sz w:val="28"/>
          <w:szCs w:val="28"/>
        </w:rPr>
        <w:t xml:space="preserve">3. Увеличение количества площадок, задействованных для проведения ярмарок, до </w:t>
      </w:r>
      <w:r w:rsidR="001E7708" w:rsidRPr="001E7708">
        <w:rPr>
          <w:sz w:val="28"/>
          <w:szCs w:val="28"/>
        </w:rPr>
        <w:t>6</w:t>
      </w:r>
      <w:r w:rsidRPr="001E7708">
        <w:rPr>
          <w:sz w:val="28"/>
          <w:szCs w:val="28"/>
        </w:rPr>
        <w:t xml:space="preserve"> единиц.</w:t>
      </w:r>
    </w:p>
    <w:p w:rsidR="003C6657" w:rsidRDefault="003C6657" w:rsidP="003C6657">
      <w:pPr>
        <w:widowControl w:val="0"/>
        <w:autoSpaceDE w:val="0"/>
        <w:autoSpaceDN w:val="0"/>
        <w:ind w:firstLine="709"/>
        <w:jc w:val="both"/>
        <w:rPr>
          <w:sz w:val="28"/>
          <w:szCs w:val="28"/>
        </w:rPr>
      </w:pPr>
      <w:r w:rsidRPr="001E7708">
        <w:rPr>
          <w:sz w:val="28"/>
          <w:szCs w:val="28"/>
        </w:rPr>
        <w:t xml:space="preserve">4. Увеличение количества проведенных ярмарочных мероприятий в год до </w:t>
      </w:r>
      <w:r w:rsidR="001E7708" w:rsidRPr="001E7708">
        <w:rPr>
          <w:sz w:val="28"/>
          <w:szCs w:val="28"/>
        </w:rPr>
        <w:t>12</w:t>
      </w:r>
      <w:r w:rsidRPr="001E7708">
        <w:rPr>
          <w:sz w:val="28"/>
          <w:szCs w:val="28"/>
        </w:rPr>
        <w:t xml:space="preserve"> единиц.</w:t>
      </w:r>
    </w:p>
    <w:p w:rsidR="00A2798B" w:rsidRDefault="00A2798B" w:rsidP="003C6657">
      <w:pPr>
        <w:widowControl w:val="0"/>
        <w:autoSpaceDE w:val="0"/>
        <w:autoSpaceDN w:val="0"/>
        <w:ind w:firstLine="709"/>
        <w:jc w:val="both"/>
        <w:rPr>
          <w:sz w:val="28"/>
          <w:szCs w:val="28"/>
        </w:rPr>
      </w:pPr>
    </w:p>
    <w:p w:rsidR="00683AF0" w:rsidRDefault="00683AF0" w:rsidP="003C6657">
      <w:pPr>
        <w:widowControl w:val="0"/>
        <w:autoSpaceDE w:val="0"/>
        <w:autoSpaceDN w:val="0"/>
        <w:ind w:firstLine="709"/>
        <w:jc w:val="both"/>
        <w:rPr>
          <w:sz w:val="28"/>
          <w:szCs w:val="28"/>
        </w:rPr>
      </w:pPr>
    </w:p>
    <w:p w:rsidR="00683AF0" w:rsidRDefault="00683AF0" w:rsidP="003C6657">
      <w:pPr>
        <w:widowControl w:val="0"/>
        <w:autoSpaceDE w:val="0"/>
        <w:autoSpaceDN w:val="0"/>
        <w:ind w:firstLine="709"/>
        <w:jc w:val="both"/>
        <w:rPr>
          <w:sz w:val="28"/>
          <w:szCs w:val="28"/>
        </w:rPr>
      </w:pPr>
    </w:p>
    <w:p w:rsidR="003C6657" w:rsidRPr="005A22DA" w:rsidRDefault="003C6657" w:rsidP="003C6657">
      <w:pPr>
        <w:widowControl w:val="0"/>
        <w:autoSpaceDE w:val="0"/>
        <w:autoSpaceDN w:val="0"/>
        <w:ind w:firstLine="709"/>
        <w:jc w:val="both"/>
        <w:rPr>
          <w:spacing w:val="2"/>
          <w:sz w:val="28"/>
          <w:szCs w:val="28"/>
        </w:rPr>
      </w:pPr>
      <w:r w:rsidRPr="005A22DA">
        <w:rPr>
          <w:spacing w:val="2"/>
          <w:sz w:val="28"/>
          <w:szCs w:val="28"/>
        </w:rPr>
        <w:t>Подпрограмма 2 «Развитие общественного питания»</w:t>
      </w:r>
      <w:r>
        <w:rPr>
          <w:spacing w:val="2"/>
          <w:sz w:val="28"/>
          <w:szCs w:val="28"/>
        </w:rPr>
        <w:t xml:space="preserve"> программы</w:t>
      </w:r>
      <w:r w:rsidRPr="005A22DA">
        <w:rPr>
          <w:spacing w:val="2"/>
          <w:sz w:val="28"/>
          <w:szCs w:val="28"/>
        </w:rPr>
        <w:t xml:space="preserve"> (далее – подпрограмма 2).</w:t>
      </w:r>
    </w:p>
    <w:p w:rsidR="003C6657" w:rsidRPr="005A22DA" w:rsidRDefault="003C6657" w:rsidP="003C6657">
      <w:pPr>
        <w:widowControl w:val="0"/>
        <w:autoSpaceDE w:val="0"/>
        <w:autoSpaceDN w:val="0"/>
        <w:ind w:firstLine="709"/>
        <w:jc w:val="both"/>
        <w:rPr>
          <w:spacing w:val="2"/>
          <w:sz w:val="28"/>
          <w:szCs w:val="28"/>
        </w:rPr>
      </w:pPr>
      <w:r w:rsidRPr="005A22DA">
        <w:rPr>
          <w:spacing w:val="2"/>
          <w:sz w:val="28"/>
          <w:szCs w:val="28"/>
        </w:rPr>
        <w:t>Подпрограмма 2 направлена на создание благоприятных условий для открытия, ведения и расширения бизнеса в сфере питания вне дома независимо от формата, размера и способа ведения этого бизнеса, формирование комфортной конкурентной среды и стимулирование предпринимательской активности в сфере общественного питания, развитие всех форм организации общественного питания. В рамках подпрограммы 2 решаются задачи:</w:t>
      </w:r>
    </w:p>
    <w:p w:rsidR="003C6657" w:rsidRPr="005A22DA" w:rsidRDefault="003C6657" w:rsidP="003C6657">
      <w:pPr>
        <w:widowControl w:val="0"/>
        <w:autoSpaceDE w:val="0"/>
        <w:autoSpaceDN w:val="0"/>
        <w:ind w:firstLine="709"/>
        <w:jc w:val="both"/>
        <w:rPr>
          <w:spacing w:val="2"/>
          <w:sz w:val="28"/>
          <w:szCs w:val="28"/>
        </w:rPr>
      </w:pPr>
      <w:r w:rsidRPr="005A22DA">
        <w:rPr>
          <w:spacing w:val="2"/>
          <w:sz w:val="28"/>
          <w:szCs w:val="28"/>
        </w:rPr>
        <w:t xml:space="preserve">1. Создание условий для развития предприятий общественного питания </w:t>
      </w:r>
      <w:r w:rsidR="001E7708">
        <w:rPr>
          <w:spacing w:val="2"/>
          <w:sz w:val="28"/>
          <w:szCs w:val="28"/>
        </w:rPr>
        <w:t>Волоконовского района</w:t>
      </w:r>
      <w:r w:rsidRPr="005A22DA">
        <w:rPr>
          <w:spacing w:val="2"/>
          <w:sz w:val="28"/>
          <w:szCs w:val="28"/>
        </w:rPr>
        <w:t>.</w:t>
      </w:r>
    </w:p>
    <w:p w:rsidR="003C6657" w:rsidRPr="005A22DA" w:rsidRDefault="003C6657" w:rsidP="003C6657">
      <w:pPr>
        <w:widowControl w:val="0"/>
        <w:autoSpaceDE w:val="0"/>
        <w:autoSpaceDN w:val="0"/>
        <w:ind w:firstLine="709"/>
        <w:jc w:val="both"/>
        <w:rPr>
          <w:spacing w:val="2"/>
          <w:sz w:val="28"/>
          <w:szCs w:val="28"/>
        </w:rPr>
      </w:pPr>
      <w:r w:rsidRPr="005A22DA">
        <w:rPr>
          <w:spacing w:val="2"/>
          <w:sz w:val="28"/>
          <w:szCs w:val="28"/>
        </w:rPr>
        <w:t xml:space="preserve">2. Повышение качества и культуры сервиса предприятий общественного питания для населения </w:t>
      </w:r>
      <w:r w:rsidR="001E7708">
        <w:rPr>
          <w:spacing w:val="2"/>
          <w:sz w:val="28"/>
          <w:szCs w:val="28"/>
        </w:rPr>
        <w:t>Волоконовского района</w:t>
      </w:r>
      <w:r w:rsidRPr="005A22DA">
        <w:rPr>
          <w:spacing w:val="2"/>
          <w:sz w:val="28"/>
          <w:szCs w:val="28"/>
        </w:rPr>
        <w:t>.</w:t>
      </w:r>
    </w:p>
    <w:p w:rsidR="008C228E" w:rsidRDefault="003C6657" w:rsidP="008C228E">
      <w:pPr>
        <w:widowControl w:val="0"/>
        <w:autoSpaceDE w:val="0"/>
        <w:autoSpaceDN w:val="0"/>
        <w:ind w:firstLine="709"/>
        <w:jc w:val="both"/>
        <w:rPr>
          <w:spacing w:val="2"/>
          <w:sz w:val="28"/>
          <w:szCs w:val="28"/>
        </w:rPr>
      </w:pPr>
      <w:r w:rsidRPr="005A22DA">
        <w:rPr>
          <w:spacing w:val="2"/>
          <w:sz w:val="28"/>
          <w:szCs w:val="28"/>
        </w:rPr>
        <w:t>3. Информационно-аналитическое обеспечение в области общественного питания.</w:t>
      </w:r>
    </w:p>
    <w:p w:rsidR="008C228E" w:rsidRDefault="008C228E" w:rsidP="008C228E">
      <w:pPr>
        <w:widowControl w:val="0"/>
        <w:autoSpaceDE w:val="0"/>
        <w:autoSpaceDN w:val="0"/>
        <w:ind w:firstLine="709"/>
        <w:jc w:val="both"/>
        <w:rPr>
          <w:spacing w:val="2"/>
          <w:sz w:val="28"/>
          <w:szCs w:val="28"/>
        </w:rPr>
      </w:pPr>
      <w:r w:rsidRPr="005A22DA">
        <w:rPr>
          <w:sz w:val="28"/>
          <w:szCs w:val="28"/>
        </w:rPr>
        <w:t>Реализация комп</w:t>
      </w:r>
      <w:r>
        <w:rPr>
          <w:sz w:val="28"/>
          <w:szCs w:val="28"/>
        </w:rPr>
        <w:t>лекса мероприятий подпрограммы 2</w:t>
      </w:r>
      <w:r w:rsidRPr="005A22DA">
        <w:rPr>
          <w:sz w:val="28"/>
          <w:szCs w:val="28"/>
        </w:rPr>
        <w:t xml:space="preserve"> обеспечит:</w:t>
      </w:r>
    </w:p>
    <w:p w:rsidR="008C228E" w:rsidRDefault="008C228E" w:rsidP="008C228E">
      <w:pPr>
        <w:widowControl w:val="0"/>
        <w:autoSpaceDE w:val="0"/>
        <w:autoSpaceDN w:val="0"/>
        <w:ind w:firstLine="709"/>
        <w:jc w:val="both"/>
        <w:rPr>
          <w:sz w:val="28"/>
          <w:szCs w:val="28"/>
        </w:rPr>
      </w:pPr>
      <w:r>
        <w:rPr>
          <w:spacing w:val="2"/>
          <w:sz w:val="28"/>
          <w:szCs w:val="28"/>
        </w:rPr>
        <w:t xml:space="preserve">1. </w:t>
      </w:r>
      <w:r w:rsidR="001E7708" w:rsidRPr="00A2798B">
        <w:rPr>
          <w:sz w:val="28"/>
          <w:szCs w:val="28"/>
        </w:rPr>
        <w:t xml:space="preserve"> Увеличение количества предприятий общественного питания до </w:t>
      </w:r>
      <w:r w:rsidR="00883816">
        <w:rPr>
          <w:sz w:val="28"/>
          <w:szCs w:val="28"/>
        </w:rPr>
        <w:t xml:space="preserve">       </w:t>
      </w:r>
      <w:r w:rsidR="001E7708" w:rsidRPr="00A2798B">
        <w:rPr>
          <w:sz w:val="28"/>
          <w:szCs w:val="28"/>
        </w:rPr>
        <w:t>45 единиц.</w:t>
      </w:r>
    </w:p>
    <w:p w:rsidR="001E7708" w:rsidRPr="008C228E" w:rsidRDefault="008C228E" w:rsidP="008C228E">
      <w:pPr>
        <w:widowControl w:val="0"/>
        <w:autoSpaceDE w:val="0"/>
        <w:autoSpaceDN w:val="0"/>
        <w:ind w:firstLine="709"/>
        <w:jc w:val="both"/>
        <w:rPr>
          <w:spacing w:val="2"/>
          <w:sz w:val="28"/>
          <w:szCs w:val="28"/>
        </w:rPr>
      </w:pPr>
      <w:r>
        <w:rPr>
          <w:sz w:val="28"/>
          <w:szCs w:val="28"/>
        </w:rPr>
        <w:t xml:space="preserve">2. </w:t>
      </w:r>
      <w:r w:rsidR="001E7708" w:rsidRPr="00A2798B">
        <w:rPr>
          <w:sz w:val="28"/>
          <w:szCs w:val="28"/>
        </w:rPr>
        <w:t>Увеличе</w:t>
      </w:r>
      <w:r>
        <w:rPr>
          <w:sz w:val="28"/>
          <w:szCs w:val="28"/>
        </w:rPr>
        <w:t xml:space="preserve">ние количества посадочных мест в </w:t>
      </w:r>
      <w:r w:rsidR="001E7708" w:rsidRPr="00A2798B">
        <w:rPr>
          <w:sz w:val="28"/>
          <w:szCs w:val="28"/>
        </w:rPr>
        <w:t>предприятиях о</w:t>
      </w:r>
      <w:r>
        <w:rPr>
          <w:sz w:val="28"/>
          <w:szCs w:val="28"/>
        </w:rPr>
        <w:t xml:space="preserve">бщественного питания в расчете </w:t>
      </w:r>
      <w:r w:rsidR="001E7708" w:rsidRPr="00A2798B">
        <w:rPr>
          <w:sz w:val="28"/>
          <w:szCs w:val="28"/>
        </w:rPr>
        <w:t>на 1000 жителей до 30 мест.</w:t>
      </w:r>
      <w:r w:rsidR="001E7708">
        <w:rPr>
          <w:sz w:val="28"/>
          <w:szCs w:val="28"/>
        </w:rPr>
        <w:t xml:space="preserve"> </w:t>
      </w:r>
    </w:p>
    <w:p w:rsidR="003C6657" w:rsidRPr="005A22DA" w:rsidRDefault="003C6657" w:rsidP="003C6657">
      <w:pPr>
        <w:widowControl w:val="0"/>
        <w:autoSpaceDE w:val="0"/>
        <w:autoSpaceDN w:val="0"/>
        <w:ind w:firstLine="709"/>
        <w:jc w:val="both"/>
        <w:rPr>
          <w:spacing w:val="2"/>
          <w:sz w:val="28"/>
          <w:szCs w:val="28"/>
        </w:rPr>
      </w:pPr>
      <w:hyperlink r:id="rId13" w:history="1">
        <w:r w:rsidRPr="005A22DA">
          <w:rPr>
            <w:sz w:val="28"/>
            <w:szCs w:val="28"/>
          </w:rPr>
          <w:t>Подпрограмма 3</w:t>
        </w:r>
      </w:hyperlink>
      <w:r w:rsidRPr="005A22DA">
        <w:rPr>
          <w:sz w:val="28"/>
          <w:szCs w:val="28"/>
        </w:rPr>
        <w:t xml:space="preserve"> «Развитие системы защиты прав потребителей»</w:t>
      </w:r>
      <w:r w:rsidRPr="005A22DA">
        <w:rPr>
          <w:spacing w:val="2"/>
          <w:sz w:val="28"/>
          <w:szCs w:val="28"/>
        </w:rPr>
        <w:t xml:space="preserve"> </w:t>
      </w:r>
      <w:r>
        <w:rPr>
          <w:spacing w:val="2"/>
          <w:sz w:val="28"/>
          <w:szCs w:val="28"/>
        </w:rPr>
        <w:t xml:space="preserve">программы </w:t>
      </w:r>
      <w:r w:rsidRPr="005A22DA">
        <w:rPr>
          <w:spacing w:val="2"/>
          <w:sz w:val="28"/>
          <w:szCs w:val="28"/>
        </w:rPr>
        <w:t>(далее  – подпрограмма 3).</w:t>
      </w:r>
    </w:p>
    <w:p w:rsidR="003C6657" w:rsidRPr="005A22DA" w:rsidRDefault="003C6657" w:rsidP="003C6657">
      <w:pPr>
        <w:widowControl w:val="0"/>
        <w:autoSpaceDE w:val="0"/>
        <w:autoSpaceDN w:val="0"/>
        <w:ind w:firstLine="709"/>
        <w:jc w:val="both"/>
        <w:rPr>
          <w:spacing w:val="2"/>
          <w:sz w:val="28"/>
          <w:szCs w:val="28"/>
        </w:rPr>
      </w:pPr>
      <w:r w:rsidRPr="005A22DA">
        <w:rPr>
          <w:spacing w:val="-1"/>
          <w:sz w:val="28"/>
          <w:szCs w:val="28"/>
        </w:rPr>
        <w:t xml:space="preserve">Подпрограмма 3 направлена на развитие региональной </w:t>
      </w:r>
      <w:r w:rsidRPr="005A22DA">
        <w:rPr>
          <w:spacing w:val="2"/>
          <w:sz w:val="28"/>
          <w:szCs w:val="28"/>
        </w:rPr>
        <w:t>системы защиты прав потребителей, обеспечивающей необходимые условия для максимальной реализации потребителем своих законных прав и интересов.</w:t>
      </w:r>
    </w:p>
    <w:p w:rsidR="003C6657" w:rsidRPr="005A22DA" w:rsidRDefault="003C6657" w:rsidP="003C6657">
      <w:pPr>
        <w:widowControl w:val="0"/>
        <w:autoSpaceDE w:val="0"/>
        <w:autoSpaceDN w:val="0"/>
        <w:ind w:firstLine="709"/>
        <w:jc w:val="both"/>
        <w:rPr>
          <w:spacing w:val="2"/>
          <w:sz w:val="28"/>
          <w:szCs w:val="28"/>
        </w:rPr>
      </w:pPr>
      <w:r w:rsidRPr="005A22DA">
        <w:rPr>
          <w:spacing w:val="2"/>
          <w:sz w:val="28"/>
          <w:szCs w:val="28"/>
        </w:rPr>
        <w:t>В рамках подпрограммы 3 решаются задачи:</w:t>
      </w:r>
    </w:p>
    <w:p w:rsidR="003C6657" w:rsidRPr="005A22DA" w:rsidRDefault="003C6657" w:rsidP="003C6657">
      <w:pPr>
        <w:autoSpaceDE w:val="0"/>
        <w:autoSpaceDN w:val="0"/>
        <w:ind w:firstLine="709"/>
        <w:jc w:val="both"/>
        <w:rPr>
          <w:sz w:val="28"/>
          <w:szCs w:val="28"/>
        </w:rPr>
      </w:pPr>
      <w:r w:rsidRPr="005A22DA">
        <w:rPr>
          <w:sz w:val="28"/>
          <w:szCs w:val="28"/>
        </w:rPr>
        <w:t xml:space="preserve">1. Повышение уровня правовой грамотности и формирование </w:t>
      </w:r>
      <w:r w:rsidRPr="005A22DA">
        <w:rPr>
          <w:sz w:val="28"/>
          <w:szCs w:val="28"/>
        </w:rPr>
        <w:br/>
        <w:t>у населения навыков рационального потребительского поведения.</w:t>
      </w:r>
    </w:p>
    <w:p w:rsidR="003C6657" w:rsidRPr="005A22DA" w:rsidRDefault="003C6657" w:rsidP="003C6657">
      <w:pPr>
        <w:autoSpaceDE w:val="0"/>
        <w:autoSpaceDN w:val="0"/>
        <w:ind w:firstLine="709"/>
        <w:jc w:val="both"/>
        <w:rPr>
          <w:sz w:val="28"/>
          <w:szCs w:val="28"/>
        </w:rPr>
      </w:pPr>
      <w:r w:rsidRPr="005A22DA">
        <w:rPr>
          <w:sz w:val="28"/>
          <w:szCs w:val="28"/>
        </w:rPr>
        <w:t>2. Повышение доступности правовой и экспертной помощи для потребителей.</w:t>
      </w:r>
    </w:p>
    <w:p w:rsidR="003C6657" w:rsidRPr="005A22DA" w:rsidRDefault="003C6657" w:rsidP="003C6657">
      <w:pPr>
        <w:autoSpaceDE w:val="0"/>
        <w:autoSpaceDN w:val="0"/>
        <w:ind w:firstLine="709"/>
        <w:jc w:val="both"/>
        <w:rPr>
          <w:sz w:val="28"/>
          <w:szCs w:val="28"/>
        </w:rPr>
      </w:pPr>
      <w:r w:rsidRPr="005A22DA">
        <w:rPr>
          <w:sz w:val="28"/>
          <w:szCs w:val="28"/>
        </w:rPr>
        <w:t>3. Обеспечение защиты прав наиболее социально уязвимых категорий потребителей.</w:t>
      </w:r>
    </w:p>
    <w:p w:rsidR="003C6657" w:rsidRPr="005A22DA" w:rsidRDefault="003C6657" w:rsidP="003C6657">
      <w:pPr>
        <w:autoSpaceDE w:val="0"/>
        <w:autoSpaceDN w:val="0"/>
        <w:ind w:firstLine="709"/>
        <w:jc w:val="both"/>
        <w:rPr>
          <w:sz w:val="28"/>
          <w:szCs w:val="28"/>
        </w:rPr>
      </w:pPr>
      <w:r w:rsidRPr="005A22DA">
        <w:rPr>
          <w:sz w:val="28"/>
          <w:szCs w:val="28"/>
        </w:rPr>
        <w:t xml:space="preserve">4. Создание эффективной системы оперативного обмена информацией </w:t>
      </w:r>
      <w:r w:rsidRPr="005A22DA">
        <w:rPr>
          <w:sz w:val="28"/>
          <w:szCs w:val="28"/>
        </w:rPr>
        <w:br/>
        <w:t xml:space="preserve">в системе защиты прав потребителей, включая информирование потребителей </w:t>
      </w:r>
      <w:r w:rsidRPr="005A22DA">
        <w:rPr>
          <w:sz w:val="28"/>
          <w:szCs w:val="28"/>
        </w:rPr>
        <w:br/>
        <w:t>о качестве предлагаемых товаров, работ и услуг.</w:t>
      </w:r>
    </w:p>
    <w:p w:rsidR="003C6657" w:rsidRPr="005A22DA" w:rsidRDefault="003C6657" w:rsidP="003C6657">
      <w:pPr>
        <w:autoSpaceDE w:val="0"/>
        <w:autoSpaceDN w:val="0"/>
        <w:ind w:firstLine="709"/>
        <w:jc w:val="both"/>
        <w:rPr>
          <w:sz w:val="28"/>
          <w:szCs w:val="28"/>
        </w:rPr>
      </w:pPr>
      <w:r w:rsidRPr="005A22DA">
        <w:rPr>
          <w:sz w:val="28"/>
          <w:szCs w:val="28"/>
        </w:rPr>
        <w:t xml:space="preserve">5. Укрепление взаимодействия </w:t>
      </w:r>
      <w:r w:rsidR="001E7708">
        <w:rPr>
          <w:sz w:val="28"/>
          <w:szCs w:val="28"/>
        </w:rPr>
        <w:t>администрации</w:t>
      </w:r>
      <w:r w:rsidRPr="005A22DA">
        <w:rPr>
          <w:sz w:val="28"/>
          <w:szCs w:val="28"/>
        </w:rPr>
        <w:t xml:space="preserve"> </w:t>
      </w:r>
      <w:r w:rsidR="001E7708">
        <w:rPr>
          <w:spacing w:val="2"/>
          <w:sz w:val="28"/>
          <w:szCs w:val="28"/>
        </w:rPr>
        <w:t>Волоконовского района</w:t>
      </w:r>
      <w:r w:rsidRPr="005A22DA">
        <w:rPr>
          <w:sz w:val="28"/>
          <w:szCs w:val="28"/>
        </w:rPr>
        <w:t>, территориальных органов федеральных</w:t>
      </w:r>
      <w:r w:rsidR="001E7708">
        <w:rPr>
          <w:sz w:val="28"/>
          <w:szCs w:val="28"/>
        </w:rPr>
        <w:t xml:space="preserve"> органов исполнительной власти и </w:t>
      </w:r>
      <w:r w:rsidRPr="005A22DA">
        <w:rPr>
          <w:sz w:val="28"/>
          <w:szCs w:val="28"/>
        </w:rPr>
        <w:t>общественных объединений потребителей.</w:t>
      </w:r>
    </w:p>
    <w:p w:rsidR="003C6657" w:rsidRDefault="003C6657" w:rsidP="003C6657">
      <w:pPr>
        <w:autoSpaceDE w:val="0"/>
        <w:autoSpaceDN w:val="0"/>
        <w:ind w:firstLine="709"/>
        <w:jc w:val="both"/>
        <w:rPr>
          <w:sz w:val="28"/>
          <w:szCs w:val="28"/>
        </w:rPr>
      </w:pPr>
      <w:r w:rsidRPr="005A22DA">
        <w:rPr>
          <w:sz w:val="28"/>
          <w:szCs w:val="28"/>
        </w:rPr>
        <w:t>6. Повышение уровня социальной ответственности и правовой грамотности хозяйствующих субъектов, работающих на потребительском рынке.</w:t>
      </w:r>
    </w:p>
    <w:p w:rsidR="003C6657" w:rsidRPr="005A22DA" w:rsidRDefault="003C6657" w:rsidP="003C6657">
      <w:pPr>
        <w:autoSpaceDE w:val="0"/>
        <w:autoSpaceDN w:val="0"/>
        <w:ind w:firstLine="709"/>
        <w:jc w:val="both"/>
        <w:rPr>
          <w:sz w:val="28"/>
          <w:szCs w:val="28"/>
        </w:rPr>
      </w:pPr>
      <w:r w:rsidRPr="005A22DA">
        <w:rPr>
          <w:sz w:val="28"/>
          <w:szCs w:val="28"/>
        </w:rPr>
        <w:t>7. Создание условий и организация повышения квалификации специалистов, занятых в сфере защиты прав потребителей.</w:t>
      </w:r>
    </w:p>
    <w:p w:rsidR="003C6657" w:rsidRPr="005A22DA" w:rsidRDefault="003C6657" w:rsidP="003C6657">
      <w:pPr>
        <w:widowControl w:val="0"/>
        <w:autoSpaceDE w:val="0"/>
        <w:autoSpaceDN w:val="0"/>
        <w:ind w:firstLine="709"/>
        <w:jc w:val="both"/>
        <w:rPr>
          <w:sz w:val="28"/>
          <w:szCs w:val="28"/>
        </w:rPr>
      </w:pPr>
      <w:r w:rsidRPr="005A22DA">
        <w:rPr>
          <w:sz w:val="28"/>
          <w:szCs w:val="28"/>
        </w:rPr>
        <w:t>Реализация комплекса мероприятий подпрограммы 3 обеспечит:</w:t>
      </w:r>
    </w:p>
    <w:p w:rsidR="008C228E" w:rsidRDefault="008C228E" w:rsidP="008C228E">
      <w:pPr>
        <w:widowControl w:val="0"/>
        <w:numPr>
          <w:ilvl w:val="0"/>
          <w:numId w:val="32"/>
        </w:numPr>
        <w:autoSpaceDE w:val="0"/>
        <w:autoSpaceDN w:val="0"/>
        <w:ind w:left="0" w:firstLine="360"/>
        <w:jc w:val="both"/>
        <w:rPr>
          <w:sz w:val="28"/>
          <w:szCs w:val="28"/>
        </w:rPr>
      </w:pPr>
      <w:r w:rsidRPr="005A22DA">
        <w:rPr>
          <w:sz w:val="28"/>
          <w:szCs w:val="28"/>
        </w:rPr>
        <w:t xml:space="preserve">Сохранение удельного веса потребительских споров, урегулированных в досудебном порядке, на уровне более 90 процента по отношению к базовому </w:t>
      </w:r>
      <w:r w:rsidRPr="005A22DA">
        <w:rPr>
          <w:sz w:val="28"/>
          <w:szCs w:val="28"/>
        </w:rPr>
        <w:lastRenderedPageBreak/>
        <w:t>показателю 2020 года.</w:t>
      </w:r>
    </w:p>
    <w:p w:rsidR="003C6657" w:rsidRDefault="008C228E" w:rsidP="008C228E">
      <w:pPr>
        <w:widowControl w:val="0"/>
        <w:numPr>
          <w:ilvl w:val="0"/>
          <w:numId w:val="32"/>
        </w:numPr>
        <w:autoSpaceDE w:val="0"/>
        <w:autoSpaceDN w:val="0"/>
        <w:ind w:left="0" w:firstLine="360"/>
        <w:jc w:val="both"/>
        <w:rPr>
          <w:sz w:val="28"/>
          <w:szCs w:val="28"/>
        </w:rPr>
      </w:pPr>
      <w:r w:rsidRPr="005A22DA">
        <w:rPr>
          <w:sz w:val="28"/>
          <w:szCs w:val="28"/>
        </w:rPr>
        <w:t> Сохранение удельного веса устных обращений граждан в общем количестве обращений на уровне более 80 процента по отношению к базовому показателю 2020 года</w:t>
      </w:r>
      <w:r w:rsidR="002A351E">
        <w:rPr>
          <w:sz w:val="28"/>
          <w:szCs w:val="28"/>
        </w:rPr>
        <w:t>.</w:t>
      </w:r>
    </w:p>
    <w:p w:rsidR="008C228E" w:rsidRPr="008C228E" w:rsidRDefault="008C228E" w:rsidP="008C228E">
      <w:pPr>
        <w:widowControl w:val="0"/>
        <w:autoSpaceDE w:val="0"/>
        <w:autoSpaceDN w:val="0"/>
        <w:ind w:left="360"/>
        <w:jc w:val="both"/>
        <w:rPr>
          <w:sz w:val="28"/>
          <w:szCs w:val="28"/>
        </w:rPr>
      </w:pPr>
    </w:p>
    <w:p w:rsidR="003C6657" w:rsidRDefault="002A351E" w:rsidP="002A351E">
      <w:pPr>
        <w:widowControl w:val="0"/>
        <w:autoSpaceDE w:val="0"/>
        <w:autoSpaceDN w:val="0"/>
        <w:ind w:left="360"/>
        <w:jc w:val="center"/>
        <w:outlineLvl w:val="1"/>
        <w:rPr>
          <w:b/>
          <w:sz w:val="28"/>
          <w:szCs w:val="28"/>
        </w:rPr>
      </w:pPr>
      <w:r>
        <w:rPr>
          <w:b/>
          <w:sz w:val="28"/>
          <w:szCs w:val="28"/>
        </w:rPr>
        <w:t xml:space="preserve">5. </w:t>
      </w:r>
      <w:r w:rsidR="003C6657" w:rsidRPr="005A22DA">
        <w:rPr>
          <w:b/>
          <w:sz w:val="28"/>
          <w:szCs w:val="28"/>
        </w:rPr>
        <w:t>Ресурсное обеспечение программы</w:t>
      </w:r>
    </w:p>
    <w:p w:rsidR="003C6657" w:rsidRPr="005A22DA" w:rsidRDefault="003C6657" w:rsidP="003C6657">
      <w:pPr>
        <w:widowControl w:val="0"/>
        <w:autoSpaceDE w:val="0"/>
        <w:autoSpaceDN w:val="0"/>
        <w:ind w:left="720"/>
        <w:outlineLvl w:val="1"/>
        <w:rPr>
          <w:b/>
          <w:sz w:val="28"/>
          <w:szCs w:val="28"/>
        </w:rPr>
      </w:pPr>
    </w:p>
    <w:p w:rsidR="003C6657" w:rsidRDefault="003C6657" w:rsidP="003C6657">
      <w:pPr>
        <w:widowControl w:val="0"/>
        <w:autoSpaceDE w:val="0"/>
        <w:autoSpaceDN w:val="0"/>
        <w:ind w:firstLine="540"/>
        <w:jc w:val="both"/>
        <w:rPr>
          <w:sz w:val="28"/>
          <w:szCs w:val="28"/>
        </w:rPr>
      </w:pPr>
      <w:r w:rsidRPr="005A22DA">
        <w:rPr>
          <w:sz w:val="28"/>
          <w:szCs w:val="28"/>
        </w:rPr>
        <w:t>Планируемые объемы финансирования программы в разрезе источников финансирования по годам реализации представле</w:t>
      </w:r>
      <w:r w:rsidR="008C228E">
        <w:rPr>
          <w:sz w:val="28"/>
          <w:szCs w:val="28"/>
        </w:rPr>
        <w:t>ны в таблице 1.</w:t>
      </w:r>
    </w:p>
    <w:p w:rsidR="003C6657" w:rsidRPr="005A22DA" w:rsidRDefault="003C6657" w:rsidP="003C6657">
      <w:pPr>
        <w:widowControl w:val="0"/>
        <w:autoSpaceDE w:val="0"/>
        <w:autoSpaceDN w:val="0"/>
        <w:ind w:firstLine="540"/>
        <w:jc w:val="both"/>
        <w:rPr>
          <w:sz w:val="28"/>
          <w:szCs w:val="28"/>
        </w:rPr>
      </w:pPr>
    </w:p>
    <w:p w:rsidR="003C6657" w:rsidRPr="005A22DA" w:rsidRDefault="003C6657" w:rsidP="003C6657">
      <w:pPr>
        <w:widowControl w:val="0"/>
        <w:autoSpaceDE w:val="0"/>
        <w:autoSpaceDN w:val="0"/>
        <w:jc w:val="right"/>
        <w:outlineLvl w:val="2"/>
        <w:rPr>
          <w:sz w:val="28"/>
          <w:szCs w:val="28"/>
        </w:rPr>
      </w:pPr>
      <w:r w:rsidRPr="005A22DA">
        <w:rPr>
          <w:sz w:val="28"/>
          <w:szCs w:val="28"/>
        </w:rPr>
        <w:t>Таблица 1</w:t>
      </w:r>
    </w:p>
    <w:p w:rsidR="003C6657" w:rsidRDefault="003C6657" w:rsidP="003C6657">
      <w:pPr>
        <w:widowControl w:val="0"/>
        <w:autoSpaceDE w:val="0"/>
        <w:autoSpaceDN w:val="0"/>
        <w:jc w:val="center"/>
        <w:rPr>
          <w:b/>
          <w:sz w:val="28"/>
          <w:szCs w:val="28"/>
        </w:rPr>
      </w:pPr>
      <w:r w:rsidRPr="005A22DA">
        <w:rPr>
          <w:b/>
          <w:sz w:val="28"/>
          <w:szCs w:val="28"/>
        </w:rPr>
        <w:t>Планируемые объемы финансирования программы</w:t>
      </w:r>
    </w:p>
    <w:p w:rsidR="003C6657" w:rsidRPr="005A22DA" w:rsidRDefault="003C6657" w:rsidP="003C6657">
      <w:pPr>
        <w:widowControl w:val="0"/>
        <w:autoSpaceDE w:val="0"/>
        <w:autoSpaceDN w:val="0"/>
        <w:jc w:val="center"/>
        <w:rPr>
          <w:b/>
          <w:sz w:val="28"/>
          <w:szCs w:val="28"/>
        </w:rPr>
      </w:pPr>
    </w:p>
    <w:p w:rsidR="003C6657" w:rsidRPr="005A22DA" w:rsidRDefault="00956E13" w:rsidP="003C6657">
      <w:pPr>
        <w:widowControl w:val="0"/>
        <w:autoSpaceDE w:val="0"/>
        <w:autoSpaceDN w:val="0"/>
        <w:jc w:val="right"/>
        <w:rPr>
          <w:sz w:val="28"/>
          <w:szCs w:val="28"/>
        </w:rPr>
      </w:pPr>
      <w:r>
        <w:rPr>
          <w:sz w:val="28"/>
          <w:szCs w:val="28"/>
        </w:rPr>
        <w:t>м</w:t>
      </w:r>
      <w:r w:rsidR="003C6657" w:rsidRPr="005A22DA">
        <w:rPr>
          <w:sz w:val="28"/>
          <w:szCs w:val="28"/>
        </w:rPr>
        <w:t>лн</w:t>
      </w:r>
      <w:r w:rsidR="002A351E">
        <w:rPr>
          <w:sz w:val="28"/>
          <w:szCs w:val="28"/>
        </w:rPr>
        <w:t>.</w:t>
      </w:r>
      <w:r w:rsidR="003C6657" w:rsidRPr="005A22DA">
        <w:rPr>
          <w:sz w:val="28"/>
          <w:szCs w:val="28"/>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1417"/>
        <w:gridCol w:w="1418"/>
        <w:gridCol w:w="1701"/>
        <w:gridCol w:w="1701"/>
        <w:gridCol w:w="1417"/>
        <w:gridCol w:w="1134"/>
      </w:tblGrid>
      <w:tr w:rsidR="003C6657" w:rsidRPr="005A22DA" w:rsidTr="003C6657">
        <w:trPr>
          <w:tblHeader/>
        </w:trPr>
        <w:tc>
          <w:tcPr>
            <w:tcW w:w="913" w:type="dxa"/>
            <w:vMerge w:val="restart"/>
          </w:tcPr>
          <w:p w:rsidR="003C6657" w:rsidRPr="005A22DA" w:rsidRDefault="003C6657" w:rsidP="003C6657">
            <w:pPr>
              <w:widowControl w:val="0"/>
              <w:autoSpaceDE w:val="0"/>
              <w:autoSpaceDN w:val="0"/>
              <w:jc w:val="center"/>
              <w:rPr>
                <w:b/>
                <w:sz w:val="24"/>
                <w:szCs w:val="24"/>
              </w:rPr>
            </w:pPr>
            <w:r w:rsidRPr="005A22DA">
              <w:rPr>
                <w:b/>
                <w:sz w:val="24"/>
                <w:szCs w:val="24"/>
              </w:rPr>
              <w:t>Годы</w:t>
            </w:r>
          </w:p>
        </w:tc>
        <w:tc>
          <w:tcPr>
            <w:tcW w:w="8788" w:type="dxa"/>
            <w:gridSpan w:val="6"/>
          </w:tcPr>
          <w:p w:rsidR="003C6657" w:rsidRPr="005A22DA" w:rsidRDefault="003C6657" w:rsidP="003C6657">
            <w:pPr>
              <w:widowControl w:val="0"/>
              <w:autoSpaceDE w:val="0"/>
              <w:autoSpaceDN w:val="0"/>
              <w:jc w:val="center"/>
              <w:rPr>
                <w:b/>
                <w:sz w:val="24"/>
                <w:szCs w:val="24"/>
              </w:rPr>
            </w:pPr>
            <w:r w:rsidRPr="005A22DA">
              <w:rPr>
                <w:b/>
                <w:sz w:val="24"/>
                <w:szCs w:val="24"/>
              </w:rPr>
              <w:t>Источники финансирования</w:t>
            </w:r>
          </w:p>
        </w:tc>
      </w:tr>
      <w:tr w:rsidR="003C6657" w:rsidRPr="005A22DA" w:rsidTr="003C6657">
        <w:trPr>
          <w:tblHeader/>
        </w:trPr>
        <w:tc>
          <w:tcPr>
            <w:tcW w:w="913" w:type="dxa"/>
            <w:vMerge/>
          </w:tcPr>
          <w:p w:rsidR="003C6657" w:rsidRPr="005A22DA" w:rsidRDefault="003C6657" w:rsidP="003C6657">
            <w:pPr>
              <w:rPr>
                <w:b/>
                <w:sz w:val="24"/>
                <w:szCs w:val="24"/>
                <w:lang w:eastAsia="en-US"/>
              </w:rPr>
            </w:pPr>
          </w:p>
        </w:tc>
        <w:tc>
          <w:tcPr>
            <w:tcW w:w="1417" w:type="dxa"/>
          </w:tcPr>
          <w:p w:rsidR="003C6657" w:rsidRPr="005A22DA" w:rsidRDefault="003C6657" w:rsidP="003C6657">
            <w:pPr>
              <w:widowControl w:val="0"/>
              <w:autoSpaceDE w:val="0"/>
              <w:autoSpaceDN w:val="0"/>
              <w:jc w:val="center"/>
              <w:rPr>
                <w:b/>
                <w:sz w:val="24"/>
                <w:szCs w:val="24"/>
              </w:rPr>
            </w:pPr>
            <w:r w:rsidRPr="005A22DA">
              <w:rPr>
                <w:b/>
                <w:sz w:val="24"/>
                <w:szCs w:val="24"/>
              </w:rPr>
              <w:t>Федераль-ный бюджет</w:t>
            </w:r>
          </w:p>
        </w:tc>
        <w:tc>
          <w:tcPr>
            <w:tcW w:w="1418" w:type="dxa"/>
          </w:tcPr>
          <w:p w:rsidR="003C6657" w:rsidRPr="005A22DA" w:rsidRDefault="003C6657" w:rsidP="003C6657">
            <w:pPr>
              <w:widowControl w:val="0"/>
              <w:autoSpaceDE w:val="0"/>
              <w:autoSpaceDN w:val="0"/>
              <w:jc w:val="center"/>
              <w:rPr>
                <w:b/>
                <w:sz w:val="24"/>
                <w:szCs w:val="24"/>
              </w:rPr>
            </w:pPr>
            <w:r w:rsidRPr="005A22DA">
              <w:rPr>
                <w:b/>
                <w:sz w:val="24"/>
                <w:szCs w:val="24"/>
              </w:rPr>
              <w:t>Областной бюджет</w:t>
            </w:r>
          </w:p>
        </w:tc>
        <w:tc>
          <w:tcPr>
            <w:tcW w:w="1701" w:type="dxa"/>
          </w:tcPr>
          <w:p w:rsidR="003C6657" w:rsidRPr="005A22DA" w:rsidRDefault="003C6657" w:rsidP="003C6657">
            <w:pPr>
              <w:widowControl w:val="0"/>
              <w:autoSpaceDE w:val="0"/>
              <w:autoSpaceDN w:val="0"/>
              <w:jc w:val="center"/>
              <w:rPr>
                <w:b/>
                <w:sz w:val="24"/>
                <w:szCs w:val="24"/>
              </w:rPr>
            </w:pPr>
            <w:r w:rsidRPr="005A22DA">
              <w:rPr>
                <w:b/>
                <w:sz w:val="24"/>
                <w:szCs w:val="24"/>
              </w:rPr>
              <w:t>Консолидиро-ванные бюджеты муниципаль-ных образований</w:t>
            </w:r>
          </w:p>
        </w:tc>
        <w:tc>
          <w:tcPr>
            <w:tcW w:w="1701" w:type="dxa"/>
          </w:tcPr>
          <w:p w:rsidR="003C6657" w:rsidRPr="005A22DA" w:rsidRDefault="003C6657" w:rsidP="003C6657">
            <w:pPr>
              <w:widowControl w:val="0"/>
              <w:autoSpaceDE w:val="0"/>
              <w:autoSpaceDN w:val="0"/>
              <w:jc w:val="center"/>
              <w:rPr>
                <w:b/>
                <w:sz w:val="24"/>
                <w:szCs w:val="24"/>
              </w:rPr>
            </w:pPr>
            <w:r w:rsidRPr="005A22DA">
              <w:rPr>
                <w:b/>
                <w:sz w:val="24"/>
                <w:szCs w:val="24"/>
              </w:rPr>
              <w:t>Территори-альные внебюджет-ные фонды</w:t>
            </w:r>
          </w:p>
        </w:tc>
        <w:tc>
          <w:tcPr>
            <w:tcW w:w="1417" w:type="dxa"/>
          </w:tcPr>
          <w:p w:rsidR="003C6657" w:rsidRPr="005A22DA" w:rsidRDefault="003C6657" w:rsidP="003C6657">
            <w:pPr>
              <w:widowControl w:val="0"/>
              <w:autoSpaceDE w:val="0"/>
              <w:autoSpaceDN w:val="0"/>
              <w:jc w:val="center"/>
              <w:rPr>
                <w:b/>
                <w:sz w:val="24"/>
                <w:szCs w:val="24"/>
              </w:rPr>
            </w:pPr>
            <w:r w:rsidRPr="005A22DA">
              <w:rPr>
                <w:b/>
                <w:sz w:val="24"/>
                <w:szCs w:val="24"/>
              </w:rPr>
              <w:t>Внебюд-жетные источники</w:t>
            </w:r>
          </w:p>
        </w:tc>
        <w:tc>
          <w:tcPr>
            <w:tcW w:w="1134" w:type="dxa"/>
          </w:tcPr>
          <w:p w:rsidR="003C6657" w:rsidRPr="005A22DA" w:rsidRDefault="003C6657" w:rsidP="003C6657">
            <w:pPr>
              <w:widowControl w:val="0"/>
              <w:autoSpaceDE w:val="0"/>
              <w:autoSpaceDN w:val="0"/>
              <w:jc w:val="center"/>
              <w:rPr>
                <w:b/>
                <w:sz w:val="24"/>
                <w:szCs w:val="24"/>
              </w:rPr>
            </w:pPr>
            <w:r w:rsidRPr="005A22DA">
              <w:rPr>
                <w:b/>
                <w:sz w:val="24"/>
                <w:szCs w:val="24"/>
              </w:rPr>
              <w:t>Всего</w:t>
            </w:r>
          </w:p>
        </w:tc>
      </w:tr>
      <w:tr w:rsidR="00F23E48" w:rsidRPr="005A22DA" w:rsidTr="003C6657">
        <w:tblPrEx>
          <w:tblBorders>
            <w:insideH w:val="none" w:sz="0" w:space="0" w:color="auto"/>
          </w:tblBorders>
        </w:tblPrEx>
        <w:tc>
          <w:tcPr>
            <w:tcW w:w="913"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2022</w:t>
            </w:r>
          </w:p>
        </w:tc>
        <w:tc>
          <w:tcPr>
            <w:tcW w:w="1417"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F23E48" w:rsidRDefault="00F23E48">
            <w:pPr>
              <w:jc w:val="center"/>
              <w:rPr>
                <w:color w:val="000000"/>
                <w:sz w:val="28"/>
                <w:szCs w:val="28"/>
              </w:rPr>
            </w:pPr>
            <w:r>
              <w:rPr>
                <w:color w:val="000000"/>
                <w:sz w:val="28"/>
                <w:szCs w:val="28"/>
              </w:rPr>
              <w:t>7</w:t>
            </w:r>
          </w:p>
        </w:tc>
        <w:tc>
          <w:tcPr>
            <w:tcW w:w="1134" w:type="dxa"/>
            <w:tcBorders>
              <w:top w:val="single" w:sz="4" w:space="0" w:color="auto"/>
              <w:bottom w:val="single" w:sz="4" w:space="0" w:color="auto"/>
            </w:tcBorders>
          </w:tcPr>
          <w:p w:rsidR="00F23E48" w:rsidRDefault="00F23E48" w:rsidP="00DE1692">
            <w:pPr>
              <w:jc w:val="center"/>
              <w:rPr>
                <w:color w:val="000000"/>
                <w:sz w:val="28"/>
                <w:szCs w:val="28"/>
              </w:rPr>
            </w:pPr>
            <w:r>
              <w:rPr>
                <w:color w:val="000000"/>
                <w:sz w:val="28"/>
                <w:szCs w:val="28"/>
              </w:rPr>
              <w:t>7</w:t>
            </w:r>
          </w:p>
        </w:tc>
      </w:tr>
      <w:tr w:rsidR="00F23E48" w:rsidRPr="005A22DA" w:rsidTr="003C6657">
        <w:tblPrEx>
          <w:tblBorders>
            <w:insideH w:val="none" w:sz="0" w:space="0" w:color="auto"/>
          </w:tblBorders>
        </w:tblPrEx>
        <w:tc>
          <w:tcPr>
            <w:tcW w:w="913"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2023</w:t>
            </w:r>
          </w:p>
        </w:tc>
        <w:tc>
          <w:tcPr>
            <w:tcW w:w="1417"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F23E48" w:rsidRDefault="00F23E48">
            <w:pPr>
              <w:jc w:val="center"/>
              <w:rPr>
                <w:color w:val="000000"/>
                <w:sz w:val="28"/>
                <w:szCs w:val="28"/>
              </w:rPr>
            </w:pPr>
            <w:r>
              <w:rPr>
                <w:color w:val="000000"/>
                <w:sz w:val="28"/>
                <w:szCs w:val="28"/>
              </w:rPr>
              <w:t>7,1</w:t>
            </w:r>
          </w:p>
        </w:tc>
        <w:tc>
          <w:tcPr>
            <w:tcW w:w="1134" w:type="dxa"/>
            <w:tcBorders>
              <w:top w:val="single" w:sz="4" w:space="0" w:color="auto"/>
              <w:bottom w:val="single" w:sz="4" w:space="0" w:color="auto"/>
            </w:tcBorders>
          </w:tcPr>
          <w:p w:rsidR="00F23E48" w:rsidRDefault="00F23E48" w:rsidP="00DE1692">
            <w:pPr>
              <w:jc w:val="center"/>
              <w:rPr>
                <w:color w:val="000000"/>
                <w:sz w:val="28"/>
                <w:szCs w:val="28"/>
              </w:rPr>
            </w:pPr>
            <w:r>
              <w:rPr>
                <w:color w:val="000000"/>
                <w:sz w:val="28"/>
                <w:szCs w:val="28"/>
              </w:rPr>
              <w:t>7,1</w:t>
            </w:r>
          </w:p>
        </w:tc>
      </w:tr>
      <w:tr w:rsidR="00F23E48" w:rsidRPr="005A22DA" w:rsidTr="003C6657">
        <w:tblPrEx>
          <w:tblBorders>
            <w:insideH w:val="none" w:sz="0" w:space="0" w:color="auto"/>
          </w:tblBorders>
        </w:tblPrEx>
        <w:tc>
          <w:tcPr>
            <w:tcW w:w="913"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2024</w:t>
            </w:r>
          </w:p>
        </w:tc>
        <w:tc>
          <w:tcPr>
            <w:tcW w:w="1417"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F23E48" w:rsidRDefault="00F23E48">
            <w:pPr>
              <w:jc w:val="center"/>
              <w:rPr>
                <w:color w:val="000000"/>
                <w:sz w:val="28"/>
                <w:szCs w:val="28"/>
              </w:rPr>
            </w:pPr>
            <w:r>
              <w:rPr>
                <w:color w:val="000000"/>
                <w:sz w:val="28"/>
                <w:szCs w:val="28"/>
              </w:rPr>
              <w:t>7,2</w:t>
            </w:r>
          </w:p>
        </w:tc>
        <w:tc>
          <w:tcPr>
            <w:tcW w:w="1134" w:type="dxa"/>
            <w:tcBorders>
              <w:top w:val="single" w:sz="4" w:space="0" w:color="auto"/>
              <w:bottom w:val="single" w:sz="4" w:space="0" w:color="auto"/>
            </w:tcBorders>
          </w:tcPr>
          <w:p w:rsidR="00F23E48" w:rsidRDefault="00F23E48" w:rsidP="00DE1692">
            <w:pPr>
              <w:jc w:val="center"/>
              <w:rPr>
                <w:color w:val="000000"/>
                <w:sz w:val="28"/>
                <w:szCs w:val="28"/>
              </w:rPr>
            </w:pPr>
            <w:r>
              <w:rPr>
                <w:color w:val="000000"/>
                <w:sz w:val="28"/>
                <w:szCs w:val="28"/>
              </w:rPr>
              <w:t>7,2</w:t>
            </w:r>
          </w:p>
        </w:tc>
      </w:tr>
      <w:tr w:rsidR="00F23E48" w:rsidRPr="005A22DA" w:rsidTr="003C6657">
        <w:tblPrEx>
          <w:tblBorders>
            <w:insideH w:val="none" w:sz="0" w:space="0" w:color="auto"/>
          </w:tblBorders>
        </w:tblPrEx>
        <w:tc>
          <w:tcPr>
            <w:tcW w:w="913"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2025</w:t>
            </w:r>
          </w:p>
        </w:tc>
        <w:tc>
          <w:tcPr>
            <w:tcW w:w="1417"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F23E48" w:rsidRDefault="00F23E48">
            <w:pPr>
              <w:jc w:val="center"/>
              <w:rPr>
                <w:color w:val="000000"/>
                <w:sz w:val="28"/>
                <w:szCs w:val="28"/>
              </w:rPr>
            </w:pPr>
            <w:r>
              <w:rPr>
                <w:color w:val="000000"/>
                <w:sz w:val="28"/>
                <w:szCs w:val="28"/>
              </w:rPr>
              <w:t>7,3</w:t>
            </w:r>
          </w:p>
        </w:tc>
        <w:tc>
          <w:tcPr>
            <w:tcW w:w="1134" w:type="dxa"/>
            <w:tcBorders>
              <w:top w:val="single" w:sz="4" w:space="0" w:color="auto"/>
              <w:bottom w:val="single" w:sz="4" w:space="0" w:color="auto"/>
            </w:tcBorders>
          </w:tcPr>
          <w:p w:rsidR="00F23E48" w:rsidRDefault="00F23E48" w:rsidP="00DE1692">
            <w:pPr>
              <w:jc w:val="center"/>
              <w:rPr>
                <w:color w:val="000000"/>
                <w:sz w:val="28"/>
                <w:szCs w:val="28"/>
              </w:rPr>
            </w:pPr>
            <w:r>
              <w:rPr>
                <w:color w:val="000000"/>
                <w:sz w:val="28"/>
                <w:szCs w:val="28"/>
              </w:rPr>
              <w:t>7,3</w:t>
            </w:r>
          </w:p>
        </w:tc>
      </w:tr>
      <w:tr w:rsidR="00F23E48" w:rsidRPr="005A22DA" w:rsidTr="003C6657">
        <w:tblPrEx>
          <w:tblBorders>
            <w:insideH w:val="none" w:sz="0" w:space="0" w:color="auto"/>
          </w:tblBorders>
        </w:tblPrEx>
        <w:tc>
          <w:tcPr>
            <w:tcW w:w="913"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2026</w:t>
            </w:r>
          </w:p>
        </w:tc>
        <w:tc>
          <w:tcPr>
            <w:tcW w:w="1417"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F23E48" w:rsidRDefault="00F23E48">
            <w:pPr>
              <w:jc w:val="center"/>
              <w:rPr>
                <w:color w:val="000000"/>
                <w:sz w:val="28"/>
                <w:szCs w:val="28"/>
              </w:rPr>
            </w:pPr>
            <w:r>
              <w:rPr>
                <w:color w:val="000000"/>
                <w:sz w:val="28"/>
                <w:szCs w:val="28"/>
              </w:rPr>
              <w:t>7,4</w:t>
            </w:r>
          </w:p>
        </w:tc>
        <w:tc>
          <w:tcPr>
            <w:tcW w:w="1134" w:type="dxa"/>
            <w:tcBorders>
              <w:top w:val="single" w:sz="4" w:space="0" w:color="auto"/>
              <w:bottom w:val="single" w:sz="4" w:space="0" w:color="auto"/>
            </w:tcBorders>
          </w:tcPr>
          <w:p w:rsidR="00F23E48" w:rsidRDefault="00F23E48" w:rsidP="00DE1692">
            <w:pPr>
              <w:jc w:val="center"/>
              <w:rPr>
                <w:color w:val="000000"/>
                <w:sz w:val="28"/>
                <w:szCs w:val="28"/>
              </w:rPr>
            </w:pPr>
            <w:r>
              <w:rPr>
                <w:color w:val="000000"/>
                <w:sz w:val="28"/>
                <w:szCs w:val="28"/>
              </w:rPr>
              <w:t>7,4</w:t>
            </w:r>
          </w:p>
        </w:tc>
      </w:tr>
      <w:tr w:rsidR="00F23E48" w:rsidRPr="005A22DA" w:rsidTr="003C6657">
        <w:tblPrEx>
          <w:tblBorders>
            <w:insideH w:val="none" w:sz="0" w:space="0" w:color="auto"/>
          </w:tblBorders>
        </w:tblPrEx>
        <w:tc>
          <w:tcPr>
            <w:tcW w:w="913"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2027</w:t>
            </w:r>
          </w:p>
        </w:tc>
        <w:tc>
          <w:tcPr>
            <w:tcW w:w="1417"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F23E48" w:rsidRDefault="00F23E48">
            <w:pPr>
              <w:jc w:val="center"/>
              <w:rPr>
                <w:color w:val="000000"/>
                <w:sz w:val="28"/>
                <w:szCs w:val="28"/>
              </w:rPr>
            </w:pPr>
            <w:r>
              <w:rPr>
                <w:color w:val="000000"/>
                <w:sz w:val="28"/>
                <w:szCs w:val="28"/>
              </w:rPr>
              <w:t>7,5</w:t>
            </w:r>
          </w:p>
        </w:tc>
        <w:tc>
          <w:tcPr>
            <w:tcW w:w="1134" w:type="dxa"/>
            <w:tcBorders>
              <w:top w:val="single" w:sz="4" w:space="0" w:color="auto"/>
              <w:bottom w:val="single" w:sz="4" w:space="0" w:color="auto"/>
            </w:tcBorders>
          </w:tcPr>
          <w:p w:rsidR="00F23E48" w:rsidRDefault="00F23E48" w:rsidP="00DE1692">
            <w:pPr>
              <w:jc w:val="center"/>
              <w:rPr>
                <w:color w:val="000000"/>
                <w:sz w:val="28"/>
                <w:szCs w:val="28"/>
              </w:rPr>
            </w:pPr>
            <w:r>
              <w:rPr>
                <w:color w:val="000000"/>
                <w:sz w:val="28"/>
                <w:szCs w:val="28"/>
              </w:rPr>
              <w:t>7,5</w:t>
            </w:r>
          </w:p>
        </w:tc>
      </w:tr>
      <w:tr w:rsidR="00F23E48" w:rsidRPr="005A22DA" w:rsidTr="003C6657">
        <w:tblPrEx>
          <w:tblBorders>
            <w:insideH w:val="none" w:sz="0" w:space="0" w:color="auto"/>
          </w:tblBorders>
        </w:tblPrEx>
        <w:tc>
          <w:tcPr>
            <w:tcW w:w="913"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2028</w:t>
            </w:r>
          </w:p>
        </w:tc>
        <w:tc>
          <w:tcPr>
            <w:tcW w:w="1417"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F23E48" w:rsidRDefault="00F23E48">
            <w:pPr>
              <w:jc w:val="center"/>
              <w:rPr>
                <w:color w:val="000000"/>
                <w:sz w:val="28"/>
                <w:szCs w:val="28"/>
              </w:rPr>
            </w:pPr>
            <w:r>
              <w:rPr>
                <w:color w:val="000000"/>
                <w:sz w:val="28"/>
                <w:szCs w:val="28"/>
              </w:rPr>
              <w:t>7,6</w:t>
            </w:r>
          </w:p>
        </w:tc>
        <w:tc>
          <w:tcPr>
            <w:tcW w:w="1134" w:type="dxa"/>
            <w:tcBorders>
              <w:top w:val="single" w:sz="4" w:space="0" w:color="auto"/>
              <w:bottom w:val="single" w:sz="4" w:space="0" w:color="auto"/>
            </w:tcBorders>
          </w:tcPr>
          <w:p w:rsidR="00F23E48" w:rsidRDefault="00F23E48" w:rsidP="00DE1692">
            <w:pPr>
              <w:jc w:val="center"/>
              <w:rPr>
                <w:color w:val="000000"/>
                <w:sz w:val="28"/>
                <w:szCs w:val="28"/>
              </w:rPr>
            </w:pPr>
            <w:r>
              <w:rPr>
                <w:color w:val="000000"/>
                <w:sz w:val="28"/>
                <w:szCs w:val="28"/>
              </w:rPr>
              <w:t>7,6</w:t>
            </w:r>
          </w:p>
        </w:tc>
      </w:tr>
      <w:tr w:rsidR="00F23E48" w:rsidRPr="005A22DA" w:rsidTr="003C6657">
        <w:tblPrEx>
          <w:tblBorders>
            <w:insideH w:val="none" w:sz="0" w:space="0" w:color="auto"/>
          </w:tblBorders>
        </w:tblPrEx>
        <w:tc>
          <w:tcPr>
            <w:tcW w:w="913"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2029</w:t>
            </w:r>
          </w:p>
        </w:tc>
        <w:tc>
          <w:tcPr>
            <w:tcW w:w="1417"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F23E48" w:rsidRDefault="00F23E48">
            <w:pPr>
              <w:jc w:val="center"/>
              <w:rPr>
                <w:color w:val="000000"/>
                <w:sz w:val="28"/>
                <w:szCs w:val="28"/>
              </w:rPr>
            </w:pPr>
            <w:r>
              <w:rPr>
                <w:color w:val="000000"/>
                <w:sz w:val="28"/>
                <w:szCs w:val="28"/>
              </w:rPr>
              <w:t>7,7</w:t>
            </w:r>
          </w:p>
        </w:tc>
        <w:tc>
          <w:tcPr>
            <w:tcW w:w="1134" w:type="dxa"/>
            <w:tcBorders>
              <w:top w:val="single" w:sz="4" w:space="0" w:color="auto"/>
              <w:bottom w:val="single" w:sz="4" w:space="0" w:color="auto"/>
            </w:tcBorders>
          </w:tcPr>
          <w:p w:rsidR="00F23E48" w:rsidRDefault="00F23E48" w:rsidP="00DE1692">
            <w:pPr>
              <w:jc w:val="center"/>
              <w:rPr>
                <w:color w:val="000000"/>
                <w:sz w:val="28"/>
                <w:szCs w:val="28"/>
              </w:rPr>
            </w:pPr>
            <w:r>
              <w:rPr>
                <w:color w:val="000000"/>
                <w:sz w:val="28"/>
                <w:szCs w:val="28"/>
              </w:rPr>
              <w:t>7,7</w:t>
            </w:r>
          </w:p>
        </w:tc>
      </w:tr>
      <w:tr w:rsidR="00F23E48" w:rsidRPr="005A22DA" w:rsidTr="003C6657">
        <w:tblPrEx>
          <w:tblBorders>
            <w:insideH w:val="none" w:sz="0" w:space="0" w:color="auto"/>
          </w:tblBorders>
        </w:tblPrEx>
        <w:tc>
          <w:tcPr>
            <w:tcW w:w="913"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2030</w:t>
            </w:r>
          </w:p>
        </w:tc>
        <w:tc>
          <w:tcPr>
            <w:tcW w:w="1417"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418"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4"/>
              </w:rPr>
            </w:pPr>
            <w:r w:rsidRPr="005A22DA">
              <w:rPr>
                <w:sz w:val="24"/>
                <w:szCs w:val="24"/>
              </w:rPr>
              <w:t>0</w:t>
            </w:r>
          </w:p>
        </w:tc>
        <w:tc>
          <w:tcPr>
            <w:tcW w:w="1701"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4"/>
              </w:rPr>
            </w:pPr>
            <w:r w:rsidRPr="005A22DA">
              <w:rPr>
                <w:sz w:val="24"/>
                <w:szCs w:val="24"/>
              </w:rPr>
              <w:t>0</w:t>
            </w:r>
          </w:p>
        </w:tc>
        <w:tc>
          <w:tcPr>
            <w:tcW w:w="1417" w:type="dxa"/>
            <w:tcBorders>
              <w:top w:val="single" w:sz="4" w:space="0" w:color="auto"/>
              <w:bottom w:val="single" w:sz="4" w:space="0" w:color="auto"/>
            </w:tcBorders>
          </w:tcPr>
          <w:p w:rsidR="00F23E48" w:rsidRDefault="00F23E48">
            <w:pPr>
              <w:jc w:val="center"/>
              <w:rPr>
                <w:color w:val="000000"/>
                <w:sz w:val="28"/>
                <w:szCs w:val="28"/>
              </w:rPr>
            </w:pPr>
            <w:r>
              <w:rPr>
                <w:color w:val="000000"/>
                <w:sz w:val="28"/>
                <w:szCs w:val="28"/>
              </w:rPr>
              <w:t>7,8</w:t>
            </w:r>
          </w:p>
        </w:tc>
        <w:tc>
          <w:tcPr>
            <w:tcW w:w="1134" w:type="dxa"/>
            <w:tcBorders>
              <w:top w:val="single" w:sz="4" w:space="0" w:color="auto"/>
              <w:bottom w:val="single" w:sz="4" w:space="0" w:color="auto"/>
            </w:tcBorders>
          </w:tcPr>
          <w:p w:rsidR="00F23E48" w:rsidRDefault="00F23E48" w:rsidP="00DE1692">
            <w:pPr>
              <w:jc w:val="center"/>
              <w:rPr>
                <w:color w:val="000000"/>
                <w:sz w:val="28"/>
                <w:szCs w:val="28"/>
              </w:rPr>
            </w:pPr>
            <w:r>
              <w:rPr>
                <w:color w:val="000000"/>
                <w:sz w:val="28"/>
                <w:szCs w:val="28"/>
              </w:rPr>
              <w:t>7,8</w:t>
            </w:r>
          </w:p>
        </w:tc>
      </w:tr>
      <w:tr w:rsidR="00F23E48" w:rsidRPr="005A22DA" w:rsidTr="003C6657">
        <w:tblPrEx>
          <w:tblBorders>
            <w:insideH w:val="none" w:sz="0" w:space="0" w:color="auto"/>
          </w:tblBorders>
        </w:tblPrEx>
        <w:tc>
          <w:tcPr>
            <w:tcW w:w="913" w:type="dxa"/>
            <w:tcBorders>
              <w:top w:val="single" w:sz="4" w:space="0" w:color="auto"/>
              <w:bottom w:val="single" w:sz="4" w:space="0" w:color="auto"/>
            </w:tcBorders>
          </w:tcPr>
          <w:p w:rsidR="00F23E48" w:rsidRPr="005A22DA" w:rsidRDefault="00F23E48" w:rsidP="003C6657">
            <w:pPr>
              <w:widowControl w:val="0"/>
              <w:autoSpaceDE w:val="0"/>
              <w:autoSpaceDN w:val="0"/>
              <w:jc w:val="center"/>
              <w:rPr>
                <w:b/>
                <w:sz w:val="24"/>
                <w:szCs w:val="24"/>
              </w:rPr>
            </w:pPr>
            <w:r w:rsidRPr="005A22DA">
              <w:rPr>
                <w:b/>
                <w:sz w:val="24"/>
                <w:szCs w:val="24"/>
              </w:rPr>
              <w:t>Всего</w:t>
            </w:r>
            <w:r w:rsidR="00956E13">
              <w:rPr>
                <w:b/>
                <w:sz w:val="24"/>
                <w:szCs w:val="24"/>
              </w:rPr>
              <w:t>:</w:t>
            </w:r>
          </w:p>
        </w:tc>
        <w:tc>
          <w:tcPr>
            <w:tcW w:w="1417" w:type="dxa"/>
            <w:tcBorders>
              <w:top w:val="single" w:sz="4" w:space="0" w:color="auto"/>
              <w:bottom w:val="single" w:sz="4" w:space="0" w:color="auto"/>
            </w:tcBorders>
          </w:tcPr>
          <w:p w:rsidR="00F23E48" w:rsidRPr="005A22DA" w:rsidRDefault="00F23E48" w:rsidP="003C6657">
            <w:pPr>
              <w:widowControl w:val="0"/>
              <w:autoSpaceDE w:val="0"/>
              <w:autoSpaceDN w:val="0"/>
              <w:jc w:val="center"/>
              <w:rPr>
                <w:b/>
                <w:sz w:val="24"/>
                <w:szCs w:val="24"/>
              </w:rPr>
            </w:pPr>
            <w:r w:rsidRPr="005A22DA">
              <w:rPr>
                <w:b/>
                <w:sz w:val="24"/>
                <w:szCs w:val="24"/>
              </w:rPr>
              <w:t>0</w:t>
            </w:r>
          </w:p>
        </w:tc>
        <w:tc>
          <w:tcPr>
            <w:tcW w:w="1418" w:type="dxa"/>
            <w:tcBorders>
              <w:top w:val="single" w:sz="4" w:space="0" w:color="auto"/>
              <w:bottom w:val="single" w:sz="4" w:space="0" w:color="auto"/>
            </w:tcBorders>
          </w:tcPr>
          <w:p w:rsidR="00F23E48" w:rsidRPr="005A22DA" w:rsidRDefault="00F23E48" w:rsidP="003C6657">
            <w:pPr>
              <w:widowControl w:val="0"/>
              <w:autoSpaceDE w:val="0"/>
              <w:autoSpaceDN w:val="0"/>
              <w:jc w:val="center"/>
              <w:rPr>
                <w:b/>
                <w:sz w:val="24"/>
                <w:szCs w:val="24"/>
              </w:rPr>
            </w:pPr>
            <w:r w:rsidRPr="005A22DA">
              <w:rPr>
                <w:b/>
                <w:sz w:val="24"/>
                <w:szCs w:val="24"/>
              </w:rPr>
              <w:t>0</w:t>
            </w:r>
          </w:p>
        </w:tc>
        <w:tc>
          <w:tcPr>
            <w:tcW w:w="1701" w:type="dxa"/>
            <w:tcBorders>
              <w:top w:val="single" w:sz="4" w:space="0" w:color="auto"/>
              <w:bottom w:val="single" w:sz="4" w:space="0" w:color="auto"/>
            </w:tcBorders>
          </w:tcPr>
          <w:p w:rsidR="00F23E48" w:rsidRPr="005A22DA" w:rsidRDefault="00F23E48" w:rsidP="003C6657">
            <w:pPr>
              <w:widowControl w:val="0"/>
              <w:autoSpaceDE w:val="0"/>
              <w:autoSpaceDN w:val="0"/>
              <w:jc w:val="center"/>
              <w:rPr>
                <w:b/>
                <w:sz w:val="24"/>
                <w:szCs w:val="24"/>
              </w:rPr>
            </w:pPr>
            <w:r w:rsidRPr="005A22DA">
              <w:rPr>
                <w:b/>
                <w:sz w:val="24"/>
                <w:szCs w:val="24"/>
              </w:rPr>
              <w:t>0</w:t>
            </w:r>
          </w:p>
        </w:tc>
        <w:tc>
          <w:tcPr>
            <w:tcW w:w="1701" w:type="dxa"/>
            <w:tcBorders>
              <w:top w:val="single" w:sz="4" w:space="0" w:color="auto"/>
              <w:bottom w:val="single" w:sz="4" w:space="0" w:color="auto"/>
            </w:tcBorders>
          </w:tcPr>
          <w:p w:rsidR="00F23E48" w:rsidRDefault="00F23E48" w:rsidP="008C228E">
            <w:pPr>
              <w:jc w:val="center"/>
            </w:pPr>
            <w:r w:rsidRPr="005A22DA">
              <w:rPr>
                <w:b/>
                <w:sz w:val="24"/>
                <w:szCs w:val="24"/>
              </w:rPr>
              <w:t>0</w:t>
            </w:r>
          </w:p>
        </w:tc>
        <w:tc>
          <w:tcPr>
            <w:tcW w:w="1417" w:type="dxa"/>
            <w:tcBorders>
              <w:top w:val="single" w:sz="4" w:space="0" w:color="auto"/>
              <w:bottom w:val="single" w:sz="4" w:space="0" w:color="auto"/>
            </w:tcBorders>
          </w:tcPr>
          <w:p w:rsidR="00F23E48" w:rsidRPr="005A22DA" w:rsidRDefault="00F23E48" w:rsidP="003C6657">
            <w:pPr>
              <w:widowControl w:val="0"/>
              <w:autoSpaceDE w:val="0"/>
              <w:autoSpaceDN w:val="0"/>
              <w:jc w:val="center"/>
              <w:rPr>
                <w:b/>
                <w:sz w:val="28"/>
                <w:szCs w:val="28"/>
              </w:rPr>
            </w:pPr>
            <w:r>
              <w:rPr>
                <w:b/>
                <w:sz w:val="28"/>
                <w:szCs w:val="28"/>
              </w:rPr>
              <w:t>66,6</w:t>
            </w:r>
            <w:r w:rsidRPr="005A22DA">
              <w:rPr>
                <w:b/>
                <w:sz w:val="28"/>
                <w:szCs w:val="28"/>
              </w:rPr>
              <w:t xml:space="preserve"> </w:t>
            </w:r>
          </w:p>
        </w:tc>
        <w:tc>
          <w:tcPr>
            <w:tcW w:w="1134" w:type="dxa"/>
            <w:tcBorders>
              <w:top w:val="single" w:sz="4" w:space="0" w:color="auto"/>
              <w:bottom w:val="single" w:sz="4" w:space="0" w:color="auto"/>
            </w:tcBorders>
          </w:tcPr>
          <w:p w:rsidR="00F23E48" w:rsidRPr="005A22DA" w:rsidRDefault="00F23E48" w:rsidP="00DE1692">
            <w:pPr>
              <w:widowControl w:val="0"/>
              <w:autoSpaceDE w:val="0"/>
              <w:autoSpaceDN w:val="0"/>
              <w:jc w:val="center"/>
              <w:rPr>
                <w:b/>
                <w:sz w:val="28"/>
                <w:szCs w:val="28"/>
              </w:rPr>
            </w:pPr>
            <w:r>
              <w:rPr>
                <w:b/>
                <w:sz w:val="28"/>
                <w:szCs w:val="28"/>
              </w:rPr>
              <w:t>66,6</w:t>
            </w:r>
            <w:r w:rsidRPr="005A22DA">
              <w:rPr>
                <w:b/>
                <w:sz w:val="28"/>
                <w:szCs w:val="28"/>
              </w:rPr>
              <w:t xml:space="preserve"> </w:t>
            </w:r>
          </w:p>
        </w:tc>
      </w:tr>
    </w:tbl>
    <w:p w:rsidR="002A351E" w:rsidRDefault="002A351E" w:rsidP="002A351E">
      <w:pPr>
        <w:widowControl w:val="0"/>
        <w:autoSpaceDE w:val="0"/>
        <w:autoSpaceDN w:val="0"/>
        <w:jc w:val="center"/>
        <w:outlineLvl w:val="1"/>
        <w:rPr>
          <w:b/>
          <w:sz w:val="28"/>
          <w:szCs w:val="28"/>
        </w:rPr>
      </w:pPr>
    </w:p>
    <w:p w:rsidR="003C6657" w:rsidRDefault="002A351E" w:rsidP="002A351E">
      <w:pPr>
        <w:widowControl w:val="0"/>
        <w:autoSpaceDE w:val="0"/>
        <w:autoSpaceDN w:val="0"/>
        <w:jc w:val="center"/>
        <w:outlineLvl w:val="1"/>
        <w:rPr>
          <w:b/>
          <w:sz w:val="28"/>
          <w:szCs w:val="28"/>
        </w:rPr>
      </w:pPr>
      <w:r>
        <w:rPr>
          <w:b/>
          <w:sz w:val="28"/>
          <w:szCs w:val="28"/>
        </w:rPr>
        <w:t xml:space="preserve">6. </w:t>
      </w:r>
      <w:r w:rsidR="003C6657" w:rsidRPr="005A22DA">
        <w:rPr>
          <w:b/>
          <w:sz w:val="28"/>
          <w:szCs w:val="28"/>
        </w:rPr>
        <w:t xml:space="preserve">Анализ рисков реализации программы </w:t>
      </w:r>
      <w:r w:rsidR="003C6657" w:rsidRPr="005A22DA">
        <w:rPr>
          <w:b/>
          <w:sz w:val="28"/>
          <w:szCs w:val="28"/>
        </w:rPr>
        <w:br/>
        <w:t>и описание мер управления рисками реализации программы</w:t>
      </w:r>
    </w:p>
    <w:p w:rsidR="003C6657" w:rsidRPr="005A22DA" w:rsidRDefault="003C6657" w:rsidP="003C6657">
      <w:pPr>
        <w:widowControl w:val="0"/>
        <w:autoSpaceDE w:val="0"/>
        <w:autoSpaceDN w:val="0"/>
        <w:outlineLvl w:val="1"/>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При реализации программы осуществляются меры, направленные </w:t>
      </w:r>
      <w:r w:rsidRPr="005A22DA">
        <w:rPr>
          <w:sz w:val="28"/>
          <w:szCs w:val="28"/>
        </w:rPr>
        <w:br/>
        <w:t>на снижение последствий рисков и повышение уровня гарантированности достижения предусмотренных в ней конечных результатов.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На основе анализа мероприятий, предлагаемых для реализации </w:t>
      </w:r>
      <w:r w:rsidRPr="005A22DA">
        <w:rPr>
          <w:sz w:val="28"/>
          <w:szCs w:val="28"/>
        </w:rPr>
        <w:br/>
        <w:t xml:space="preserve">в рамках программы, выделены макроэкономические риски ее реализации, </w:t>
      </w:r>
      <w:r w:rsidRPr="005A22DA">
        <w:rPr>
          <w:sz w:val="28"/>
          <w:szCs w:val="28"/>
        </w:rPr>
        <w:lastRenderedPageBreak/>
        <w:t xml:space="preserve">которые связаны с существующей вероятностью кризисных явлений </w:t>
      </w:r>
      <w:r w:rsidRPr="005A22DA">
        <w:rPr>
          <w:sz w:val="28"/>
          <w:szCs w:val="28"/>
        </w:rPr>
        <w:br/>
        <w:t>в мировой и российской экономиках, снижен</w:t>
      </w:r>
      <w:r>
        <w:rPr>
          <w:sz w:val="28"/>
          <w:szCs w:val="28"/>
        </w:rPr>
        <w:t>и</w:t>
      </w:r>
      <w:r w:rsidRPr="005A22DA">
        <w:rPr>
          <w:sz w:val="28"/>
          <w:szCs w:val="28"/>
        </w:rPr>
        <w:t xml:space="preserve">ем темпов роста экономики </w:t>
      </w:r>
      <w:r w:rsidRPr="005A22DA">
        <w:rPr>
          <w:sz w:val="28"/>
          <w:szCs w:val="28"/>
        </w:rPr>
        <w:br/>
        <w:t xml:space="preserve">и инвестиционной активности, высокой инфляцией и колебаниями мировых </w:t>
      </w:r>
      <w:r w:rsidRPr="005A22DA">
        <w:rPr>
          <w:sz w:val="28"/>
          <w:szCs w:val="28"/>
        </w:rPr>
        <w:br/>
        <w:t xml:space="preserve">и внутренних цен на сырьевые ресурсы, в том числе на энергоносители, железорудное сырье и металлопродукцию, которые могут привести </w:t>
      </w:r>
      <w:r w:rsidRPr="005A22DA">
        <w:rPr>
          <w:sz w:val="28"/>
          <w:szCs w:val="28"/>
        </w:rPr>
        <w:br/>
        <w:t xml:space="preserve">к снижению объемов финансирования программных мероприятий </w:t>
      </w:r>
      <w:r w:rsidRPr="005A22DA">
        <w:rPr>
          <w:sz w:val="28"/>
          <w:szCs w:val="28"/>
        </w:rPr>
        <w:br/>
        <w:t xml:space="preserve">из внебюджетных средств. Возникновение данных рисков может привести </w:t>
      </w:r>
      <w:r w:rsidRPr="005A22DA">
        <w:rPr>
          <w:sz w:val="28"/>
          <w:szCs w:val="28"/>
        </w:rPr>
        <w:br/>
        <w:t>к недофинансированию запланированных мероприятий.</w:t>
      </w:r>
    </w:p>
    <w:p w:rsidR="003C6657" w:rsidRPr="005A22DA" w:rsidRDefault="003C6657" w:rsidP="003C6657">
      <w:pPr>
        <w:widowControl w:val="0"/>
        <w:autoSpaceDE w:val="0"/>
        <w:autoSpaceDN w:val="0"/>
        <w:ind w:firstLine="709"/>
        <w:jc w:val="both"/>
        <w:rPr>
          <w:sz w:val="28"/>
          <w:szCs w:val="28"/>
        </w:rPr>
      </w:pPr>
      <w:r w:rsidRPr="005A22DA">
        <w:rPr>
          <w:sz w:val="28"/>
          <w:szCs w:val="28"/>
        </w:rPr>
        <w:t>Возникновение данных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достижению не в полном объеме или недостижению как непосредственных, так и конечных результатов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 рамках реализации программы может быть выделен риск недостаточной финансовой мотивации инвесторов, который может привести </w:t>
      </w:r>
      <w:r w:rsidRPr="005A22DA">
        <w:rPr>
          <w:sz w:val="28"/>
          <w:szCs w:val="28"/>
        </w:rPr>
        <w:br/>
        <w:t xml:space="preserve">к недостижению целевых значений по ряду показателей реализации программы вследствие отсутствия внебюджетных источников, предусмотренных </w:t>
      </w:r>
      <w:r w:rsidRPr="005A22DA">
        <w:rPr>
          <w:sz w:val="28"/>
          <w:szCs w:val="28"/>
        </w:rPr>
        <w:br/>
        <w:t>на финансирование мероприятий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Для сокращения возможных негативных последствий риска предусмотрены меры по организации целенаправленного маркетинга, в том числе усилению информационной, методической и консультационной поддержки потенциальных инвесторов.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Правовые риски связаны с изменением федерального законодательства, длительностью формирования региональной нормативной правовой базы, необходимой для эффективной реализации программы. Это может привести </w:t>
      </w:r>
      <w:r w:rsidRPr="005A22DA">
        <w:rPr>
          <w:sz w:val="28"/>
          <w:szCs w:val="28"/>
        </w:rPr>
        <w:br/>
        <w:t>к существенному увеличению планируемых сроков или изменению условий реализации мероприятий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Для минимизации воздействия данной группы рисков в рамках реализации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3C6657" w:rsidRDefault="003C6657" w:rsidP="003C6657">
      <w:pPr>
        <w:widowControl w:val="0"/>
        <w:autoSpaceDE w:val="0"/>
        <w:autoSpaceDN w:val="0"/>
        <w:ind w:firstLine="709"/>
        <w:jc w:val="both"/>
        <w:rPr>
          <w:sz w:val="28"/>
          <w:szCs w:val="28"/>
        </w:rPr>
      </w:pPr>
      <w:r w:rsidRPr="005A22DA">
        <w:rPr>
          <w:sz w:val="28"/>
          <w:szCs w:val="28"/>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С целью управления информационными рисками в ходе реализации программы будет проводиться работа, направленная:</w:t>
      </w:r>
    </w:p>
    <w:p w:rsidR="003C6657" w:rsidRPr="005A22DA" w:rsidRDefault="003C6657" w:rsidP="003C6657">
      <w:pPr>
        <w:widowControl w:val="0"/>
        <w:autoSpaceDE w:val="0"/>
        <w:autoSpaceDN w:val="0"/>
        <w:ind w:firstLine="709"/>
        <w:jc w:val="both"/>
        <w:rPr>
          <w:sz w:val="28"/>
          <w:szCs w:val="28"/>
        </w:rPr>
      </w:pPr>
      <w:r w:rsidRPr="005A22DA">
        <w:rPr>
          <w:sz w:val="28"/>
          <w:szCs w:val="28"/>
        </w:rPr>
        <w:t>- на использование статистических показателей, обеспечивающих объективность оценки хода и результатов реализации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 на 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3C6657" w:rsidRDefault="003C6657" w:rsidP="003C6657">
      <w:pPr>
        <w:widowControl w:val="0"/>
        <w:autoSpaceDE w:val="0"/>
        <w:autoSpaceDN w:val="0"/>
        <w:ind w:firstLine="709"/>
        <w:jc w:val="both"/>
        <w:rPr>
          <w:sz w:val="28"/>
          <w:szCs w:val="28"/>
        </w:rPr>
      </w:pPr>
      <w:r w:rsidRPr="005A22DA">
        <w:rPr>
          <w:sz w:val="28"/>
          <w:szCs w:val="28"/>
        </w:rPr>
        <w:t xml:space="preserve">- на мониторинг и оценку исполнения целевых показателей (индикаторов) программы, выявление факторов риска, оценку их значимости </w:t>
      </w:r>
      <w:r w:rsidRPr="005A22DA">
        <w:rPr>
          <w:sz w:val="28"/>
          <w:szCs w:val="28"/>
        </w:rPr>
        <w:br/>
        <w:t>(анализ вероятности того, что произойдут события, способные отрицательно повлиять на конечные результаты реализации программы).</w:t>
      </w:r>
    </w:p>
    <w:p w:rsidR="00683AF0" w:rsidRPr="005A22DA" w:rsidRDefault="00683AF0" w:rsidP="003C6657">
      <w:pPr>
        <w:widowControl w:val="0"/>
        <w:autoSpaceDE w:val="0"/>
        <w:autoSpaceDN w:val="0"/>
        <w:ind w:firstLine="709"/>
        <w:jc w:val="both"/>
        <w:rPr>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программы, невыполнение ее цели и задач, недостижение плановых значений показателей, снижение эффективности использования ресурсов и качества выполнения мероприятий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Основными условиями минимизации административных рисков являются:</w:t>
      </w:r>
    </w:p>
    <w:p w:rsidR="003C6657" w:rsidRPr="005A22DA" w:rsidRDefault="003C6657" w:rsidP="003C6657">
      <w:pPr>
        <w:widowControl w:val="0"/>
        <w:autoSpaceDE w:val="0"/>
        <w:autoSpaceDN w:val="0"/>
        <w:ind w:firstLine="709"/>
        <w:jc w:val="both"/>
        <w:rPr>
          <w:sz w:val="28"/>
          <w:szCs w:val="28"/>
        </w:rPr>
      </w:pPr>
      <w:r w:rsidRPr="005A22DA">
        <w:rPr>
          <w:sz w:val="28"/>
          <w:szCs w:val="28"/>
        </w:rPr>
        <w:t>- формирование эффективной системы управления реализацией программы и ее подпрограмм;</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регулярная публикация в средствах массовой информации отчетов </w:t>
      </w:r>
      <w:r w:rsidRPr="005A22DA">
        <w:rPr>
          <w:sz w:val="28"/>
          <w:szCs w:val="28"/>
        </w:rPr>
        <w:br/>
        <w:t>о ходе реализации программы и подпрограмм;</w:t>
      </w:r>
    </w:p>
    <w:p w:rsidR="003C6657" w:rsidRPr="005A22DA" w:rsidRDefault="003C6657" w:rsidP="003C6657">
      <w:pPr>
        <w:widowControl w:val="0"/>
        <w:autoSpaceDE w:val="0"/>
        <w:autoSpaceDN w:val="0"/>
        <w:ind w:firstLine="709"/>
        <w:jc w:val="both"/>
        <w:rPr>
          <w:sz w:val="28"/>
          <w:szCs w:val="28"/>
        </w:rPr>
      </w:pPr>
      <w:r w:rsidRPr="005A22DA">
        <w:rPr>
          <w:sz w:val="28"/>
          <w:szCs w:val="28"/>
        </w:rPr>
        <w:t>- повышение эффективности взаимодействия участников реализации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 создание системы мониторинга реализации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 своевременная корректировка мероприятий программы.</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Кадровые риски обусловлены определенным дефицитом высококвалифицированных кадров, что снижает эффективность работы </w:t>
      </w:r>
      <w:r w:rsidRPr="005A22DA">
        <w:rPr>
          <w:sz w:val="28"/>
          <w:szCs w:val="28"/>
        </w:rPr>
        <w:br/>
        <w:t>и качество предоставляемых услуг.</w:t>
      </w:r>
    </w:p>
    <w:p w:rsidR="003C6657" w:rsidRPr="005A22DA" w:rsidRDefault="003C6657" w:rsidP="003C6657">
      <w:pPr>
        <w:widowControl w:val="0"/>
        <w:autoSpaceDE w:val="0"/>
        <w:autoSpaceDN w:val="0"/>
        <w:ind w:firstLine="709"/>
        <w:jc w:val="both"/>
        <w:rPr>
          <w:sz w:val="28"/>
          <w:szCs w:val="28"/>
        </w:rPr>
      </w:pPr>
      <w:r w:rsidRPr="005A22DA">
        <w:rPr>
          <w:sz w:val="28"/>
          <w:szCs w:val="28"/>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Управление рисками будет осуществляться в соответствии </w:t>
      </w:r>
      <w:r w:rsidRPr="005A22DA">
        <w:rPr>
          <w:sz w:val="28"/>
          <w:szCs w:val="28"/>
        </w:rPr>
        <w:br/>
        <w:t>с федеральным и областным законодательством.</w:t>
      </w:r>
    </w:p>
    <w:p w:rsidR="003C6657" w:rsidRPr="005A22DA" w:rsidRDefault="003C6657" w:rsidP="003C6657">
      <w:pPr>
        <w:widowControl w:val="0"/>
        <w:autoSpaceDE w:val="0"/>
        <w:autoSpaceDN w:val="0"/>
        <w:outlineLvl w:val="0"/>
        <w:rPr>
          <w:b/>
          <w:sz w:val="28"/>
          <w:szCs w:val="28"/>
        </w:rPr>
      </w:pPr>
    </w:p>
    <w:p w:rsidR="003C6657" w:rsidRDefault="003C6657"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Pr="005A22DA" w:rsidRDefault="00683AF0" w:rsidP="003C6657">
      <w:pPr>
        <w:widowControl w:val="0"/>
        <w:autoSpaceDE w:val="0"/>
        <w:autoSpaceDN w:val="0"/>
        <w:jc w:val="center"/>
        <w:outlineLvl w:val="0"/>
        <w:rPr>
          <w:b/>
          <w:sz w:val="28"/>
          <w:szCs w:val="28"/>
        </w:rPr>
      </w:pPr>
    </w:p>
    <w:p w:rsidR="003C6657" w:rsidRDefault="003C6657" w:rsidP="003C6657">
      <w:pPr>
        <w:widowControl w:val="0"/>
        <w:autoSpaceDE w:val="0"/>
        <w:autoSpaceDN w:val="0"/>
        <w:jc w:val="center"/>
        <w:outlineLvl w:val="0"/>
        <w:rPr>
          <w:b/>
          <w:sz w:val="28"/>
          <w:szCs w:val="28"/>
        </w:rPr>
      </w:pPr>
      <w:r>
        <w:rPr>
          <w:b/>
          <w:sz w:val="28"/>
          <w:szCs w:val="28"/>
        </w:rPr>
        <w:t>П</w:t>
      </w:r>
      <w:r w:rsidRPr="005A22DA">
        <w:rPr>
          <w:b/>
          <w:sz w:val="28"/>
          <w:szCs w:val="28"/>
        </w:rPr>
        <w:t>одпрограмм</w:t>
      </w:r>
      <w:r>
        <w:rPr>
          <w:b/>
          <w:sz w:val="28"/>
          <w:szCs w:val="28"/>
        </w:rPr>
        <w:t>а</w:t>
      </w:r>
      <w:r w:rsidRPr="005A22DA">
        <w:rPr>
          <w:b/>
          <w:sz w:val="28"/>
          <w:szCs w:val="28"/>
        </w:rPr>
        <w:t xml:space="preserve"> 1 «Развитие торговли»</w:t>
      </w: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r w:rsidRPr="005A22DA">
        <w:rPr>
          <w:b/>
          <w:sz w:val="28"/>
          <w:szCs w:val="28"/>
        </w:rPr>
        <w:t>Паспорт</w:t>
      </w:r>
    </w:p>
    <w:p w:rsidR="003C6657" w:rsidRPr="005A22DA" w:rsidRDefault="003C6657" w:rsidP="003C6657">
      <w:pPr>
        <w:widowControl w:val="0"/>
        <w:autoSpaceDE w:val="0"/>
        <w:autoSpaceDN w:val="0"/>
        <w:jc w:val="center"/>
        <w:rPr>
          <w:b/>
          <w:sz w:val="28"/>
          <w:szCs w:val="28"/>
        </w:rPr>
      </w:pPr>
      <w:r w:rsidRPr="005A22DA">
        <w:rPr>
          <w:b/>
          <w:sz w:val="28"/>
          <w:szCs w:val="28"/>
        </w:rPr>
        <w:t>подпрограммы 1 «Развитие торговли»</w:t>
      </w:r>
    </w:p>
    <w:p w:rsidR="003C6657" w:rsidRPr="005A22DA" w:rsidRDefault="003C6657" w:rsidP="003C6657">
      <w:pPr>
        <w:widowControl w:val="0"/>
        <w:autoSpaceDE w:val="0"/>
        <w:autoSpaceDN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189"/>
        <w:gridCol w:w="6945"/>
      </w:tblGrid>
      <w:tr w:rsidR="003C6657" w:rsidRPr="005A22DA" w:rsidTr="003C6657">
        <w:trPr>
          <w:trHeight w:val="565"/>
        </w:trPr>
        <w:tc>
          <w:tcPr>
            <w:tcW w:w="567" w:type="dxa"/>
          </w:tcPr>
          <w:p w:rsidR="003C6657" w:rsidRPr="005A22DA" w:rsidRDefault="003C6657" w:rsidP="003C6657">
            <w:pPr>
              <w:widowControl w:val="0"/>
              <w:autoSpaceDE w:val="0"/>
              <w:autoSpaceDN w:val="0"/>
              <w:jc w:val="center"/>
              <w:rPr>
                <w:b/>
                <w:sz w:val="28"/>
                <w:szCs w:val="28"/>
              </w:rPr>
            </w:pPr>
            <w:r w:rsidRPr="005A22DA">
              <w:rPr>
                <w:b/>
                <w:sz w:val="28"/>
                <w:szCs w:val="28"/>
              </w:rPr>
              <w:t>№ п/п</w:t>
            </w:r>
          </w:p>
        </w:tc>
        <w:tc>
          <w:tcPr>
            <w:tcW w:w="9134" w:type="dxa"/>
            <w:gridSpan w:val="2"/>
          </w:tcPr>
          <w:p w:rsidR="003C6657" w:rsidRPr="005A22DA" w:rsidRDefault="003C6657" w:rsidP="003C6657">
            <w:pPr>
              <w:widowControl w:val="0"/>
              <w:autoSpaceDE w:val="0"/>
              <w:autoSpaceDN w:val="0"/>
              <w:jc w:val="both"/>
              <w:rPr>
                <w:b/>
                <w:sz w:val="28"/>
                <w:szCs w:val="28"/>
              </w:rPr>
            </w:pPr>
            <w:r w:rsidRPr="005A22DA">
              <w:rPr>
                <w:b/>
                <w:sz w:val="28"/>
                <w:szCs w:val="28"/>
              </w:rPr>
              <w:t xml:space="preserve">Наименование подпрограммы 1: «Развитие торговли» </w:t>
            </w:r>
            <w:r>
              <w:rPr>
                <w:b/>
                <w:sz w:val="28"/>
                <w:szCs w:val="28"/>
              </w:rPr>
              <w:t>(далее – подпрограмма 1)</w:t>
            </w:r>
          </w:p>
        </w:tc>
      </w:tr>
      <w:tr w:rsidR="003C6657" w:rsidRPr="005A22DA" w:rsidTr="003C6657">
        <w:tc>
          <w:tcPr>
            <w:tcW w:w="567" w:type="dxa"/>
          </w:tcPr>
          <w:p w:rsidR="003C6657" w:rsidRPr="005A22DA" w:rsidRDefault="003C6657" w:rsidP="00683AF0">
            <w:pPr>
              <w:widowControl w:val="0"/>
              <w:autoSpaceDE w:val="0"/>
              <w:autoSpaceDN w:val="0"/>
              <w:jc w:val="center"/>
              <w:rPr>
                <w:sz w:val="28"/>
                <w:szCs w:val="28"/>
              </w:rPr>
            </w:pPr>
            <w:r w:rsidRPr="005A22DA">
              <w:rPr>
                <w:sz w:val="28"/>
                <w:szCs w:val="28"/>
              </w:rPr>
              <w:t>1</w:t>
            </w:r>
          </w:p>
        </w:tc>
        <w:tc>
          <w:tcPr>
            <w:tcW w:w="2189" w:type="dxa"/>
          </w:tcPr>
          <w:p w:rsidR="003C6657" w:rsidRPr="005A22DA" w:rsidRDefault="003C6657" w:rsidP="00683AF0">
            <w:pPr>
              <w:widowControl w:val="0"/>
              <w:autoSpaceDE w:val="0"/>
              <w:autoSpaceDN w:val="0"/>
              <w:jc w:val="center"/>
              <w:rPr>
                <w:sz w:val="28"/>
                <w:szCs w:val="28"/>
              </w:rPr>
            </w:pPr>
            <w:r w:rsidRPr="005A22DA">
              <w:rPr>
                <w:sz w:val="28"/>
                <w:szCs w:val="28"/>
              </w:rPr>
              <w:t>Соисполнитель, ответственный за реализацию подпрограммы 1</w:t>
            </w:r>
          </w:p>
        </w:tc>
        <w:tc>
          <w:tcPr>
            <w:tcW w:w="6945" w:type="dxa"/>
          </w:tcPr>
          <w:p w:rsidR="003C6657" w:rsidRPr="005A22DA" w:rsidRDefault="001E6D31" w:rsidP="003C6657">
            <w:pPr>
              <w:widowControl w:val="0"/>
              <w:autoSpaceDE w:val="0"/>
              <w:autoSpaceDN w:val="0"/>
              <w:jc w:val="both"/>
              <w:rPr>
                <w:sz w:val="28"/>
                <w:szCs w:val="28"/>
              </w:rPr>
            </w:pPr>
            <w:r>
              <w:rPr>
                <w:sz w:val="28"/>
                <w:szCs w:val="28"/>
              </w:rPr>
              <w:t>Отдел муниципальных закупок и развития предпринимательства администрации района</w:t>
            </w:r>
          </w:p>
        </w:tc>
      </w:tr>
      <w:tr w:rsidR="003C6657" w:rsidRPr="005A22DA" w:rsidTr="003C6657">
        <w:tc>
          <w:tcPr>
            <w:tcW w:w="567" w:type="dxa"/>
          </w:tcPr>
          <w:p w:rsidR="003C6657" w:rsidRPr="005A22DA" w:rsidRDefault="003C6657" w:rsidP="00683AF0">
            <w:pPr>
              <w:widowControl w:val="0"/>
              <w:autoSpaceDE w:val="0"/>
              <w:autoSpaceDN w:val="0"/>
              <w:jc w:val="center"/>
              <w:rPr>
                <w:sz w:val="28"/>
                <w:szCs w:val="28"/>
              </w:rPr>
            </w:pPr>
            <w:r w:rsidRPr="005A22DA">
              <w:rPr>
                <w:sz w:val="28"/>
                <w:szCs w:val="28"/>
              </w:rPr>
              <w:t>2</w:t>
            </w:r>
          </w:p>
        </w:tc>
        <w:tc>
          <w:tcPr>
            <w:tcW w:w="2189" w:type="dxa"/>
          </w:tcPr>
          <w:p w:rsidR="003C6657" w:rsidRPr="005A22DA" w:rsidRDefault="003C6657" w:rsidP="00683AF0">
            <w:pPr>
              <w:widowControl w:val="0"/>
              <w:autoSpaceDE w:val="0"/>
              <w:autoSpaceDN w:val="0"/>
              <w:jc w:val="center"/>
              <w:rPr>
                <w:sz w:val="28"/>
                <w:szCs w:val="28"/>
              </w:rPr>
            </w:pPr>
            <w:r w:rsidRPr="005A22DA">
              <w:rPr>
                <w:sz w:val="28"/>
                <w:szCs w:val="28"/>
              </w:rPr>
              <w:t>Участники подпрограммы 1</w:t>
            </w:r>
          </w:p>
        </w:tc>
        <w:tc>
          <w:tcPr>
            <w:tcW w:w="6945" w:type="dxa"/>
          </w:tcPr>
          <w:p w:rsidR="003C6657" w:rsidRPr="005A22DA" w:rsidRDefault="001E6D31" w:rsidP="003C6657">
            <w:pPr>
              <w:widowControl w:val="0"/>
              <w:autoSpaceDE w:val="0"/>
              <w:autoSpaceDN w:val="0"/>
              <w:jc w:val="both"/>
              <w:rPr>
                <w:sz w:val="28"/>
                <w:szCs w:val="28"/>
              </w:rPr>
            </w:pPr>
            <w:r w:rsidRPr="0026370D">
              <w:rPr>
                <w:sz w:val="28"/>
                <w:szCs w:val="28"/>
              </w:rPr>
              <w:t>Отдел муниципальных закупок и развития предпринимательства,</w:t>
            </w:r>
            <w:r w:rsidRPr="0026370D">
              <w:rPr>
                <w:bCs/>
                <w:sz w:val="28"/>
                <w:szCs w:val="28"/>
              </w:rPr>
              <w:t xml:space="preserve"> управление социальной защиты населения  администрации района</w:t>
            </w:r>
          </w:p>
        </w:tc>
      </w:tr>
      <w:tr w:rsidR="003C6657" w:rsidRPr="005A22DA" w:rsidTr="003C6657">
        <w:trPr>
          <w:trHeight w:val="1188"/>
        </w:trPr>
        <w:tc>
          <w:tcPr>
            <w:tcW w:w="567" w:type="dxa"/>
          </w:tcPr>
          <w:p w:rsidR="003C6657" w:rsidRPr="005A22DA" w:rsidRDefault="003C6657" w:rsidP="00683AF0">
            <w:pPr>
              <w:widowControl w:val="0"/>
              <w:autoSpaceDE w:val="0"/>
              <w:autoSpaceDN w:val="0"/>
              <w:jc w:val="center"/>
              <w:rPr>
                <w:sz w:val="28"/>
                <w:szCs w:val="28"/>
              </w:rPr>
            </w:pPr>
            <w:r w:rsidRPr="005A22DA">
              <w:rPr>
                <w:sz w:val="28"/>
                <w:szCs w:val="28"/>
              </w:rPr>
              <w:t>3</w:t>
            </w:r>
          </w:p>
        </w:tc>
        <w:tc>
          <w:tcPr>
            <w:tcW w:w="2189" w:type="dxa"/>
          </w:tcPr>
          <w:p w:rsidR="003C6657" w:rsidRPr="005A22DA" w:rsidRDefault="003C6657" w:rsidP="00683AF0">
            <w:pPr>
              <w:widowControl w:val="0"/>
              <w:autoSpaceDE w:val="0"/>
              <w:autoSpaceDN w:val="0"/>
              <w:jc w:val="center"/>
              <w:rPr>
                <w:sz w:val="28"/>
                <w:szCs w:val="28"/>
              </w:rPr>
            </w:pPr>
            <w:r w:rsidRPr="005A22DA">
              <w:rPr>
                <w:sz w:val="28"/>
                <w:szCs w:val="28"/>
              </w:rPr>
              <w:t>Цель (цели) подпрограммы 1</w:t>
            </w:r>
          </w:p>
        </w:tc>
        <w:tc>
          <w:tcPr>
            <w:tcW w:w="6945" w:type="dxa"/>
          </w:tcPr>
          <w:p w:rsidR="003C6657" w:rsidRPr="005A22DA" w:rsidRDefault="003C6657" w:rsidP="003C6657">
            <w:pPr>
              <w:widowControl w:val="0"/>
              <w:autoSpaceDE w:val="0"/>
              <w:autoSpaceDN w:val="0"/>
              <w:jc w:val="both"/>
              <w:rPr>
                <w:sz w:val="28"/>
                <w:szCs w:val="28"/>
              </w:rPr>
            </w:pPr>
            <w:r w:rsidRPr="005A22DA">
              <w:rPr>
                <w:sz w:val="28"/>
                <w:szCs w:val="28"/>
              </w:rPr>
              <w:t>Создание условий для формирования комфортной потребительской среды, которая достигается посредством развития многоформатной инфраструктуры торговли</w:t>
            </w:r>
          </w:p>
        </w:tc>
      </w:tr>
      <w:tr w:rsidR="003C6657" w:rsidRPr="005A22DA" w:rsidTr="003C6657">
        <w:trPr>
          <w:trHeight w:val="3219"/>
        </w:trPr>
        <w:tc>
          <w:tcPr>
            <w:tcW w:w="567" w:type="dxa"/>
          </w:tcPr>
          <w:p w:rsidR="003C6657" w:rsidRPr="005A22DA" w:rsidRDefault="003C6657" w:rsidP="00683AF0">
            <w:pPr>
              <w:widowControl w:val="0"/>
              <w:autoSpaceDE w:val="0"/>
              <w:autoSpaceDN w:val="0"/>
              <w:jc w:val="center"/>
              <w:rPr>
                <w:sz w:val="28"/>
                <w:szCs w:val="28"/>
              </w:rPr>
            </w:pPr>
            <w:r w:rsidRPr="005A22DA">
              <w:rPr>
                <w:sz w:val="28"/>
                <w:szCs w:val="28"/>
              </w:rPr>
              <w:t>4</w:t>
            </w:r>
          </w:p>
        </w:tc>
        <w:tc>
          <w:tcPr>
            <w:tcW w:w="2189" w:type="dxa"/>
          </w:tcPr>
          <w:p w:rsidR="003C6657" w:rsidRPr="005A22DA" w:rsidRDefault="003C6657" w:rsidP="00683AF0">
            <w:pPr>
              <w:widowControl w:val="0"/>
              <w:autoSpaceDE w:val="0"/>
              <w:autoSpaceDN w:val="0"/>
              <w:jc w:val="center"/>
              <w:rPr>
                <w:sz w:val="28"/>
                <w:szCs w:val="28"/>
              </w:rPr>
            </w:pPr>
            <w:r w:rsidRPr="005A22DA">
              <w:rPr>
                <w:sz w:val="28"/>
                <w:szCs w:val="28"/>
              </w:rPr>
              <w:t>Задачи подпрограммы 1</w:t>
            </w:r>
          </w:p>
        </w:tc>
        <w:tc>
          <w:tcPr>
            <w:tcW w:w="6945" w:type="dxa"/>
          </w:tcPr>
          <w:p w:rsidR="003C6657" w:rsidRPr="005A22DA" w:rsidRDefault="003C6657" w:rsidP="003C6657">
            <w:pPr>
              <w:widowControl w:val="0"/>
              <w:autoSpaceDE w:val="0"/>
              <w:autoSpaceDN w:val="0"/>
              <w:jc w:val="both"/>
              <w:rPr>
                <w:rFonts w:cs="Calibri"/>
                <w:sz w:val="28"/>
                <w:szCs w:val="28"/>
              </w:rPr>
            </w:pPr>
            <w:r w:rsidRPr="005A22DA">
              <w:rPr>
                <w:rFonts w:cs="Calibri"/>
                <w:sz w:val="28"/>
                <w:szCs w:val="28"/>
              </w:rPr>
              <w:t>1. Развитие многоформатной инфраструктуры торговли.</w:t>
            </w:r>
          </w:p>
          <w:p w:rsidR="003C6657" w:rsidRPr="005A22DA" w:rsidRDefault="003C6657" w:rsidP="003C6657">
            <w:pPr>
              <w:autoSpaceDE w:val="0"/>
              <w:autoSpaceDN w:val="0"/>
              <w:adjustRightInd w:val="0"/>
              <w:jc w:val="both"/>
              <w:rPr>
                <w:color w:val="0070C0"/>
                <w:sz w:val="28"/>
                <w:szCs w:val="28"/>
                <w:lang w:eastAsia="en-US"/>
              </w:rPr>
            </w:pPr>
            <w:r w:rsidRPr="005A22DA">
              <w:rPr>
                <w:sz w:val="28"/>
                <w:szCs w:val="28"/>
                <w:lang w:eastAsia="en-US"/>
              </w:rPr>
              <w:t>2.</w:t>
            </w:r>
            <w:r w:rsidRPr="005A22DA">
              <w:rPr>
                <w:color w:val="0070C0"/>
                <w:sz w:val="28"/>
                <w:szCs w:val="28"/>
                <w:lang w:eastAsia="en-US"/>
              </w:rPr>
              <w:t xml:space="preserve"> </w:t>
            </w:r>
            <w:r w:rsidRPr="005A22DA">
              <w:rPr>
                <w:sz w:val="28"/>
                <w:szCs w:val="28"/>
                <w:lang w:eastAsia="en-US"/>
              </w:rPr>
              <w:t>Повышение доступности товаров для населения.</w:t>
            </w:r>
          </w:p>
          <w:p w:rsidR="003C6657" w:rsidRPr="005A22DA" w:rsidRDefault="003C6657" w:rsidP="003C6657">
            <w:pPr>
              <w:widowControl w:val="0"/>
              <w:autoSpaceDE w:val="0"/>
              <w:autoSpaceDN w:val="0"/>
              <w:jc w:val="both"/>
              <w:rPr>
                <w:sz w:val="28"/>
                <w:szCs w:val="28"/>
              </w:rPr>
            </w:pPr>
            <w:r w:rsidRPr="005A22DA">
              <w:rPr>
                <w:sz w:val="28"/>
                <w:szCs w:val="28"/>
              </w:rPr>
              <w:t>3. Модернизация системы информационного обеспечения в области торговой деятельности.</w:t>
            </w:r>
          </w:p>
          <w:p w:rsidR="003C6657" w:rsidRPr="005A22DA" w:rsidRDefault="003C6657" w:rsidP="003C6657">
            <w:pPr>
              <w:widowControl w:val="0"/>
              <w:autoSpaceDE w:val="0"/>
              <w:autoSpaceDN w:val="0"/>
              <w:jc w:val="both"/>
              <w:rPr>
                <w:sz w:val="28"/>
                <w:szCs w:val="28"/>
              </w:rPr>
            </w:pPr>
            <w:r w:rsidRPr="005A22DA">
              <w:rPr>
                <w:sz w:val="28"/>
                <w:szCs w:val="28"/>
              </w:rPr>
              <w:t>4. Повышение качества и безопасности пищевых продуктов на потребительском рынке.</w:t>
            </w:r>
          </w:p>
          <w:p w:rsidR="003C6657" w:rsidRPr="005A22DA" w:rsidRDefault="003C6657" w:rsidP="003C6657">
            <w:pPr>
              <w:widowControl w:val="0"/>
              <w:autoSpaceDE w:val="0"/>
              <w:autoSpaceDN w:val="0"/>
              <w:jc w:val="both"/>
              <w:rPr>
                <w:sz w:val="28"/>
                <w:szCs w:val="28"/>
              </w:rPr>
            </w:pPr>
            <w:r w:rsidRPr="005A22DA">
              <w:rPr>
                <w:sz w:val="28"/>
                <w:szCs w:val="28"/>
              </w:rPr>
              <w:t>5. Развитие торговли в малочисленных и отдаленных населенных пунктах.</w:t>
            </w:r>
          </w:p>
          <w:p w:rsidR="003C6657" w:rsidRPr="005A22DA" w:rsidRDefault="003C6657" w:rsidP="003C6657">
            <w:pPr>
              <w:widowControl w:val="0"/>
              <w:autoSpaceDE w:val="0"/>
              <w:autoSpaceDN w:val="0"/>
              <w:jc w:val="both"/>
              <w:rPr>
                <w:sz w:val="28"/>
                <w:szCs w:val="28"/>
              </w:rPr>
            </w:pPr>
            <w:r w:rsidRPr="005A22DA">
              <w:rPr>
                <w:sz w:val="28"/>
                <w:szCs w:val="28"/>
              </w:rPr>
              <w:t>6. Обеспечение доступности услуг торговли для инвалидов и маломобильных групп населения</w:t>
            </w:r>
            <w:r w:rsidR="002A351E">
              <w:rPr>
                <w:sz w:val="28"/>
                <w:szCs w:val="28"/>
              </w:rPr>
              <w:t>.</w:t>
            </w:r>
          </w:p>
        </w:tc>
      </w:tr>
      <w:tr w:rsidR="003C6657" w:rsidRPr="005A22DA" w:rsidTr="003C6657">
        <w:tc>
          <w:tcPr>
            <w:tcW w:w="567" w:type="dxa"/>
          </w:tcPr>
          <w:p w:rsidR="003C6657" w:rsidRPr="005A22DA" w:rsidRDefault="003C6657" w:rsidP="00683AF0">
            <w:pPr>
              <w:widowControl w:val="0"/>
              <w:autoSpaceDE w:val="0"/>
              <w:autoSpaceDN w:val="0"/>
              <w:jc w:val="center"/>
              <w:rPr>
                <w:sz w:val="28"/>
                <w:szCs w:val="28"/>
              </w:rPr>
            </w:pPr>
            <w:r w:rsidRPr="005A22DA">
              <w:rPr>
                <w:sz w:val="28"/>
                <w:szCs w:val="28"/>
              </w:rPr>
              <w:t>5</w:t>
            </w:r>
          </w:p>
        </w:tc>
        <w:tc>
          <w:tcPr>
            <w:tcW w:w="2189" w:type="dxa"/>
          </w:tcPr>
          <w:p w:rsidR="003C6657" w:rsidRPr="005A22DA" w:rsidRDefault="003C6657" w:rsidP="00683AF0">
            <w:pPr>
              <w:widowControl w:val="0"/>
              <w:autoSpaceDE w:val="0"/>
              <w:autoSpaceDN w:val="0"/>
              <w:jc w:val="center"/>
              <w:rPr>
                <w:sz w:val="28"/>
                <w:szCs w:val="28"/>
              </w:rPr>
            </w:pPr>
            <w:r w:rsidRPr="005A22DA">
              <w:rPr>
                <w:sz w:val="28"/>
                <w:szCs w:val="28"/>
              </w:rPr>
              <w:t>Сроки и этапы реализации подпрограммы 1</w:t>
            </w:r>
          </w:p>
        </w:tc>
        <w:tc>
          <w:tcPr>
            <w:tcW w:w="6945" w:type="dxa"/>
          </w:tcPr>
          <w:p w:rsidR="003C6657" w:rsidRPr="005A22DA" w:rsidRDefault="003C6657" w:rsidP="003C6657">
            <w:pPr>
              <w:jc w:val="both"/>
              <w:rPr>
                <w:bCs/>
                <w:sz w:val="28"/>
                <w:szCs w:val="28"/>
                <w:lang w:eastAsia="en-US"/>
              </w:rPr>
            </w:pPr>
            <w:r w:rsidRPr="005A22DA">
              <w:rPr>
                <w:bCs/>
                <w:sz w:val="28"/>
                <w:szCs w:val="28"/>
                <w:lang w:eastAsia="en-US"/>
              </w:rPr>
              <w:t xml:space="preserve">Реализация </w:t>
            </w:r>
            <w:r w:rsidRPr="005A22DA">
              <w:rPr>
                <w:sz w:val="28"/>
                <w:szCs w:val="28"/>
                <w:lang w:eastAsia="en-US"/>
              </w:rPr>
              <w:t>подпрограммы 1</w:t>
            </w:r>
            <w:r w:rsidRPr="005A22DA">
              <w:rPr>
                <w:bCs/>
                <w:sz w:val="28"/>
                <w:szCs w:val="28"/>
                <w:lang w:eastAsia="en-US"/>
              </w:rPr>
              <w:t xml:space="preserve"> осуществляется в период 2022 – 2030 годы</w:t>
            </w:r>
            <w:r w:rsidR="002A351E">
              <w:rPr>
                <w:bCs/>
                <w:sz w:val="28"/>
                <w:szCs w:val="28"/>
                <w:lang w:eastAsia="en-US"/>
              </w:rPr>
              <w:t>.</w:t>
            </w:r>
          </w:p>
        </w:tc>
      </w:tr>
      <w:tr w:rsidR="003C6657" w:rsidRPr="005A22DA" w:rsidTr="003C6657">
        <w:tc>
          <w:tcPr>
            <w:tcW w:w="567" w:type="dxa"/>
          </w:tcPr>
          <w:p w:rsidR="003C6657" w:rsidRPr="005A22DA" w:rsidRDefault="003C6657" w:rsidP="00683AF0">
            <w:pPr>
              <w:widowControl w:val="0"/>
              <w:autoSpaceDE w:val="0"/>
              <w:autoSpaceDN w:val="0"/>
              <w:jc w:val="center"/>
              <w:rPr>
                <w:sz w:val="28"/>
                <w:szCs w:val="28"/>
              </w:rPr>
            </w:pPr>
            <w:r w:rsidRPr="005A22DA">
              <w:rPr>
                <w:sz w:val="28"/>
                <w:szCs w:val="28"/>
              </w:rPr>
              <w:t>6</w:t>
            </w:r>
          </w:p>
        </w:tc>
        <w:tc>
          <w:tcPr>
            <w:tcW w:w="2189" w:type="dxa"/>
          </w:tcPr>
          <w:p w:rsidR="003C6657" w:rsidRDefault="003C6657" w:rsidP="00683AF0">
            <w:pPr>
              <w:widowControl w:val="0"/>
              <w:autoSpaceDE w:val="0"/>
              <w:autoSpaceDN w:val="0"/>
              <w:jc w:val="center"/>
              <w:rPr>
                <w:sz w:val="28"/>
                <w:szCs w:val="28"/>
              </w:rPr>
            </w:pPr>
            <w:r w:rsidRPr="005A22DA">
              <w:rPr>
                <w:sz w:val="28"/>
                <w:szCs w:val="28"/>
              </w:rPr>
              <w:t>Объемы бюджетных ассигнований подпрограммы 1 за счет внебюджетных средств</w:t>
            </w:r>
          </w:p>
          <w:p w:rsidR="00C336A9" w:rsidRPr="005A22DA" w:rsidRDefault="00C336A9" w:rsidP="00683AF0">
            <w:pPr>
              <w:widowControl w:val="0"/>
              <w:autoSpaceDE w:val="0"/>
              <w:autoSpaceDN w:val="0"/>
              <w:jc w:val="center"/>
              <w:rPr>
                <w:sz w:val="28"/>
                <w:szCs w:val="28"/>
              </w:rPr>
            </w:pPr>
          </w:p>
        </w:tc>
        <w:tc>
          <w:tcPr>
            <w:tcW w:w="6945" w:type="dxa"/>
          </w:tcPr>
          <w:p w:rsidR="003C6657" w:rsidRPr="00A96729" w:rsidRDefault="003C6657" w:rsidP="003C6657">
            <w:pPr>
              <w:widowControl w:val="0"/>
              <w:autoSpaceDE w:val="0"/>
              <w:autoSpaceDN w:val="0"/>
              <w:jc w:val="both"/>
              <w:rPr>
                <w:sz w:val="28"/>
                <w:szCs w:val="28"/>
              </w:rPr>
            </w:pPr>
            <w:r w:rsidRPr="00A96729">
              <w:rPr>
                <w:sz w:val="28"/>
                <w:szCs w:val="28"/>
              </w:rPr>
              <w:t>Объем финансирования подпрограммы 1</w:t>
            </w:r>
            <w:r w:rsidRPr="00A96729">
              <w:rPr>
                <w:sz w:val="28"/>
                <w:szCs w:val="28"/>
              </w:rPr>
              <w:br/>
              <w:t>в 2022 – 2030 годах за счет внебюд</w:t>
            </w:r>
            <w:r w:rsidR="00A96729" w:rsidRPr="00A96729">
              <w:rPr>
                <w:sz w:val="28"/>
                <w:szCs w:val="28"/>
              </w:rPr>
              <w:t xml:space="preserve">жетных средств составит </w:t>
            </w:r>
            <w:r w:rsidR="00F23E48">
              <w:rPr>
                <w:sz w:val="28"/>
                <w:szCs w:val="28"/>
              </w:rPr>
              <w:t>53,28</w:t>
            </w:r>
            <w:r w:rsidR="00A96729" w:rsidRPr="00A96729">
              <w:rPr>
                <w:sz w:val="28"/>
                <w:szCs w:val="28"/>
              </w:rPr>
              <w:t xml:space="preserve"> млн.</w:t>
            </w:r>
            <w:r w:rsidRPr="00A96729">
              <w:rPr>
                <w:sz w:val="28"/>
                <w:szCs w:val="28"/>
              </w:rPr>
              <w:t xml:space="preserve"> </w:t>
            </w:r>
            <w:r w:rsidR="002A351E" w:rsidRPr="00A96729">
              <w:rPr>
                <w:sz w:val="28"/>
                <w:szCs w:val="28"/>
              </w:rPr>
              <w:t>Р</w:t>
            </w:r>
            <w:r w:rsidRPr="00A96729">
              <w:rPr>
                <w:sz w:val="28"/>
                <w:szCs w:val="28"/>
              </w:rPr>
              <w:t>ублей</w:t>
            </w:r>
            <w:r w:rsidR="002A351E">
              <w:rPr>
                <w:sz w:val="28"/>
                <w:szCs w:val="28"/>
              </w:rPr>
              <w:t>.</w:t>
            </w:r>
          </w:p>
        </w:tc>
      </w:tr>
      <w:tr w:rsidR="003C6657" w:rsidRPr="005A22DA" w:rsidTr="003C6657">
        <w:tblPrEx>
          <w:tblBorders>
            <w:insideH w:val="none" w:sz="0" w:space="0" w:color="auto"/>
          </w:tblBorders>
        </w:tblPrEx>
        <w:tc>
          <w:tcPr>
            <w:tcW w:w="567" w:type="dxa"/>
            <w:tcBorders>
              <w:top w:val="single" w:sz="4" w:space="0" w:color="auto"/>
              <w:bottom w:val="single" w:sz="4" w:space="0" w:color="auto"/>
            </w:tcBorders>
          </w:tcPr>
          <w:p w:rsidR="003C6657" w:rsidRPr="005A22DA" w:rsidRDefault="003C6657" w:rsidP="00683AF0">
            <w:pPr>
              <w:widowControl w:val="0"/>
              <w:autoSpaceDE w:val="0"/>
              <w:autoSpaceDN w:val="0"/>
              <w:jc w:val="center"/>
              <w:rPr>
                <w:sz w:val="28"/>
                <w:szCs w:val="28"/>
              </w:rPr>
            </w:pPr>
            <w:r w:rsidRPr="005A22DA">
              <w:rPr>
                <w:sz w:val="28"/>
                <w:szCs w:val="28"/>
              </w:rPr>
              <w:lastRenderedPageBreak/>
              <w:t>7</w:t>
            </w:r>
          </w:p>
        </w:tc>
        <w:tc>
          <w:tcPr>
            <w:tcW w:w="2189" w:type="dxa"/>
            <w:tcBorders>
              <w:top w:val="single" w:sz="4" w:space="0" w:color="auto"/>
              <w:bottom w:val="single" w:sz="4" w:space="0" w:color="auto"/>
            </w:tcBorders>
          </w:tcPr>
          <w:p w:rsidR="003C6657" w:rsidRPr="005A22DA" w:rsidRDefault="003C6657" w:rsidP="00683AF0">
            <w:pPr>
              <w:widowControl w:val="0"/>
              <w:autoSpaceDE w:val="0"/>
              <w:autoSpaceDN w:val="0"/>
              <w:jc w:val="center"/>
              <w:rPr>
                <w:sz w:val="28"/>
                <w:szCs w:val="28"/>
              </w:rPr>
            </w:pPr>
            <w:r w:rsidRPr="005A22DA">
              <w:rPr>
                <w:sz w:val="28"/>
                <w:szCs w:val="28"/>
              </w:rPr>
              <w:t>Конечные результаты реализации подпрограммы 1</w:t>
            </w:r>
          </w:p>
        </w:tc>
        <w:tc>
          <w:tcPr>
            <w:tcW w:w="6945" w:type="dxa"/>
            <w:tcBorders>
              <w:top w:val="single" w:sz="4" w:space="0" w:color="auto"/>
              <w:bottom w:val="single" w:sz="4" w:space="0" w:color="auto"/>
            </w:tcBorders>
            <w:vAlign w:val="bottom"/>
          </w:tcPr>
          <w:p w:rsidR="009F5374" w:rsidRPr="00A2798B" w:rsidRDefault="009F5374" w:rsidP="009F5374">
            <w:pPr>
              <w:widowControl w:val="0"/>
              <w:autoSpaceDE w:val="0"/>
              <w:autoSpaceDN w:val="0"/>
              <w:jc w:val="both"/>
              <w:rPr>
                <w:sz w:val="28"/>
                <w:szCs w:val="28"/>
              </w:rPr>
            </w:pPr>
            <w:r w:rsidRPr="005A22DA">
              <w:rPr>
                <w:sz w:val="28"/>
                <w:szCs w:val="28"/>
              </w:rPr>
              <w:t>1</w:t>
            </w:r>
            <w:r w:rsidRPr="00A2798B">
              <w:rPr>
                <w:sz w:val="28"/>
                <w:szCs w:val="28"/>
              </w:rPr>
              <w:t xml:space="preserve">. Увеличение количества объектов всех форматов торговли до 315 единиц  </w:t>
            </w:r>
          </w:p>
          <w:p w:rsidR="009F5374" w:rsidRPr="00A2798B" w:rsidRDefault="009F5374" w:rsidP="009F5374">
            <w:pPr>
              <w:widowControl w:val="0"/>
              <w:autoSpaceDE w:val="0"/>
              <w:autoSpaceDN w:val="0"/>
              <w:jc w:val="both"/>
              <w:rPr>
                <w:sz w:val="28"/>
                <w:szCs w:val="28"/>
              </w:rPr>
            </w:pPr>
            <w:r w:rsidRPr="00A2798B">
              <w:rPr>
                <w:sz w:val="28"/>
                <w:szCs w:val="28"/>
              </w:rPr>
              <w:t>2. Увеличение обеспеченности населения площадью торговых объектов до 485,4 кв. м на 1000 жителей</w:t>
            </w:r>
            <w:r w:rsidR="00BE00B6">
              <w:rPr>
                <w:sz w:val="28"/>
                <w:szCs w:val="28"/>
              </w:rPr>
              <w:t>.</w:t>
            </w:r>
          </w:p>
          <w:p w:rsidR="009F5374" w:rsidRPr="00A2798B" w:rsidRDefault="009F5374" w:rsidP="009F5374">
            <w:pPr>
              <w:widowControl w:val="0"/>
              <w:autoSpaceDE w:val="0"/>
              <w:autoSpaceDN w:val="0"/>
              <w:jc w:val="both"/>
              <w:rPr>
                <w:sz w:val="28"/>
                <w:szCs w:val="28"/>
              </w:rPr>
            </w:pPr>
            <w:r w:rsidRPr="00A2798B">
              <w:rPr>
                <w:sz w:val="28"/>
                <w:szCs w:val="28"/>
              </w:rPr>
              <w:t xml:space="preserve">3. Увеличение количества площадок, задействованных для проведения ярмарок, до 6 единиц. </w:t>
            </w:r>
          </w:p>
          <w:p w:rsidR="003C6657" w:rsidRPr="005A22DA" w:rsidRDefault="009F5374" w:rsidP="003C6657">
            <w:pPr>
              <w:widowControl w:val="0"/>
              <w:autoSpaceDE w:val="0"/>
              <w:autoSpaceDN w:val="0"/>
              <w:jc w:val="both"/>
              <w:rPr>
                <w:sz w:val="28"/>
                <w:szCs w:val="28"/>
              </w:rPr>
            </w:pPr>
            <w:r w:rsidRPr="00A2798B">
              <w:rPr>
                <w:sz w:val="28"/>
                <w:szCs w:val="28"/>
              </w:rPr>
              <w:t>4. Увеличение количества проведенных ярмарочных мероприятий в год до 12 единиц.</w:t>
            </w:r>
          </w:p>
        </w:tc>
      </w:tr>
    </w:tbl>
    <w:p w:rsidR="003C6657" w:rsidRPr="005A22DA" w:rsidRDefault="003C6657" w:rsidP="003C6657">
      <w:pPr>
        <w:widowControl w:val="0"/>
        <w:autoSpaceDE w:val="0"/>
        <w:autoSpaceDN w:val="0"/>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1. Характеристика сферы реализации подпрограммы 1, описание</w:t>
      </w:r>
    </w:p>
    <w:p w:rsidR="003C6657" w:rsidRDefault="003C6657" w:rsidP="003C6657">
      <w:pPr>
        <w:widowControl w:val="0"/>
        <w:autoSpaceDE w:val="0"/>
        <w:autoSpaceDN w:val="0"/>
        <w:jc w:val="center"/>
        <w:rPr>
          <w:b/>
          <w:sz w:val="28"/>
          <w:szCs w:val="28"/>
        </w:rPr>
      </w:pPr>
      <w:r w:rsidRPr="005A22DA">
        <w:rPr>
          <w:b/>
          <w:sz w:val="28"/>
          <w:szCs w:val="28"/>
        </w:rPr>
        <w:t>основных проблем в указанной сфере и прогноз ее развития</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Отрасль торговли играет важную роль в динамичном развитии экономики как страны в целом, так и </w:t>
      </w:r>
      <w:r w:rsidR="009F5374">
        <w:rPr>
          <w:sz w:val="28"/>
          <w:szCs w:val="28"/>
        </w:rPr>
        <w:t>в Волоконовском районе</w:t>
      </w:r>
      <w:r w:rsidRPr="005A22DA">
        <w:rPr>
          <w:sz w:val="28"/>
          <w:szCs w:val="28"/>
        </w:rPr>
        <w:t xml:space="preserve"> в частности. Торговля – это отрасль с высоким уровнем занятости населения, что немаловажно </w:t>
      </w:r>
      <w:r w:rsidRPr="005A22DA">
        <w:rPr>
          <w:sz w:val="28"/>
          <w:szCs w:val="28"/>
        </w:rPr>
        <w:br/>
        <w:t>в сложившихся внешнеэкономических и политических условиях.</w:t>
      </w:r>
    </w:p>
    <w:p w:rsidR="003C6657" w:rsidRPr="005A22DA" w:rsidRDefault="003C6657" w:rsidP="003C6657">
      <w:pPr>
        <w:autoSpaceDE w:val="0"/>
        <w:autoSpaceDN w:val="0"/>
        <w:adjustRightInd w:val="0"/>
        <w:ind w:firstLine="709"/>
        <w:jc w:val="both"/>
        <w:rPr>
          <w:color w:val="000000"/>
          <w:sz w:val="28"/>
          <w:szCs w:val="28"/>
          <w:lang w:eastAsia="en-US"/>
        </w:rPr>
      </w:pPr>
      <w:r w:rsidRPr="005A22DA">
        <w:rPr>
          <w:color w:val="000000"/>
          <w:sz w:val="28"/>
          <w:szCs w:val="28"/>
          <w:lang w:eastAsia="en-US"/>
        </w:rPr>
        <w:t xml:space="preserve">Торговля является важнейшим индикатором социально-экономического развития  </w:t>
      </w:r>
      <w:r w:rsidR="009F5374">
        <w:rPr>
          <w:color w:val="000000"/>
          <w:sz w:val="28"/>
          <w:szCs w:val="28"/>
          <w:lang w:eastAsia="en-US"/>
        </w:rPr>
        <w:t>Волоконовского района</w:t>
      </w:r>
      <w:r w:rsidRPr="005A22DA">
        <w:rPr>
          <w:color w:val="000000"/>
          <w:sz w:val="28"/>
          <w:szCs w:val="28"/>
          <w:lang w:eastAsia="en-US"/>
        </w:rPr>
        <w:t>,  в котором отражается динамика потребления и платежеспособного спроса населения, эффективность государственной политики в области занятости, поддержки отечественных товаропроизводителей и малого бизнеса.</w:t>
      </w:r>
    </w:p>
    <w:p w:rsidR="003C6657" w:rsidRPr="005A22DA" w:rsidRDefault="003C6657" w:rsidP="003C6657">
      <w:pPr>
        <w:autoSpaceDE w:val="0"/>
        <w:autoSpaceDN w:val="0"/>
        <w:adjustRightInd w:val="0"/>
        <w:ind w:firstLine="709"/>
        <w:jc w:val="both"/>
        <w:rPr>
          <w:color w:val="000000"/>
          <w:sz w:val="28"/>
          <w:szCs w:val="28"/>
          <w:lang w:eastAsia="en-US"/>
        </w:rPr>
      </w:pPr>
      <w:r w:rsidRPr="005A22DA">
        <w:rPr>
          <w:color w:val="000000"/>
          <w:sz w:val="28"/>
          <w:szCs w:val="28"/>
          <w:lang w:eastAsia="en-US"/>
        </w:rPr>
        <w:t xml:space="preserve">Торговля относится к инфраструктурным видам экономической деятельности, которые присутствуют во всех экономиках вне зависимости </w:t>
      </w:r>
      <w:r w:rsidRPr="005A22DA">
        <w:rPr>
          <w:color w:val="000000"/>
          <w:sz w:val="28"/>
          <w:szCs w:val="28"/>
          <w:lang w:eastAsia="en-US"/>
        </w:rPr>
        <w:br/>
        <w:t xml:space="preserve">от специализации. Социально-экономическая роль торговли проявляется </w:t>
      </w:r>
      <w:r w:rsidRPr="005A22DA">
        <w:rPr>
          <w:color w:val="000000"/>
          <w:sz w:val="28"/>
          <w:szCs w:val="28"/>
          <w:lang w:eastAsia="en-US"/>
        </w:rPr>
        <w:br/>
        <w:t xml:space="preserve">в воздействии как на сектор производства (способствуя развитию производства востребованной на рынке продукции), так и на сектор потребления (удовлетворяя потребности и способствуя повышению уровня жизни населения). </w:t>
      </w:r>
    </w:p>
    <w:p w:rsidR="003C6657" w:rsidRPr="005A22DA" w:rsidRDefault="003C6657" w:rsidP="003C6657">
      <w:pPr>
        <w:widowControl w:val="0"/>
        <w:autoSpaceDE w:val="0"/>
        <w:autoSpaceDN w:val="0"/>
        <w:ind w:firstLine="709"/>
        <w:jc w:val="both"/>
        <w:rPr>
          <w:sz w:val="28"/>
          <w:szCs w:val="28"/>
        </w:rPr>
      </w:pPr>
      <w:r w:rsidRPr="005A22DA">
        <w:rPr>
          <w:sz w:val="28"/>
          <w:szCs w:val="28"/>
        </w:rPr>
        <w:t>Основным показателем, характеризующим отрасль розничной торговли,</w:t>
      </w:r>
      <w:r w:rsidRPr="005A22DA">
        <w:rPr>
          <w:sz w:val="28"/>
          <w:szCs w:val="28"/>
        </w:rPr>
        <w:br/>
        <w:t xml:space="preserve">является оборот розничной торговли. По итогам 2020 года объемы оборота розничной торговли достигли показателя в </w:t>
      </w:r>
      <w:r w:rsidR="003C3250">
        <w:rPr>
          <w:sz w:val="28"/>
          <w:szCs w:val="28"/>
        </w:rPr>
        <w:t>2235 млн.</w:t>
      </w:r>
      <w:r w:rsidR="003C3250" w:rsidRPr="005A22DA">
        <w:rPr>
          <w:sz w:val="28"/>
          <w:szCs w:val="28"/>
        </w:rPr>
        <w:t xml:space="preserve"> рублей или </w:t>
      </w:r>
      <w:r w:rsidR="002A351E">
        <w:rPr>
          <w:sz w:val="28"/>
          <w:szCs w:val="28"/>
        </w:rPr>
        <w:t xml:space="preserve">                 </w:t>
      </w:r>
      <w:r w:rsidR="003C3250">
        <w:rPr>
          <w:sz w:val="28"/>
          <w:szCs w:val="28"/>
        </w:rPr>
        <w:t>103,1 процентов</w:t>
      </w:r>
      <w:r w:rsidR="003C3250" w:rsidRPr="005A22DA">
        <w:rPr>
          <w:sz w:val="28"/>
          <w:szCs w:val="28"/>
        </w:rPr>
        <w:t xml:space="preserve"> к уровню 2019 года</w:t>
      </w:r>
      <w:r w:rsidRPr="005A22DA">
        <w:rPr>
          <w:sz w:val="28"/>
          <w:szCs w:val="28"/>
        </w:rPr>
        <w:t xml:space="preserve">. </w:t>
      </w:r>
    </w:p>
    <w:p w:rsidR="003C3250" w:rsidRPr="005A22DA" w:rsidRDefault="003C3250" w:rsidP="003C3250">
      <w:pPr>
        <w:widowControl w:val="0"/>
        <w:autoSpaceDE w:val="0"/>
        <w:autoSpaceDN w:val="0"/>
        <w:ind w:firstLine="709"/>
        <w:jc w:val="both"/>
        <w:rPr>
          <w:sz w:val="28"/>
          <w:szCs w:val="28"/>
        </w:rPr>
      </w:pPr>
      <w:r w:rsidRPr="005A22DA">
        <w:rPr>
          <w:sz w:val="28"/>
          <w:szCs w:val="28"/>
        </w:rPr>
        <w:t xml:space="preserve">Формирование оборота розничной торговли происходило в основном </w:t>
      </w:r>
      <w:r w:rsidRPr="005A22DA">
        <w:rPr>
          <w:sz w:val="28"/>
          <w:szCs w:val="28"/>
        </w:rPr>
        <w:br/>
        <w:t xml:space="preserve">за счет оборота торгующих организаций и индивидуальных предпринимателей, осуществляющих деятельность в стационарной торговой сети вне рынка. </w:t>
      </w:r>
      <w:r w:rsidRPr="005A22DA">
        <w:rPr>
          <w:sz w:val="28"/>
          <w:szCs w:val="28"/>
        </w:rPr>
        <w:br/>
        <w:t xml:space="preserve">Их доля в обороте в 2020 году составила 91,4 процента, в 2019 году – </w:t>
      </w:r>
      <w:r w:rsidRPr="005A22DA">
        <w:rPr>
          <w:sz w:val="28"/>
          <w:szCs w:val="28"/>
        </w:rPr>
        <w:br/>
        <w:t>90,5 процента. Продажа товаров на розничных рынках и ярмарках в 2020 году составила 8,6 процента (в 2019 году – 9,5 процента). Доля рынков в обороте розничной торговли снизилась за последние 10 лет более чем в 2 раза.</w:t>
      </w:r>
    </w:p>
    <w:p w:rsidR="003C3250" w:rsidRDefault="003C3250" w:rsidP="003C3250">
      <w:pPr>
        <w:widowControl w:val="0"/>
        <w:autoSpaceDE w:val="0"/>
        <w:autoSpaceDN w:val="0"/>
        <w:ind w:firstLine="709"/>
        <w:jc w:val="both"/>
        <w:rPr>
          <w:sz w:val="28"/>
          <w:szCs w:val="28"/>
        </w:rPr>
      </w:pPr>
      <w:r w:rsidRPr="005A22DA">
        <w:rPr>
          <w:sz w:val="28"/>
          <w:szCs w:val="28"/>
        </w:rPr>
        <w:t>Структура оборота розничной торговли в 2020 году незначительно изменилась относительно предыдущего года. В структуре оборота розничной торговли удельный вес пищевых продуктов, включая напитки, и табачных изделий в 2020 году составил 41,6 процента, непродовольственных товаров – 58,4 процента (в 2019 году – соответственно 39 процентов и 61 процент).</w:t>
      </w:r>
    </w:p>
    <w:p w:rsidR="00683AF0" w:rsidRDefault="00683AF0" w:rsidP="003C3250">
      <w:pPr>
        <w:widowControl w:val="0"/>
        <w:autoSpaceDE w:val="0"/>
        <w:autoSpaceDN w:val="0"/>
        <w:ind w:firstLine="709"/>
        <w:jc w:val="both"/>
        <w:rPr>
          <w:sz w:val="28"/>
          <w:szCs w:val="28"/>
        </w:rPr>
      </w:pPr>
    </w:p>
    <w:p w:rsidR="00C336A9" w:rsidRDefault="00C336A9" w:rsidP="003C3250">
      <w:pPr>
        <w:widowControl w:val="0"/>
        <w:autoSpaceDE w:val="0"/>
        <w:autoSpaceDN w:val="0"/>
        <w:ind w:firstLine="709"/>
        <w:jc w:val="both"/>
        <w:rPr>
          <w:sz w:val="28"/>
          <w:szCs w:val="28"/>
        </w:rPr>
      </w:pPr>
    </w:p>
    <w:p w:rsidR="00C336A9" w:rsidRPr="005A22DA" w:rsidRDefault="00C336A9" w:rsidP="003C3250">
      <w:pPr>
        <w:widowControl w:val="0"/>
        <w:autoSpaceDE w:val="0"/>
        <w:autoSpaceDN w:val="0"/>
        <w:ind w:firstLine="709"/>
        <w:jc w:val="both"/>
        <w:rPr>
          <w:sz w:val="28"/>
          <w:szCs w:val="28"/>
        </w:rPr>
      </w:pPr>
    </w:p>
    <w:p w:rsidR="003C3250" w:rsidRPr="005A22DA" w:rsidRDefault="003C3250" w:rsidP="003C3250">
      <w:pPr>
        <w:widowControl w:val="0"/>
        <w:autoSpaceDE w:val="0"/>
        <w:autoSpaceDN w:val="0"/>
        <w:ind w:firstLine="709"/>
        <w:jc w:val="both"/>
        <w:rPr>
          <w:sz w:val="28"/>
          <w:szCs w:val="28"/>
          <w:lang w:eastAsia="en-US"/>
        </w:rPr>
      </w:pPr>
      <w:r w:rsidRPr="005A22DA">
        <w:rPr>
          <w:sz w:val="28"/>
          <w:szCs w:val="28"/>
          <w:lang w:eastAsia="en-US"/>
        </w:rPr>
        <w:t xml:space="preserve">В 2020 году розничная торговая сеть представлена </w:t>
      </w:r>
      <w:r>
        <w:rPr>
          <w:sz w:val="28"/>
          <w:szCs w:val="28"/>
          <w:lang w:eastAsia="en-US"/>
        </w:rPr>
        <w:t>295</w:t>
      </w:r>
      <w:r w:rsidRPr="005A22DA">
        <w:rPr>
          <w:sz w:val="28"/>
          <w:szCs w:val="28"/>
          <w:lang w:eastAsia="en-US"/>
        </w:rPr>
        <w:t xml:space="preserve"> предприятиями всех форматов торговли.</w:t>
      </w:r>
      <w:r w:rsidRPr="005A22DA">
        <w:rPr>
          <w:sz w:val="28"/>
          <w:szCs w:val="28"/>
        </w:rPr>
        <w:t xml:space="preserve"> </w:t>
      </w:r>
      <w:r w:rsidRPr="005A22DA">
        <w:rPr>
          <w:sz w:val="28"/>
          <w:szCs w:val="28"/>
          <w:lang w:eastAsia="en-US"/>
        </w:rPr>
        <w:t xml:space="preserve">В настоящее время общая площадь торговых объектов, расположенных на территории </w:t>
      </w:r>
      <w:r>
        <w:rPr>
          <w:spacing w:val="-2"/>
          <w:sz w:val="28"/>
          <w:szCs w:val="28"/>
        </w:rPr>
        <w:t>Волоконовского района</w:t>
      </w:r>
      <w:r>
        <w:rPr>
          <w:sz w:val="28"/>
          <w:szCs w:val="28"/>
          <w:lang w:eastAsia="en-US"/>
        </w:rPr>
        <w:t xml:space="preserve">, составляет 30,00 </w:t>
      </w:r>
      <w:r w:rsidRPr="005A22DA">
        <w:rPr>
          <w:sz w:val="28"/>
          <w:szCs w:val="28"/>
          <w:lang w:eastAsia="en-US"/>
        </w:rPr>
        <w:t>тыс. кв. м.</w:t>
      </w:r>
      <w:r>
        <w:rPr>
          <w:sz w:val="28"/>
          <w:szCs w:val="28"/>
          <w:lang w:eastAsia="en-US"/>
        </w:rPr>
        <w:t xml:space="preserve">  В 2020 году введен</w:t>
      </w:r>
      <w:r w:rsidRPr="005A22DA">
        <w:rPr>
          <w:sz w:val="28"/>
          <w:szCs w:val="28"/>
          <w:lang w:eastAsia="en-US"/>
        </w:rPr>
        <w:t xml:space="preserve"> в эксплуатацию </w:t>
      </w:r>
      <w:r>
        <w:rPr>
          <w:sz w:val="28"/>
          <w:szCs w:val="28"/>
          <w:lang w:eastAsia="en-US"/>
        </w:rPr>
        <w:t>1 магазин</w:t>
      </w:r>
      <w:r w:rsidRPr="005A22DA">
        <w:rPr>
          <w:sz w:val="28"/>
          <w:szCs w:val="28"/>
          <w:lang w:eastAsia="en-US"/>
        </w:rPr>
        <w:t xml:space="preserve"> общей площадью порядка </w:t>
      </w:r>
      <w:r>
        <w:rPr>
          <w:sz w:val="28"/>
          <w:szCs w:val="28"/>
          <w:lang w:eastAsia="en-US"/>
        </w:rPr>
        <w:t>152,1</w:t>
      </w:r>
      <w:r w:rsidRPr="005A22DA">
        <w:rPr>
          <w:sz w:val="28"/>
          <w:szCs w:val="28"/>
          <w:lang w:eastAsia="en-US"/>
        </w:rPr>
        <w:t xml:space="preserve"> кв. м.</w:t>
      </w:r>
    </w:p>
    <w:p w:rsidR="003C6657" w:rsidRPr="005A22DA" w:rsidRDefault="003C6657" w:rsidP="003C6657">
      <w:pPr>
        <w:widowControl w:val="0"/>
        <w:autoSpaceDE w:val="0"/>
        <w:autoSpaceDN w:val="0"/>
        <w:ind w:firstLine="709"/>
        <w:jc w:val="both"/>
        <w:rPr>
          <w:rFonts w:eastAsia="Arial Unicode MS"/>
          <w:color w:val="000000"/>
          <w:sz w:val="28"/>
          <w:szCs w:val="28"/>
        </w:rPr>
      </w:pPr>
      <w:r w:rsidRPr="005A22DA">
        <w:rPr>
          <w:rFonts w:eastAsia="Arial Unicode MS"/>
          <w:color w:val="000000"/>
          <w:sz w:val="28"/>
          <w:szCs w:val="28"/>
        </w:rPr>
        <w:t xml:space="preserve">Фактором, оказывающим значительное влияние на динамику оборота розничной торговли, является инфляция и реальные располагаемые доходы населения. Стоимость условного (минимального) набора продуктов питания </w:t>
      </w:r>
      <w:r w:rsidRPr="005A22DA">
        <w:rPr>
          <w:rFonts w:eastAsia="Arial Unicode MS"/>
          <w:color w:val="000000"/>
          <w:sz w:val="28"/>
          <w:szCs w:val="28"/>
        </w:rPr>
        <w:br/>
        <w:t xml:space="preserve">в среднем по </w:t>
      </w:r>
      <w:r w:rsidR="003C3250">
        <w:rPr>
          <w:rFonts w:eastAsia="Arial Unicode MS"/>
          <w:color w:val="000000"/>
          <w:sz w:val="28"/>
          <w:szCs w:val="28"/>
        </w:rPr>
        <w:t>Волоконовскому району</w:t>
      </w:r>
      <w:r w:rsidRPr="005A22DA">
        <w:rPr>
          <w:rFonts w:eastAsia="Arial Unicode MS"/>
          <w:color w:val="000000"/>
          <w:sz w:val="28"/>
          <w:szCs w:val="28"/>
        </w:rPr>
        <w:t xml:space="preserve"> в 2020 году составила 3</w:t>
      </w:r>
      <w:r w:rsidR="003C3250">
        <w:rPr>
          <w:rFonts w:eastAsia="Arial Unicode MS"/>
          <w:color w:val="000000"/>
          <w:sz w:val="28"/>
          <w:szCs w:val="28"/>
        </w:rPr>
        <w:t xml:space="preserve">587,12 рублей </w:t>
      </w:r>
      <w:r w:rsidR="003C3250">
        <w:rPr>
          <w:rFonts w:eastAsia="Arial Unicode MS"/>
          <w:color w:val="000000"/>
          <w:sz w:val="28"/>
          <w:szCs w:val="28"/>
        </w:rPr>
        <w:br/>
        <w:t xml:space="preserve">в расчете на месяц. </w:t>
      </w:r>
      <w:r w:rsidRPr="005A22DA">
        <w:rPr>
          <w:rFonts w:eastAsia="Arial Unicode MS"/>
          <w:color w:val="000000"/>
          <w:sz w:val="28"/>
          <w:szCs w:val="28"/>
        </w:rPr>
        <w:t>В 2020 году реальные денежные доходы населения Белгородской области</w:t>
      </w:r>
      <w:r w:rsidRPr="005A22DA">
        <w:rPr>
          <w:rFonts w:ascii="Calibri" w:hAnsi="Calibri" w:cs="Calibri"/>
          <w:sz w:val="22"/>
        </w:rPr>
        <w:t xml:space="preserve"> </w:t>
      </w:r>
      <w:r w:rsidR="003C3250">
        <w:rPr>
          <w:rFonts w:eastAsia="Arial Unicode MS"/>
          <w:color w:val="000000"/>
          <w:sz w:val="28"/>
          <w:szCs w:val="28"/>
        </w:rPr>
        <w:t xml:space="preserve">по сравнению </w:t>
      </w:r>
      <w:r w:rsidRPr="005A22DA">
        <w:rPr>
          <w:rFonts w:eastAsia="Arial Unicode MS"/>
          <w:color w:val="000000"/>
          <w:sz w:val="28"/>
          <w:szCs w:val="28"/>
        </w:rPr>
        <w:t>с 2019 годом увеличились на 4,6 процента.</w:t>
      </w:r>
    </w:p>
    <w:p w:rsidR="003C6657" w:rsidRPr="005A22DA" w:rsidRDefault="003C6657" w:rsidP="003C6657">
      <w:pPr>
        <w:widowControl w:val="0"/>
        <w:autoSpaceDE w:val="0"/>
        <w:autoSpaceDN w:val="0"/>
        <w:ind w:firstLine="709"/>
        <w:jc w:val="both"/>
        <w:rPr>
          <w:rFonts w:eastAsia="Arial Unicode MS"/>
          <w:color w:val="000000"/>
          <w:sz w:val="28"/>
          <w:szCs w:val="28"/>
        </w:rPr>
      </w:pPr>
      <w:r w:rsidRPr="005A22DA">
        <w:rPr>
          <w:rFonts w:eastAsia="Arial Unicode MS"/>
          <w:color w:val="000000"/>
          <w:sz w:val="28"/>
          <w:szCs w:val="28"/>
        </w:rPr>
        <w:t xml:space="preserve">Среднемесячная номинальная заработная плата работников сферы торговли в 2020 году составила 31 628,5 рублей, или 85,8 процента от уровня среднемесячной начисленной заработной платы работников в целом </w:t>
      </w:r>
      <w:r w:rsidRPr="005A22DA">
        <w:rPr>
          <w:rFonts w:eastAsia="Arial Unicode MS"/>
          <w:color w:val="000000"/>
          <w:sz w:val="28"/>
          <w:szCs w:val="28"/>
        </w:rPr>
        <w:br/>
        <w:t>по области.</w:t>
      </w:r>
    </w:p>
    <w:p w:rsidR="003C6657" w:rsidRPr="005A22DA" w:rsidRDefault="003C6657" w:rsidP="003C6657">
      <w:pPr>
        <w:widowControl w:val="0"/>
        <w:autoSpaceDE w:val="0"/>
        <w:autoSpaceDN w:val="0"/>
        <w:ind w:firstLine="709"/>
        <w:jc w:val="both"/>
        <w:rPr>
          <w:sz w:val="28"/>
          <w:szCs w:val="28"/>
        </w:rPr>
      </w:pPr>
      <w:r w:rsidRPr="00987C02">
        <w:rPr>
          <w:rFonts w:eastAsia="Arial Unicode MS"/>
          <w:color w:val="000000"/>
          <w:sz w:val="28"/>
          <w:szCs w:val="28"/>
        </w:rPr>
        <w:t xml:space="preserve">Среднесписочная численность работников организаций в сфере розничной торговли </w:t>
      </w:r>
      <w:r w:rsidR="00987C02" w:rsidRPr="00987C02">
        <w:rPr>
          <w:rFonts w:eastAsia="Arial Unicode MS"/>
          <w:color w:val="000000"/>
          <w:sz w:val="28"/>
          <w:szCs w:val="28"/>
        </w:rPr>
        <w:t>составляет 657</w:t>
      </w:r>
      <w:r w:rsidR="003C3250" w:rsidRPr="00987C02">
        <w:rPr>
          <w:rFonts w:eastAsia="Arial Unicode MS"/>
          <w:color w:val="000000"/>
          <w:sz w:val="28"/>
          <w:szCs w:val="28"/>
        </w:rPr>
        <w:t xml:space="preserve"> человек.</w:t>
      </w:r>
    </w:p>
    <w:p w:rsidR="003C6657" w:rsidRPr="005A22DA" w:rsidRDefault="003C6657" w:rsidP="003C6657">
      <w:pPr>
        <w:widowControl w:val="0"/>
        <w:autoSpaceDE w:val="0"/>
        <w:autoSpaceDN w:val="0"/>
        <w:ind w:firstLine="709"/>
        <w:jc w:val="both"/>
        <w:rPr>
          <w:rFonts w:eastAsia="Arial Unicode MS"/>
          <w:color w:val="000000"/>
          <w:sz w:val="28"/>
          <w:szCs w:val="28"/>
        </w:rPr>
      </w:pPr>
      <w:r w:rsidRPr="005A22DA">
        <w:rPr>
          <w:rFonts w:eastAsia="Arial Unicode MS"/>
          <w:color w:val="000000"/>
          <w:sz w:val="28"/>
          <w:szCs w:val="28"/>
        </w:rPr>
        <w:t>При расчете с поставщиками товаров предприниматели используют как безналичный, так и наличный расчеты. Безналичный расчет используется при расчете с поставщиками по предоплате (59,2 процента), по факту реализации товара (49 процент</w:t>
      </w:r>
      <w:r>
        <w:rPr>
          <w:rFonts w:eastAsia="Arial Unicode MS"/>
          <w:color w:val="000000"/>
          <w:sz w:val="28"/>
          <w:szCs w:val="28"/>
        </w:rPr>
        <w:t>ов</w:t>
      </w:r>
      <w:r w:rsidRPr="005A22DA">
        <w:rPr>
          <w:rFonts w:eastAsia="Arial Unicode MS"/>
          <w:color w:val="000000"/>
          <w:sz w:val="28"/>
          <w:szCs w:val="28"/>
        </w:rPr>
        <w:t xml:space="preserve">), при получении товара (59,2 процента), наличный </w:t>
      </w:r>
      <w:r w:rsidR="002A351E">
        <w:rPr>
          <w:rFonts w:eastAsia="Arial Unicode MS"/>
          <w:color w:val="000000"/>
          <w:sz w:val="28"/>
          <w:szCs w:val="28"/>
        </w:rPr>
        <w:t xml:space="preserve">  </w:t>
      </w:r>
      <w:r w:rsidRPr="005A22DA">
        <w:rPr>
          <w:rFonts w:eastAsia="Arial Unicode MS"/>
          <w:color w:val="000000"/>
          <w:sz w:val="28"/>
          <w:szCs w:val="28"/>
        </w:rPr>
        <w:t xml:space="preserve">расчет – при получении товаров (16,3 процента), по факту реализации товара </w:t>
      </w:r>
      <w:r w:rsidRPr="005A22DA">
        <w:rPr>
          <w:rFonts w:eastAsia="Arial Unicode MS"/>
          <w:color w:val="000000"/>
          <w:sz w:val="28"/>
          <w:szCs w:val="28"/>
        </w:rPr>
        <w:br/>
        <w:t>(14,3 процента), по предоплате (2 процента).</w:t>
      </w:r>
    </w:p>
    <w:p w:rsidR="003C6657" w:rsidRPr="005A22DA" w:rsidRDefault="003C6657" w:rsidP="003C6657">
      <w:pPr>
        <w:widowControl w:val="0"/>
        <w:autoSpaceDE w:val="0"/>
        <w:autoSpaceDN w:val="0"/>
        <w:ind w:firstLine="709"/>
        <w:jc w:val="both"/>
        <w:rPr>
          <w:rFonts w:eastAsia="Arial Unicode MS"/>
          <w:color w:val="000000"/>
          <w:sz w:val="28"/>
          <w:szCs w:val="28"/>
        </w:rPr>
      </w:pPr>
      <w:r w:rsidRPr="005A22DA">
        <w:rPr>
          <w:rFonts w:eastAsia="Arial Unicode MS"/>
          <w:color w:val="000000"/>
          <w:sz w:val="28"/>
          <w:szCs w:val="28"/>
        </w:rPr>
        <w:t xml:space="preserve">К факторам, ограничивающим развитие деятельности организаций розничной торговли, их руководители в первую очередь относят: высокую конкуренцию со стороны других организаций розничной торговли </w:t>
      </w:r>
      <w:r w:rsidRPr="005A22DA">
        <w:rPr>
          <w:rFonts w:eastAsia="Arial Unicode MS"/>
          <w:color w:val="000000"/>
          <w:sz w:val="28"/>
          <w:szCs w:val="28"/>
        </w:rPr>
        <w:br/>
        <w:t xml:space="preserve">(59,2 процента), высокий уровень налогов (46,9 процента), недостаточный платежеспособный спрос населения (46,9 процента), высокую арендную плату (20,4 процента), высокие транспортные расходы (20,4 процента), недостаток финансовых средств (20,4 процента), высокий процент коммерческого кредита (12,2 процента), недостаточный ассортимент (2 процента), недостаток складских помещений (2 процента), сложности получения кредита </w:t>
      </w:r>
      <w:r w:rsidRPr="005A22DA">
        <w:rPr>
          <w:rFonts w:eastAsia="Arial Unicode MS"/>
          <w:color w:val="000000"/>
          <w:sz w:val="28"/>
          <w:szCs w:val="28"/>
        </w:rPr>
        <w:br/>
        <w:t>(2 процента).</w:t>
      </w:r>
    </w:p>
    <w:p w:rsidR="003C6657" w:rsidRPr="005A22DA" w:rsidRDefault="002A351E" w:rsidP="003C6657">
      <w:pPr>
        <w:widowControl w:val="0"/>
        <w:autoSpaceDE w:val="0"/>
        <w:autoSpaceDN w:val="0"/>
        <w:ind w:firstLine="540"/>
        <w:jc w:val="both"/>
        <w:rPr>
          <w:sz w:val="28"/>
          <w:szCs w:val="28"/>
        </w:rPr>
      </w:pPr>
      <w:r>
        <w:rPr>
          <w:sz w:val="28"/>
          <w:szCs w:val="28"/>
        </w:rPr>
        <w:tab/>
      </w:r>
      <w:r w:rsidR="003C6657" w:rsidRPr="005A22DA">
        <w:rPr>
          <w:sz w:val="28"/>
          <w:szCs w:val="28"/>
        </w:rPr>
        <w:t xml:space="preserve">На обеспечение высоких и устойчивых темпов роста товарооборота направлены мероприятия, обеспечивающие развитие торговой инфраструктуры на территории </w:t>
      </w:r>
      <w:r w:rsidR="003C3250">
        <w:rPr>
          <w:sz w:val="28"/>
          <w:szCs w:val="28"/>
        </w:rPr>
        <w:t>Волоконовского района</w:t>
      </w:r>
      <w:r w:rsidR="003C6657" w:rsidRPr="005A22DA">
        <w:rPr>
          <w:sz w:val="28"/>
          <w:szCs w:val="28"/>
        </w:rPr>
        <w:t xml:space="preserve">. </w:t>
      </w:r>
    </w:p>
    <w:p w:rsidR="003C6657" w:rsidRPr="005A22DA" w:rsidRDefault="003C6657" w:rsidP="002A351E">
      <w:pPr>
        <w:widowControl w:val="0"/>
        <w:autoSpaceDE w:val="0"/>
        <w:autoSpaceDN w:val="0"/>
        <w:ind w:firstLine="720"/>
        <w:jc w:val="both"/>
        <w:rPr>
          <w:rFonts w:ascii="Calibri" w:hAnsi="Calibri" w:cs="Calibri"/>
          <w:sz w:val="28"/>
          <w:szCs w:val="28"/>
        </w:rPr>
      </w:pPr>
      <w:r w:rsidRPr="005A22DA">
        <w:rPr>
          <w:sz w:val="28"/>
          <w:szCs w:val="28"/>
        </w:rPr>
        <w:t xml:space="preserve">Проведенный анализ показывает, что торговая инфраструктура </w:t>
      </w:r>
      <w:r w:rsidRPr="005A22DA">
        <w:rPr>
          <w:sz w:val="28"/>
          <w:szCs w:val="28"/>
        </w:rPr>
        <w:br/>
        <w:t>в последние годы претерпела серьезные изменения: произошло сокращение организованных рынков, укрупнились розничные торговые предприятия, обострилась конкуренция между крупными торговыми сетями и местными предпринимателями, осуществляющими торговую деятельность.</w:t>
      </w:r>
      <w:r w:rsidRPr="005A22DA">
        <w:rPr>
          <w:rFonts w:ascii="Calibri" w:hAnsi="Calibri" w:cs="Calibri"/>
          <w:sz w:val="28"/>
          <w:szCs w:val="28"/>
        </w:rPr>
        <w:t xml:space="preserve"> </w:t>
      </w:r>
    </w:p>
    <w:p w:rsidR="003C6657" w:rsidRDefault="003C6657" w:rsidP="002A351E">
      <w:pPr>
        <w:widowControl w:val="0"/>
        <w:autoSpaceDE w:val="0"/>
        <w:autoSpaceDN w:val="0"/>
        <w:ind w:firstLine="720"/>
        <w:jc w:val="both"/>
        <w:rPr>
          <w:rFonts w:eastAsia="Arial Unicode MS"/>
          <w:color w:val="000000"/>
          <w:sz w:val="28"/>
          <w:szCs w:val="28"/>
        </w:rPr>
      </w:pPr>
      <w:r w:rsidRPr="005A22DA">
        <w:rPr>
          <w:rFonts w:eastAsia="Arial Unicode MS"/>
          <w:color w:val="000000"/>
          <w:sz w:val="28"/>
          <w:szCs w:val="28"/>
        </w:rPr>
        <w:t xml:space="preserve">На территории </w:t>
      </w:r>
      <w:r w:rsidR="003C3250">
        <w:rPr>
          <w:rFonts w:eastAsia="Arial Unicode MS"/>
          <w:color w:val="000000"/>
          <w:sz w:val="28"/>
          <w:szCs w:val="28"/>
        </w:rPr>
        <w:t>Волоконовского района</w:t>
      </w:r>
      <w:r w:rsidRPr="005A22DA">
        <w:rPr>
          <w:rFonts w:eastAsia="Arial Unicode MS"/>
          <w:color w:val="000000"/>
          <w:sz w:val="28"/>
          <w:szCs w:val="28"/>
        </w:rPr>
        <w:t xml:space="preserve"> осуществляют деятельность стационарные и нестационарные торговые объекты, проводятся ярмарочные мероприятия, а также функционируют розничные рынки.</w:t>
      </w:r>
    </w:p>
    <w:p w:rsidR="00C336A9" w:rsidRDefault="00C336A9" w:rsidP="002A351E">
      <w:pPr>
        <w:widowControl w:val="0"/>
        <w:autoSpaceDE w:val="0"/>
        <w:autoSpaceDN w:val="0"/>
        <w:ind w:firstLine="720"/>
        <w:jc w:val="both"/>
        <w:rPr>
          <w:rFonts w:eastAsia="Arial Unicode MS"/>
          <w:color w:val="000000"/>
          <w:sz w:val="28"/>
          <w:szCs w:val="28"/>
        </w:rPr>
      </w:pPr>
    </w:p>
    <w:p w:rsidR="00C336A9" w:rsidRDefault="00C336A9" w:rsidP="002A351E">
      <w:pPr>
        <w:widowControl w:val="0"/>
        <w:autoSpaceDE w:val="0"/>
        <w:autoSpaceDN w:val="0"/>
        <w:ind w:firstLine="720"/>
        <w:jc w:val="both"/>
        <w:rPr>
          <w:rFonts w:eastAsia="Arial Unicode MS"/>
          <w:color w:val="000000"/>
          <w:sz w:val="28"/>
          <w:szCs w:val="28"/>
        </w:rPr>
      </w:pPr>
    </w:p>
    <w:p w:rsidR="00683AF0" w:rsidRPr="005A22DA" w:rsidRDefault="00683AF0" w:rsidP="002A351E">
      <w:pPr>
        <w:widowControl w:val="0"/>
        <w:autoSpaceDE w:val="0"/>
        <w:autoSpaceDN w:val="0"/>
        <w:ind w:firstLine="720"/>
        <w:jc w:val="both"/>
        <w:rPr>
          <w:rFonts w:eastAsia="Arial Unicode MS"/>
          <w:color w:val="000000"/>
          <w:sz w:val="28"/>
          <w:szCs w:val="28"/>
        </w:rPr>
      </w:pPr>
    </w:p>
    <w:p w:rsidR="003C6657" w:rsidRPr="005A22DA" w:rsidRDefault="002A351E" w:rsidP="003C6657">
      <w:pPr>
        <w:widowControl w:val="0"/>
        <w:autoSpaceDE w:val="0"/>
        <w:autoSpaceDN w:val="0"/>
        <w:ind w:firstLine="540"/>
        <w:jc w:val="both"/>
        <w:rPr>
          <w:rFonts w:eastAsia="Arial Unicode MS"/>
          <w:color w:val="000000"/>
          <w:sz w:val="28"/>
          <w:szCs w:val="28"/>
        </w:rPr>
      </w:pPr>
      <w:r>
        <w:rPr>
          <w:rFonts w:eastAsia="Arial Unicode MS"/>
          <w:color w:val="000000"/>
          <w:sz w:val="28"/>
          <w:szCs w:val="28"/>
        </w:rPr>
        <w:tab/>
      </w:r>
      <w:r w:rsidR="003C6657" w:rsidRPr="005A22DA">
        <w:rPr>
          <w:rFonts w:eastAsia="Arial Unicode MS"/>
          <w:color w:val="000000"/>
          <w:sz w:val="28"/>
          <w:szCs w:val="28"/>
        </w:rPr>
        <w:t>По состоянию на 1 января 2020 года на территории Белгородской области функционируют:</w:t>
      </w:r>
    </w:p>
    <w:p w:rsidR="003C6657" w:rsidRPr="005A22DA" w:rsidRDefault="003C6657" w:rsidP="002A351E">
      <w:pPr>
        <w:widowControl w:val="0"/>
        <w:autoSpaceDE w:val="0"/>
        <w:autoSpaceDN w:val="0"/>
        <w:ind w:firstLine="720"/>
        <w:jc w:val="both"/>
        <w:rPr>
          <w:rFonts w:eastAsia="Arial Unicode MS"/>
          <w:color w:val="000000"/>
          <w:sz w:val="28"/>
          <w:szCs w:val="28"/>
        </w:rPr>
      </w:pPr>
      <w:r w:rsidRPr="005A22DA">
        <w:rPr>
          <w:rFonts w:eastAsia="Arial Unicode MS"/>
          <w:color w:val="000000"/>
          <w:sz w:val="28"/>
          <w:szCs w:val="28"/>
        </w:rPr>
        <w:t>1) </w:t>
      </w:r>
      <w:r w:rsidR="003C3250">
        <w:rPr>
          <w:rFonts w:eastAsia="Arial Unicode MS"/>
          <w:color w:val="000000"/>
          <w:sz w:val="28"/>
          <w:szCs w:val="28"/>
        </w:rPr>
        <w:t>298</w:t>
      </w:r>
      <w:r w:rsidRPr="005A22DA">
        <w:rPr>
          <w:rFonts w:eastAsia="Arial Unicode MS"/>
          <w:color w:val="000000"/>
          <w:sz w:val="28"/>
          <w:szCs w:val="28"/>
        </w:rPr>
        <w:t xml:space="preserve"> стационарных торговых объектов;</w:t>
      </w:r>
    </w:p>
    <w:p w:rsidR="003C6657" w:rsidRPr="005A22DA" w:rsidRDefault="003C3250" w:rsidP="002A351E">
      <w:pPr>
        <w:widowControl w:val="0"/>
        <w:autoSpaceDE w:val="0"/>
        <w:autoSpaceDN w:val="0"/>
        <w:ind w:firstLine="720"/>
        <w:jc w:val="both"/>
        <w:rPr>
          <w:rFonts w:eastAsia="Arial Unicode MS"/>
          <w:color w:val="000000"/>
          <w:sz w:val="28"/>
          <w:szCs w:val="28"/>
        </w:rPr>
      </w:pPr>
      <w:r>
        <w:rPr>
          <w:rFonts w:eastAsia="Arial Unicode MS"/>
          <w:color w:val="000000"/>
          <w:sz w:val="28"/>
          <w:szCs w:val="28"/>
        </w:rPr>
        <w:t>2) 17</w:t>
      </w:r>
      <w:r w:rsidR="003C6657" w:rsidRPr="005A22DA">
        <w:rPr>
          <w:rFonts w:eastAsia="Arial Unicode MS"/>
          <w:color w:val="000000"/>
          <w:sz w:val="28"/>
          <w:szCs w:val="28"/>
        </w:rPr>
        <w:t xml:space="preserve"> нестационарных торговых объектов;</w:t>
      </w:r>
    </w:p>
    <w:p w:rsidR="003C6657" w:rsidRPr="005A22DA" w:rsidRDefault="003C3250" w:rsidP="002A351E">
      <w:pPr>
        <w:widowControl w:val="0"/>
        <w:autoSpaceDE w:val="0"/>
        <w:autoSpaceDN w:val="0"/>
        <w:ind w:firstLine="720"/>
        <w:jc w:val="both"/>
        <w:rPr>
          <w:rFonts w:eastAsia="Arial Unicode MS"/>
          <w:color w:val="000000"/>
          <w:sz w:val="28"/>
          <w:szCs w:val="28"/>
        </w:rPr>
      </w:pPr>
      <w:r>
        <w:rPr>
          <w:rFonts w:eastAsia="Arial Unicode MS"/>
          <w:color w:val="000000"/>
          <w:sz w:val="28"/>
          <w:szCs w:val="28"/>
        </w:rPr>
        <w:t>3) 1 торговый центр</w:t>
      </w:r>
      <w:r w:rsidR="003C6657" w:rsidRPr="005A22DA">
        <w:rPr>
          <w:rFonts w:eastAsia="Arial Unicode MS"/>
          <w:color w:val="000000"/>
          <w:sz w:val="28"/>
          <w:szCs w:val="28"/>
        </w:rPr>
        <w:t>.</w:t>
      </w:r>
    </w:p>
    <w:p w:rsidR="003C6657" w:rsidRPr="005A22DA" w:rsidRDefault="003C6657" w:rsidP="002A351E">
      <w:pPr>
        <w:widowControl w:val="0"/>
        <w:autoSpaceDE w:val="0"/>
        <w:autoSpaceDN w:val="0"/>
        <w:ind w:firstLine="720"/>
        <w:jc w:val="both"/>
        <w:rPr>
          <w:rFonts w:eastAsia="Arial Unicode MS"/>
          <w:color w:val="000000"/>
          <w:sz w:val="28"/>
          <w:szCs w:val="28"/>
        </w:rPr>
      </w:pPr>
      <w:r w:rsidRPr="005A22DA">
        <w:rPr>
          <w:rFonts w:eastAsia="Arial Unicode MS"/>
          <w:color w:val="000000"/>
          <w:sz w:val="28"/>
          <w:szCs w:val="28"/>
        </w:rPr>
        <w:t xml:space="preserve">С 2015 года количество торговых объектов на территории  </w:t>
      </w:r>
      <w:r w:rsidR="003C3250">
        <w:rPr>
          <w:rFonts w:eastAsia="Arial Unicode MS"/>
          <w:color w:val="000000"/>
          <w:sz w:val="28"/>
          <w:szCs w:val="28"/>
        </w:rPr>
        <w:t>Волоконовского района остаётся на уровне.</w:t>
      </w:r>
    </w:p>
    <w:p w:rsidR="003C6657" w:rsidRPr="005A22DA" w:rsidRDefault="003C6657" w:rsidP="002A351E">
      <w:pPr>
        <w:widowControl w:val="0"/>
        <w:autoSpaceDE w:val="0"/>
        <w:autoSpaceDN w:val="0"/>
        <w:ind w:firstLine="720"/>
        <w:jc w:val="both"/>
        <w:rPr>
          <w:rFonts w:eastAsia="Arial Unicode MS"/>
          <w:color w:val="000000"/>
          <w:sz w:val="28"/>
          <w:szCs w:val="28"/>
        </w:rPr>
      </w:pPr>
      <w:r w:rsidRPr="005A22DA">
        <w:rPr>
          <w:rFonts w:eastAsia="Arial Unicode MS"/>
          <w:color w:val="000000"/>
          <w:sz w:val="28"/>
          <w:szCs w:val="28"/>
        </w:rPr>
        <w:t>Таким образом, за анализируемый пер</w:t>
      </w:r>
      <w:r w:rsidR="003C3250">
        <w:rPr>
          <w:rFonts w:eastAsia="Arial Unicode MS"/>
          <w:color w:val="000000"/>
          <w:sz w:val="28"/>
          <w:szCs w:val="28"/>
        </w:rPr>
        <w:t xml:space="preserve">иод наблюдается стабильность </w:t>
      </w:r>
      <w:r w:rsidRPr="005A22DA">
        <w:rPr>
          <w:rFonts w:eastAsia="Arial Unicode MS"/>
          <w:color w:val="000000"/>
          <w:sz w:val="28"/>
          <w:szCs w:val="28"/>
        </w:rPr>
        <w:t xml:space="preserve">стационарной розничной сети за счет строительства новых торговых объектов, реконструкции неприспособленных помещений, перевода жилых помещений </w:t>
      </w:r>
      <w:r w:rsidRPr="005A22DA">
        <w:rPr>
          <w:rFonts w:eastAsia="Arial Unicode MS"/>
          <w:color w:val="000000"/>
          <w:sz w:val="28"/>
          <w:szCs w:val="28"/>
        </w:rPr>
        <w:br/>
        <w:t>в нежилые, появления новых торговых центров.</w:t>
      </w:r>
    </w:p>
    <w:p w:rsidR="003C6657" w:rsidRPr="005A22DA" w:rsidRDefault="003C6657" w:rsidP="002A351E">
      <w:pPr>
        <w:widowControl w:val="0"/>
        <w:autoSpaceDE w:val="0"/>
        <w:autoSpaceDN w:val="0"/>
        <w:ind w:firstLine="720"/>
        <w:jc w:val="both"/>
        <w:rPr>
          <w:rFonts w:eastAsia="Arial Unicode MS"/>
          <w:color w:val="000000"/>
          <w:sz w:val="28"/>
          <w:szCs w:val="28"/>
        </w:rPr>
      </w:pPr>
      <w:r w:rsidRPr="005A22DA">
        <w:rPr>
          <w:rFonts w:eastAsia="Arial Unicode MS"/>
          <w:color w:val="000000"/>
          <w:sz w:val="28"/>
          <w:szCs w:val="28"/>
        </w:rPr>
        <w:t xml:space="preserve">По состоянию на 1 января 2015 года обеспеченность торговыми площадями в среднем по </w:t>
      </w:r>
      <w:r w:rsidR="00175203">
        <w:rPr>
          <w:rFonts w:eastAsia="Arial Unicode MS"/>
          <w:color w:val="000000"/>
          <w:sz w:val="28"/>
          <w:szCs w:val="28"/>
        </w:rPr>
        <w:t>Волоконовскому району составляла 3</w:t>
      </w:r>
      <w:r w:rsidRPr="005A22DA">
        <w:rPr>
          <w:rFonts w:eastAsia="Arial Unicode MS"/>
          <w:color w:val="000000"/>
          <w:sz w:val="28"/>
          <w:szCs w:val="28"/>
        </w:rPr>
        <w:t>50 кв. м</w:t>
      </w:r>
      <w:r w:rsidR="002A351E">
        <w:rPr>
          <w:rFonts w:eastAsia="Arial Unicode MS"/>
          <w:color w:val="000000"/>
          <w:sz w:val="28"/>
          <w:szCs w:val="28"/>
        </w:rPr>
        <w:t xml:space="preserve">, </w:t>
      </w:r>
      <w:r w:rsidRPr="005A22DA">
        <w:rPr>
          <w:rFonts w:eastAsia="Arial Unicode MS"/>
          <w:color w:val="000000"/>
          <w:sz w:val="28"/>
          <w:szCs w:val="28"/>
        </w:rPr>
        <w:br/>
        <w:t xml:space="preserve">на 1 000 жителей. Постепенно этот показатель увеличивался. На 1 января                      2021 года обеспеченность населения торговыми площадями </w:t>
      </w:r>
      <w:r w:rsidRPr="00175203">
        <w:rPr>
          <w:rFonts w:eastAsia="Arial Unicode MS"/>
          <w:sz w:val="28"/>
          <w:szCs w:val="28"/>
        </w:rPr>
        <w:t xml:space="preserve">составила </w:t>
      </w:r>
      <w:r w:rsidR="002A351E">
        <w:rPr>
          <w:rFonts w:eastAsia="Arial Unicode MS"/>
          <w:sz w:val="28"/>
          <w:szCs w:val="28"/>
        </w:rPr>
        <w:t xml:space="preserve">       </w:t>
      </w:r>
      <w:r w:rsidR="006E24F0" w:rsidRPr="00175203">
        <w:rPr>
          <w:rFonts w:eastAsia="Arial Unicode MS"/>
          <w:sz w:val="28"/>
          <w:szCs w:val="28"/>
        </w:rPr>
        <w:t>485,4</w:t>
      </w:r>
      <w:r w:rsidR="002A351E">
        <w:rPr>
          <w:rFonts w:eastAsia="Arial Unicode MS"/>
          <w:color w:val="000000"/>
          <w:sz w:val="28"/>
          <w:szCs w:val="28"/>
        </w:rPr>
        <w:t xml:space="preserve"> </w:t>
      </w:r>
      <w:r w:rsidRPr="005A22DA">
        <w:rPr>
          <w:rFonts w:eastAsia="Arial Unicode MS"/>
          <w:color w:val="000000"/>
          <w:sz w:val="28"/>
          <w:szCs w:val="28"/>
        </w:rPr>
        <w:t>кв. м</w:t>
      </w:r>
      <w:r w:rsidR="002A351E">
        <w:rPr>
          <w:rFonts w:eastAsia="Arial Unicode MS"/>
          <w:color w:val="000000"/>
          <w:sz w:val="28"/>
          <w:szCs w:val="28"/>
        </w:rPr>
        <w:t>,</w:t>
      </w:r>
      <w:r w:rsidRPr="005A22DA">
        <w:rPr>
          <w:rFonts w:eastAsia="Arial Unicode MS"/>
          <w:color w:val="000000"/>
          <w:sz w:val="28"/>
          <w:szCs w:val="28"/>
        </w:rPr>
        <w:t xml:space="preserve"> на 1 000 жителей. </w:t>
      </w:r>
    </w:p>
    <w:p w:rsidR="003C6657" w:rsidRPr="005A22DA" w:rsidRDefault="004E3D17" w:rsidP="003C6657">
      <w:pPr>
        <w:widowControl w:val="0"/>
        <w:autoSpaceDE w:val="0"/>
        <w:autoSpaceDN w:val="0"/>
        <w:ind w:firstLine="540"/>
        <w:jc w:val="both"/>
        <w:rPr>
          <w:rFonts w:eastAsia="Arial Unicode MS"/>
          <w:sz w:val="28"/>
          <w:szCs w:val="28"/>
        </w:rPr>
      </w:pPr>
      <w:r>
        <w:rPr>
          <w:rFonts w:eastAsia="Arial Unicode MS"/>
          <w:sz w:val="28"/>
          <w:szCs w:val="28"/>
        </w:rPr>
        <w:tab/>
      </w:r>
      <w:r w:rsidR="003C6657" w:rsidRPr="005A22DA">
        <w:rPr>
          <w:rFonts w:eastAsia="Arial Unicode MS"/>
          <w:sz w:val="28"/>
          <w:szCs w:val="28"/>
        </w:rPr>
        <w:t xml:space="preserve">В соответствии с </w:t>
      </w:r>
      <w:r w:rsidR="002A351E">
        <w:rPr>
          <w:rFonts w:eastAsia="Arial Unicode MS"/>
          <w:sz w:val="28"/>
          <w:szCs w:val="28"/>
        </w:rPr>
        <w:t>П</w:t>
      </w:r>
      <w:r w:rsidR="003C6657" w:rsidRPr="005A22DA">
        <w:rPr>
          <w:rFonts w:eastAsia="Arial Unicode MS"/>
          <w:sz w:val="28"/>
          <w:szCs w:val="28"/>
        </w:rPr>
        <w:t xml:space="preserve">остановлением Правительства Российской Федерации </w:t>
      </w:r>
      <w:r w:rsidR="003C6657" w:rsidRPr="005A22DA">
        <w:rPr>
          <w:rFonts w:eastAsia="Arial Unicode MS"/>
          <w:sz w:val="28"/>
          <w:szCs w:val="28"/>
        </w:rPr>
        <w:br/>
        <w:t xml:space="preserve">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w:t>
      </w:r>
      <w:r>
        <w:rPr>
          <w:rFonts w:eastAsia="Arial Unicode MS"/>
          <w:sz w:val="28"/>
          <w:szCs w:val="28"/>
        </w:rPr>
        <w:t>П</w:t>
      </w:r>
      <w:r w:rsidR="003C6657" w:rsidRPr="005A22DA">
        <w:rPr>
          <w:rFonts w:eastAsia="Arial Unicode MS"/>
          <w:sz w:val="28"/>
          <w:szCs w:val="28"/>
        </w:rPr>
        <w:t xml:space="preserve">остановления Правительства Российской Федерации от 24 сентября 2010 года № 754» принято постановление Правительства Белгородской области от 26 декабря 2016 года № 469-пп </w:t>
      </w:r>
      <w:r w:rsidR="003C6657" w:rsidRPr="005A22DA">
        <w:rPr>
          <w:rFonts w:eastAsia="Arial Unicode MS"/>
          <w:sz w:val="28"/>
          <w:szCs w:val="28"/>
        </w:rPr>
        <w:br/>
        <w:t xml:space="preserve">«Об утверждении нормативов минимальной обеспеченности населения площадью торговых объектов на территории Белгородской области». </w:t>
      </w:r>
    </w:p>
    <w:p w:rsidR="003C6657" w:rsidRPr="005A22DA" w:rsidRDefault="003C6657" w:rsidP="004E3D17">
      <w:pPr>
        <w:widowControl w:val="0"/>
        <w:autoSpaceDE w:val="0"/>
        <w:autoSpaceDN w:val="0"/>
        <w:ind w:firstLine="720"/>
        <w:jc w:val="both"/>
        <w:rPr>
          <w:rFonts w:eastAsia="Arial Unicode MS"/>
          <w:sz w:val="28"/>
          <w:szCs w:val="28"/>
        </w:rPr>
      </w:pPr>
      <w:r w:rsidRPr="005A22DA">
        <w:rPr>
          <w:rFonts w:eastAsia="Arial Unicode MS"/>
          <w:sz w:val="28"/>
          <w:szCs w:val="28"/>
        </w:rPr>
        <w:t>Норматив минимальной обеспеченности торговыми площадями</w:t>
      </w:r>
      <w:r w:rsidRPr="005A22DA">
        <w:rPr>
          <w:rFonts w:eastAsia="Arial Unicode MS"/>
          <w:sz w:val="28"/>
          <w:szCs w:val="28"/>
        </w:rPr>
        <w:br/>
        <w:t>с 2016 года устанавливается по следующим показателям:</w:t>
      </w:r>
    </w:p>
    <w:p w:rsidR="003C6657" w:rsidRPr="005A22DA" w:rsidRDefault="003C6657" w:rsidP="004E3D17">
      <w:pPr>
        <w:widowControl w:val="0"/>
        <w:autoSpaceDE w:val="0"/>
        <w:autoSpaceDN w:val="0"/>
        <w:ind w:firstLine="720"/>
        <w:jc w:val="both"/>
        <w:rPr>
          <w:rFonts w:eastAsia="Arial Unicode MS"/>
          <w:sz w:val="28"/>
          <w:szCs w:val="28"/>
        </w:rPr>
      </w:pPr>
      <w:r w:rsidRPr="005A22DA">
        <w:rPr>
          <w:rFonts w:eastAsia="Arial Unicode MS"/>
          <w:sz w:val="28"/>
          <w:szCs w:val="28"/>
        </w:rPr>
        <w:t>1) </w:t>
      </w:r>
      <w:r w:rsidR="004E3D17">
        <w:rPr>
          <w:rFonts w:eastAsia="Arial Unicode MS"/>
          <w:sz w:val="28"/>
          <w:szCs w:val="28"/>
        </w:rPr>
        <w:t>Н</w:t>
      </w:r>
      <w:r w:rsidRPr="005A22DA">
        <w:rPr>
          <w:rFonts w:eastAsia="Arial Unicode MS"/>
          <w:sz w:val="28"/>
          <w:szCs w:val="28"/>
        </w:rPr>
        <w:t>орматив минимальной обеспеченности населения площадью торговых объектов местного значения.</w:t>
      </w:r>
    </w:p>
    <w:p w:rsidR="003C6657" w:rsidRPr="005A22DA" w:rsidRDefault="003C6657" w:rsidP="004E3D17">
      <w:pPr>
        <w:widowControl w:val="0"/>
        <w:autoSpaceDE w:val="0"/>
        <w:autoSpaceDN w:val="0"/>
        <w:ind w:firstLine="720"/>
        <w:jc w:val="both"/>
        <w:rPr>
          <w:rFonts w:eastAsia="Arial Unicode MS"/>
          <w:sz w:val="28"/>
          <w:szCs w:val="28"/>
        </w:rPr>
      </w:pPr>
      <w:r w:rsidRPr="005A22DA">
        <w:rPr>
          <w:rFonts w:eastAsia="Arial Unicode MS"/>
          <w:sz w:val="28"/>
          <w:szCs w:val="28"/>
        </w:rPr>
        <w:t>2) </w:t>
      </w:r>
      <w:r w:rsidR="004E3D17">
        <w:rPr>
          <w:rFonts w:eastAsia="Arial Unicode MS"/>
          <w:sz w:val="28"/>
          <w:szCs w:val="28"/>
        </w:rPr>
        <w:t>Н</w:t>
      </w:r>
      <w:r w:rsidRPr="005A22DA">
        <w:rPr>
          <w:rFonts w:eastAsia="Arial Unicode MS"/>
          <w:sz w:val="28"/>
          <w:szCs w:val="28"/>
        </w:rPr>
        <w:t>орматив минимальной обеспеченности населения площадью нестационарных торговых объектов.</w:t>
      </w:r>
    </w:p>
    <w:p w:rsidR="003C6657" w:rsidRPr="005A22DA" w:rsidRDefault="003C6657" w:rsidP="004E3D17">
      <w:pPr>
        <w:widowControl w:val="0"/>
        <w:autoSpaceDE w:val="0"/>
        <w:autoSpaceDN w:val="0"/>
        <w:ind w:firstLine="720"/>
        <w:jc w:val="both"/>
        <w:rPr>
          <w:rFonts w:eastAsia="Arial Unicode MS"/>
          <w:sz w:val="28"/>
          <w:szCs w:val="28"/>
        </w:rPr>
      </w:pPr>
      <w:r w:rsidRPr="005A22DA">
        <w:rPr>
          <w:rFonts w:eastAsia="Arial Unicode MS"/>
          <w:sz w:val="28"/>
          <w:szCs w:val="28"/>
        </w:rPr>
        <w:t>3) </w:t>
      </w:r>
      <w:r w:rsidR="004E3D17">
        <w:rPr>
          <w:rFonts w:eastAsia="Arial Unicode MS"/>
          <w:sz w:val="28"/>
          <w:szCs w:val="28"/>
        </w:rPr>
        <w:t>Н</w:t>
      </w:r>
      <w:r w:rsidRPr="005A22DA">
        <w:rPr>
          <w:rFonts w:eastAsia="Arial Unicode MS"/>
          <w:sz w:val="28"/>
          <w:szCs w:val="28"/>
        </w:rPr>
        <w:t xml:space="preserve">орматив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 </w:t>
      </w:r>
      <w:r w:rsidR="00175203">
        <w:rPr>
          <w:rFonts w:eastAsia="Arial Unicode MS"/>
          <w:sz w:val="28"/>
          <w:szCs w:val="28"/>
        </w:rPr>
        <w:t>Волоконовского района</w:t>
      </w:r>
      <w:r w:rsidRPr="005A22DA">
        <w:rPr>
          <w:rFonts w:eastAsia="Arial Unicode MS"/>
          <w:sz w:val="28"/>
          <w:szCs w:val="28"/>
        </w:rPr>
        <w:t>.</w:t>
      </w:r>
    </w:p>
    <w:p w:rsidR="003C6657" w:rsidRPr="005A22DA" w:rsidRDefault="003C6657" w:rsidP="004E3D17">
      <w:pPr>
        <w:autoSpaceDE w:val="0"/>
        <w:autoSpaceDN w:val="0"/>
        <w:adjustRightInd w:val="0"/>
        <w:ind w:firstLine="720"/>
        <w:jc w:val="both"/>
        <w:rPr>
          <w:rFonts w:eastAsia="Arial Unicode MS"/>
          <w:color w:val="000000"/>
          <w:sz w:val="28"/>
          <w:szCs w:val="28"/>
        </w:rPr>
      </w:pPr>
      <w:r w:rsidRPr="005A22DA">
        <w:rPr>
          <w:rFonts w:eastAsia="Arial Unicode MS"/>
          <w:color w:val="000000"/>
          <w:sz w:val="28"/>
          <w:szCs w:val="28"/>
        </w:rPr>
        <w:t xml:space="preserve">Создание розничных рынков, ярмарок, а также торговых мест для реализации сельскохозяйственной продукции в настоящее время является одной из основных задач </w:t>
      </w:r>
      <w:r w:rsidR="00175203">
        <w:rPr>
          <w:rFonts w:eastAsia="Arial Unicode MS"/>
          <w:color w:val="000000"/>
          <w:sz w:val="28"/>
          <w:szCs w:val="28"/>
        </w:rPr>
        <w:t>администрации Волоконовского района</w:t>
      </w:r>
      <w:r w:rsidRPr="005A22DA">
        <w:rPr>
          <w:rFonts w:eastAsia="Arial Unicode MS"/>
          <w:color w:val="000000"/>
          <w:sz w:val="28"/>
          <w:szCs w:val="28"/>
        </w:rPr>
        <w:t>.</w:t>
      </w:r>
    </w:p>
    <w:p w:rsidR="003C6657" w:rsidRDefault="003C6657" w:rsidP="004E3D17">
      <w:pPr>
        <w:autoSpaceDE w:val="0"/>
        <w:autoSpaceDN w:val="0"/>
        <w:adjustRightInd w:val="0"/>
        <w:ind w:firstLine="720"/>
        <w:jc w:val="both"/>
        <w:rPr>
          <w:rFonts w:eastAsia="Arial Unicode MS"/>
          <w:color w:val="000000"/>
          <w:sz w:val="28"/>
          <w:szCs w:val="28"/>
        </w:rPr>
      </w:pPr>
      <w:r w:rsidRPr="005A22DA">
        <w:rPr>
          <w:rFonts w:eastAsia="Arial Unicode MS"/>
          <w:color w:val="000000"/>
          <w:sz w:val="28"/>
          <w:szCs w:val="28"/>
        </w:rPr>
        <w:t>Организация деятельности розничных рынков и ярмарок на территории Белгородской области осуществляется в соответствии с постановлениями Правительства Белгородской области от 27 апреля 2007 года № 91-пп                  «О мерах по реализации Федерального закона от 30 декабря 2006 года                       № 271-ФЗ «О розничных рынках и о внесении изменений в Трудовой кодекс Российской Федерации» и от 6 ноября 2012 года № 442-пп «Об определении Порядка организации торговых ярмарок на территории Белгородской области».</w:t>
      </w:r>
    </w:p>
    <w:p w:rsidR="00683AF0" w:rsidRDefault="00683AF0" w:rsidP="004E3D17">
      <w:pPr>
        <w:autoSpaceDE w:val="0"/>
        <w:autoSpaceDN w:val="0"/>
        <w:adjustRightInd w:val="0"/>
        <w:ind w:firstLine="720"/>
        <w:jc w:val="both"/>
        <w:rPr>
          <w:rFonts w:eastAsia="Arial Unicode MS"/>
          <w:color w:val="000000"/>
          <w:sz w:val="28"/>
          <w:szCs w:val="28"/>
        </w:rPr>
      </w:pPr>
    </w:p>
    <w:p w:rsidR="00C336A9" w:rsidRPr="005A22DA" w:rsidRDefault="00C336A9" w:rsidP="004E3D17">
      <w:pPr>
        <w:autoSpaceDE w:val="0"/>
        <w:autoSpaceDN w:val="0"/>
        <w:adjustRightInd w:val="0"/>
        <w:ind w:firstLine="720"/>
        <w:jc w:val="both"/>
        <w:rPr>
          <w:rFonts w:eastAsia="Arial Unicode MS"/>
          <w:color w:val="000000"/>
          <w:sz w:val="28"/>
          <w:szCs w:val="28"/>
        </w:rPr>
      </w:pPr>
    </w:p>
    <w:p w:rsidR="003C6657" w:rsidRPr="005A22DA" w:rsidRDefault="003C6657" w:rsidP="004E3D17">
      <w:pPr>
        <w:autoSpaceDE w:val="0"/>
        <w:autoSpaceDN w:val="0"/>
        <w:adjustRightInd w:val="0"/>
        <w:ind w:firstLine="720"/>
        <w:jc w:val="both"/>
        <w:rPr>
          <w:rFonts w:eastAsia="Arial Unicode MS"/>
          <w:color w:val="000000"/>
          <w:sz w:val="28"/>
          <w:szCs w:val="28"/>
        </w:rPr>
      </w:pPr>
      <w:r w:rsidRPr="005A22DA">
        <w:rPr>
          <w:rFonts w:eastAsia="Arial Unicode MS"/>
          <w:color w:val="000000"/>
          <w:sz w:val="28"/>
          <w:szCs w:val="28"/>
        </w:rPr>
        <w:t xml:space="preserve">С момента вступления в силу нормы Федерального закона </w:t>
      </w:r>
      <w:r w:rsidRPr="005A22DA">
        <w:rPr>
          <w:rFonts w:eastAsia="Arial Unicode MS"/>
          <w:color w:val="000000"/>
          <w:sz w:val="28"/>
          <w:szCs w:val="28"/>
        </w:rPr>
        <w:br/>
        <w:t xml:space="preserve">от 30 декабря 2006 года № 271-ФЗ «О розничных рынках и о внесении изменений в Трудовой кодекс Российской Федерации» (далее – Федеральный закон от 30 декабря 2006 года № 271-ФЗ), согласно которой с 1 января </w:t>
      </w:r>
      <w:r w:rsidRPr="005A22DA">
        <w:rPr>
          <w:rFonts w:eastAsia="Arial Unicode MS"/>
          <w:color w:val="000000"/>
          <w:sz w:val="28"/>
          <w:szCs w:val="28"/>
        </w:rPr>
        <w:br/>
        <w:t>2013 года для организации деятельности по продаже товаров на рынках управляющие непродовольственными и универсальными рынками компании вправе использовать исключительно капитальные здания, строения, сооружения, выявлена тенденция сокращения количества розничных рынков на территории Белгородской области.</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Требования, предусмотренные Федеральным законом от 30 декабря </w:t>
      </w:r>
      <w:r w:rsidRPr="005A22DA">
        <w:rPr>
          <w:rFonts w:eastAsia="Arial Unicode MS"/>
          <w:color w:val="000000"/>
          <w:sz w:val="28"/>
          <w:szCs w:val="28"/>
        </w:rPr>
        <w:br/>
        <w:t xml:space="preserve">2006 года № 271-ФЗ, к управляющим компаниям по организации деятельности на рынках и организации продажи товаров на них существенно выше требований (реестр продавцов, реестр заключенных договоров, оформление карточки продавца с фотографией, иное) к организации деятельности иных (современных объектов торговли), что привело к переводу управляющими компаниями некоторых рынков в формат торговых центров и торговых комплексов. </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В настоящее время на территории </w:t>
      </w:r>
      <w:r w:rsidR="00175203">
        <w:rPr>
          <w:rFonts w:eastAsia="Arial Unicode MS"/>
          <w:color w:val="000000"/>
          <w:sz w:val="28"/>
          <w:szCs w:val="28"/>
        </w:rPr>
        <w:t>Волоконовского района</w:t>
      </w:r>
      <w:r w:rsidRPr="005A22DA">
        <w:rPr>
          <w:rFonts w:eastAsia="Arial Unicode MS"/>
          <w:color w:val="000000"/>
          <w:sz w:val="28"/>
          <w:szCs w:val="28"/>
        </w:rPr>
        <w:t xml:space="preserve"> организована деятельность </w:t>
      </w:r>
      <w:r w:rsidR="00175203">
        <w:rPr>
          <w:rFonts w:eastAsia="Arial Unicode MS"/>
          <w:color w:val="000000"/>
          <w:sz w:val="28"/>
          <w:szCs w:val="28"/>
        </w:rPr>
        <w:t xml:space="preserve">2 ярмарок, проводимых </w:t>
      </w:r>
      <w:r w:rsidRPr="005A22DA">
        <w:rPr>
          <w:rFonts w:eastAsia="Arial Unicode MS"/>
          <w:color w:val="000000"/>
          <w:sz w:val="28"/>
          <w:szCs w:val="28"/>
        </w:rPr>
        <w:t>на постоянной основе. Общее колич</w:t>
      </w:r>
      <w:r w:rsidR="00F325EC">
        <w:rPr>
          <w:rFonts w:eastAsia="Arial Unicode MS"/>
          <w:color w:val="000000"/>
          <w:sz w:val="28"/>
          <w:szCs w:val="28"/>
        </w:rPr>
        <w:t xml:space="preserve">ество торговых мест на </w:t>
      </w:r>
      <w:r w:rsidRPr="005A22DA">
        <w:rPr>
          <w:rFonts w:eastAsia="Arial Unicode MS"/>
          <w:color w:val="000000"/>
          <w:sz w:val="28"/>
          <w:szCs w:val="28"/>
        </w:rPr>
        <w:t xml:space="preserve">ярмарках составляет </w:t>
      </w:r>
      <w:r w:rsidR="00F325EC">
        <w:rPr>
          <w:rFonts w:eastAsia="Arial Unicode MS"/>
          <w:color w:val="000000"/>
          <w:sz w:val="28"/>
          <w:szCs w:val="28"/>
        </w:rPr>
        <w:t>200</w:t>
      </w:r>
      <w:r w:rsidRPr="00F325EC">
        <w:rPr>
          <w:rFonts w:eastAsia="Arial Unicode MS"/>
          <w:color w:val="000000"/>
          <w:sz w:val="28"/>
          <w:szCs w:val="28"/>
        </w:rPr>
        <w:t>,</w:t>
      </w:r>
      <w:r w:rsidRPr="005A22DA">
        <w:rPr>
          <w:rFonts w:eastAsia="Arial Unicode MS"/>
          <w:color w:val="000000"/>
          <w:sz w:val="28"/>
          <w:szCs w:val="28"/>
        </w:rPr>
        <w:t xml:space="preserve"> в том числе п</w:t>
      </w:r>
      <w:r w:rsidR="00175203">
        <w:rPr>
          <w:rFonts w:eastAsia="Arial Unicode MS"/>
          <w:color w:val="000000"/>
          <w:sz w:val="28"/>
          <w:szCs w:val="28"/>
        </w:rPr>
        <w:t xml:space="preserve">о реализации продовольственных </w:t>
      </w:r>
      <w:r w:rsidRPr="005A22DA">
        <w:rPr>
          <w:rFonts w:eastAsia="Arial Unicode MS"/>
          <w:color w:val="000000"/>
          <w:sz w:val="28"/>
          <w:szCs w:val="28"/>
        </w:rPr>
        <w:t xml:space="preserve">товаров – </w:t>
      </w:r>
      <w:r w:rsidR="00F325EC">
        <w:rPr>
          <w:rFonts w:eastAsia="Arial Unicode MS"/>
          <w:color w:val="000000"/>
          <w:sz w:val="28"/>
          <w:szCs w:val="28"/>
        </w:rPr>
        <w:t>80</w:t>
      </w:r>
      <w:r w:rsidRPr="00F325EC">
        <w:rPr>
          <w:rFonts w:eastAsia="Arial Unicode MS"/>
          <w:color w:val="000000"/>
          <w:sz w:val="28"/>
          <w:szCs w:val="28"/>
        </w:rPr>
        <w:t xml:space="preserve"> ед.,</w:t>
      </w:r>
      <w:r w:rsidRPr="005A22DA">
        <w:rPr>
          <w:rFonts w:eastAsia="Arial Unicode MS"/>
          <w:color w:val="000000"/>
          <w:sz w:val="28"/>
          <w:szCs w:val="28"/>
        </w:rPr>
        <w:t xml:space="preserve"> </w:t>
      </w:r>
      <w:r w:rsidR="00F325EC">
        <w:rPr>
          <w:rFonts w:eastAsia="Arial Unicode MS"/>
          <w:color w:val="000000"/>
          <w:sz w:val="28"/>
          <w:szCs w:val="28"/>
        </w:rPr>
        <w:t xml:space="preserve">непродовольственных товаров – </w:t>
      </w:r>
      <w:r w:rsidR="00F325EC" w:rsidRPr="00F325EC">
        <w:rPr>
          <w:rFonts w:eastAsia="Arial Unicode MS"/>
          <w:color w:val="000000"/>
          <w:sz w:val="28"/>
          <w:szCs w:val="28"/>
        </w:rPr>
        <w:t>38</w:t>
      </w:r>
      <w:r w:rsidRPr="00F325EC">
        <w:rPr>
          <w:rFonts w:eastAsia="Arial Unicode MS"/>
          <w:color w:val="000000"/>
          <w:sz w:val="28"/>
          <w:szCs w:val="28"/>
        </w:rPr>
        <w:t xml:space="preserve"> ед</w:t>
      </w:r>
      <w:r w:rsidR="00175203" w:rsidRPr="00F325EC">
        <w:rPr>
          <w:rFonts w:eastAsia="Arial Unicode MS"/>
          <w:color w:val="000000"/>
          <w:sz w:val="28"/>
          <w:szCs w:val="28"/>
        </w:rPr>
        <w:t>.,</w:t>
      </w:r>
      <w:r w:rsidR="00175203">
        <w:rPr>
          <w:rFonts w:eastAsia="Arial Unicode MS"/>
          <w:color w:val="000000"/>
          <w:sz w:val="28"/>
          <w:szCs w:val="28"/>
        </w:rPr>
        <w:t xml:space="preserve"> </w:t>
      </w:r>
      <w:r w:rsidRPr="005A22DA">
        <w:rPr>
          <w:rFonts w:eastAsia="Arial Unicode MS"/>
          <w:color w:val="000000"/>
          <w:sz w:val="28"/>
          <w:szCs w:val="28"/>
        </w:rPr>
        <w:t xml:space="preserve">сельскохозяйственных товаров – </w:t>
      </w:r>
      <w:r w:rsidR="00F325EC" w:rsidRPr="00F325EC">
        <w:rPr>
          <w:rFonts w:eastAsia="Arial Unicode MS"/>
          <w:color w:val="000000"/>
          <w:sz w:val="28"/>
          <w:szCs w:val="28"/>
        </w:rPr>
        <w:t>82</w:t>
      </w:r>
      <w:r w:rsidRPr="00F325EC">
        <w:rPr>
          <w:rFonts w:eastAsia="Arial Unicode MS"/>
          <w:color w:val="000000"/>
          <w:sz w:val="28"/>
          <w:szCs w:val="28"/>
        </w:rPr>
        <w:t xml:space="preserve"> ед.</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В 2020 году на территории </w:t>
      </w:r>
      <w:r w:rsidR="00175203">
        <w:rPr>
          <w:rFonts w:eastAsia="Arial Unicode MS"/>
          <w:color w:val="000000"/>
          <w:sz w:val="28"/>
          <w:szCs w:val="28"/>
        </w:rPr>
        <w:t>Волоконовского района</w:t>
      </w:r>
      <w:r w:rsidRPr="005A22DA">
        <w:rPr>
          <w:rFonts w:eastAsia="Arial Unicode MS"/>
          <w:color w:val="000000"/>
          <w:sz w:val="28"/>
          <w:szCs w:val="28"/>
        </w:rPr>
        <w:t xml:space="preserve"> проведено </w:t>
      </w:r>
      <w:r w:rsidR="00175203">
        <w:rPr>
          <w:rFonts w:eastAsia="Arial Unicode MS"/>
          <w:color w:val="000000"/>
          <w:sz w:val="28"/>
          <w:szCs w:val="28"/>
        </w:rPr>
        <w:t xml:space="preserve">ярмарочных мероприятий </w:t>
      </w:r>
      <w:r w:rsidRPr="005A22DA">
        <w:rPr>
          <w:rFonts w:eastAsia="Arial Unicode MS"/>
          <w:color w:val="000000"/>
          <w:sz w:val="28"/>
          <w:szCs w:val="28"/>
        </w:rPr>
        <w:t>с привлечением сельхозтоваропроизводителей Белгородской области, включая крестьянские фермерские хозяйства, личные</w:t>
      </w:r>
      <w:r w:rsidR="00175203">
        <w:rPr>
          <w:rFonts w:eastAsia="Arial Unicode MS"/>
          <w:color w:val="000000"/>
          <w:sz w:val="28"/>
          <w:szCs w:val="28"/>
        </w:rPr>
        <w:t xml:space="preserve"> подсобные хозяйства. В период </w:t>
      </w:r>
      <w:r w:rsidRPr="005A22DA">
        <w:rPr>
          <w:rFonts w:eastAsia="Arial Unicode MS"/>
          <w:color w:val="000000"/>
          <w:sz w:val="28"/>
          <w:szCs w:val="28"/>
        </w:rPr>
        <w:t xml:space="preserve">с 1 января 2016 года по 31 декабря 2020 года на территории </w:t>
      </w:r>
      <w:r w:rsidR="00175203">
        <w:rPr>
          <w:rFonts w:eastAsia="Arial Unicode MS"/>
          <w:color w:val="000000"/>
          <w:sz w:val="28"/>
          <w:szCs w:val="28"/>
        </w:rPr>
        <w:t>района</w:t>
      </w:r>
      <w:r w:rsidRPr="005A22DA">
        <w:rPr>
          <w:rFonts w:eastAsia="Arial Unicode MS"/>
          <w:color w:val="000000"/>
          <w:sz w:val="28"/>
          <w:szCs w:val="28"/>
        </w:rPr>
        <w:t xml:space="preserve"> проведено более </w:t>
      </w:r>
      <w:r w:rsidR="00987C02" w:rsidRPr="00987C02">
        <w:rPr>
          <w:rFonts w:eastAsia="Arial Unicode MS"/>
          <w:color w:val="000000"/>
          <w:sz w:val="28"/>
          <w:szCs w:val="28"/>
        </w:rPr>
        <w:t>6</w:t>
      </w:r>
      <w:r w:rsidRPr="00987C02">
        <w:rPr>
          <w:rFonts w:eastAsia="Arial Unicode MS"/>
          <w:color w:val="000000"/>
          <w:sz w:val="28"/>
          <w:szCs w:val="28"/>
        </w:rPr>
        <w:t xml:space="preserve"> ярмарочных</w:t>
      </w:r>
      <w:r w:rsidRPr="005A22DA">
        <w:rPr>
          <w:rFonts w:eastAsia="Arial Unicode MS"/>
          <w:color w:val="000000"/>
          <w:sz w:val="28"/>
          <w:szCs w:val="28"/>
        </w:rPr>
        <w:t xml:space="preserve"> мероприятий.</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В целях обеспечения населения продукцией областного производства постановлением Правительства Белгородской области от 6 ноября 2012 года </w:t>
      </w:r>
      <w:r w:rsidRPr="005A22DA">
        <w:rPr>
          <w:rFonts w:eastAsia="Arial Unicode MS"/>
          <w:color w:val="000000"/>
          <w:sz w:val="28"/>
          <w:szCs w:val="28"/>
        </w:rPr>
        <w:br/>
        <w:t xml:space="preserve">№ 442-пп «Об определении Порядка организации торговых ярмарок </w:t>
      </w:r>
      <w:r w:rsidRPr="005A22DA">
        <w:rPr>
          <w:rFonts w:eastAsia="Arial Unicode MS"/>
          <w:color w:val="000000"/>
          <w:sz w:val="28"/>
          <w:szCs w:val="28"/>
        </w:rPr>
        <w:br/>
        <w:t>на территории Белгородской области» организаторам ярмарок рекомендовано внедрить практику предоставления льгот по оплате торгового места сельскохозяйственным потребительским кооперативам, в том числе их членам, а также гражданам (в том числе ведущим крестьянские (фермерские) хозяйства, личные подсобные хозяйства или занимающимся садоводством, огородничеством, животноводством).</w:t>
      </w:r>
    </w:p>
    <w:p w:rsidR="003C6657"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Ассоциацией рынков и ярмарок Белгородской области (далее – Ассоциация) разработана и реализуется программа льготного предоставления торговых мест на рынках и ярмарках для сельхозтоваропроизводителей Белгородской области «30/30» (предоставление членами Ассоциации </w:t>
      </w:r>
      <w:r w:rsidRPr="005A22DA">
        <w:rPr>
          <w:rFonts w:eastAsia="Arial Unicode MS"/>
          <w:color w:val="000000"/>
          <w:sz w:val="28"/>
          <w:szCs w:val="28"/>
        </w:rPr>
        <w:br/>
        <w:t xml:space="preserve">30 процента от общего количества торговых мест для реализации продовольственной продукции со скидкой 30 процента), что способствует решению проблемы сбыта продукции сельхозтоваропроизводителей </w:t>
      </w:r>
      <w:r w:rsidRPr="005A22DA">
        <w:rPr>
          <w:rFonts w:eastAsia="Arial Unicode MS"/>
          <w:color w:val="000000"/>
          <w:sz w:val="28"/>
          <w:szCs w:val="28"/>
        </w:rPr>
        <w:br/>
        <w:t>на внутреннем рынке.</w:t>
      </w:r>
    </w:p>
    <w:p w:rsidR="00683AF0" w:rsidRDefault="00683AF0" w:rsidP="003C6657">
      <w:pPr>
        <w:autoSpaceDE w:val="0"/>
        <w:autoSpaceDN w:val="0"/>
        <w:adjustRightInd w:val="0"/>
        <w:ind w:firstLine="709"/>
        <w:jc w:val="both"/>
        <w:rPr>
          <w:rFonts w:eastAsia="Arial Unicode MS"/>
          <w:color w:val="000000"/>
          <w:sz w:val="28"/>
          <w:szCs w:val="28"/>
        </w:rPr>
      </w:pPr>
    </w:p>
    <w:p w:rsidR="00C336A9" w:rsidRDefault="00C336A9" w:rsidP="003C6657">
      <w:pPr>
        <w:autoSpaceDE w:val="0"/>
        <w:autoSpaceDN w:val="0"/>
        <w:adjustRightInd w:val="0"/>
        <w:ind w:firstLine="709"/>
        <w:jc w:val="both"/>
        <w:rPr>
          <w:rFonts w:eastAsia="Arial Unicode MS"/>
          <w:color w:val="000000"/>
          <w:sz w:val="28"/>
          <w:szCs w:val="28"/>
        </w:rPr>
      </w:pPr>
    </w:p>
    <w:p w:rsidR="00C336A9" w:rsidRPr="005A22DA" w:rsidRDefault="00C336A9" w:rsidP="003C6657">
      <w:pPr>
        <w:autoSpaceDE w:val="0"/>
        <w:autoSpaceDN w:val="0"/>
        <w:adjustRightInd w:val="0"/>
        <w:ind w:firstLine="709"/>
        <w:jc w:val="both"/>
        <w:rPr>
          <w:rFonts w:eastAsia="Arial Unicode MS"/>
          <w:color w:val="000000"/>
          <w:sz w:val="28"/>
          <w:szCs w:val="28"/>
        </w:rPr>
      </w:pP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Также Союзом «Белгородская торгово-промышленная палата» проводятся выставки и ярмарки. Календарь выставок и ярмарок ежегодно утверждается и размещается на официальном сайте Союза «Белгородская торгово-промышленная палата».</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В соответствии с распоряжением Правительства Российской Федерации от 30 января 2021 года № 208-р органами исполнительной власти Белгородской области совместно с органами местного самоуправления проводится работа </w:t>
      </w:r>
      <w:r w:rsidRPr="005A22DA">
        <w:rPr>
          <w:rFonts w:eastAsia="Arial Unicode MS"/>
          <w:color w:val="000000"/>
          <w:sz w:val="28"/>
          <w:szCs w:val="28"/>
        </w:rPr>
        <w:br/>
        <w:t xml:space="preserve">по оказанию содействия работе розничных рынков и ярмарок, в том числе </w:t>
      </w:r>
      <w:r w:rsidRPr="005A22DA">
        <w:rPr>
          <w:rFonts w:eastAsia="Arial Unicode MS"/>
          <w:color w:val="000000"/>
          <w:sz w:val="28"/>
          <w:szCs w:val="28"/>
        </w:rPr>
        <w:br/>
        <w:t>в многолюдных местах. Для этого проводится работа по выделению удобных мест для торговли и продлению договоров на размещение торговых объектов без проведения торгов.</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Кроме того, проводятся мероприятия по обеспечению максимальной доступности торговых точек для покупателей, увеличению количества ярмарок и торговых объектов. Места с наиболее высокой проходимостью планируется выделять для тех, кто реализует продукцию со своего огорода или </w:t>
      </w:r>
      <w:r w:rsidRPr="005A22DA">
        <w:rPr>
          <w:rFonts w:eastAsia="Arial Unicode MS"/>
          <w:color w:val="000000"/>
          <w:sz w:val="28"/>
          <w:szCs w:val="28"/>
        </w:rPr>
        <w:br/>
        <w:t>из фермерского хозяйства. Для этого необходимо принять соответствующие нормативные акты, а также проинформировать граждан о новых возможностях розничной торговли.</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В </w:t>
      </w:r>
      <w:r w:rsidR="00175203">
        <w:rPr>
          <w:rFonts w:eastAsia="Arial Unicode MS"/>
          <w:color w:val="000000"/>
          <w:sz w:val="28"/>
          <w:szCs w:val="28"/>
        </w:rPr>
        <w:t>Волоконовском районе</w:t>
      </w:r>
      <w:r w:rsidRPr="005A22DA">
        <w:rPr>
          <w:rFonts w:eastAsia="Arial Unicode MS"/>
          <w:color w:val="000000"/>
          <w:sz w:val="28"/>
          <w:szCs w:val="28"/>
        </w:rPr>
        <w:t xml:space="preserve"> также активно развиваются малоформатные формы торговли. Порядок и условия размещения объектов нестационарной торговли на территории Белгородской области определены постановлением Правительства Белгородской области от 17 октября 2016 года № 368-пп                 «Об утверждении порядка и условий размещения объектов нестационарной торговли на территории Белгородской области».</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 xml:space="preserve">На территории </w:t>
      </w:r>
      <w:r w:rsidR="00175203">
        <w:rPr>
          <w:rFonts w:eastAsia="Arial Unicode MS"/>
          <w:color w:val="000000"/>
          <w:sz w:val="28"/>
          <w:szCs w:val="28"/>
        </w:rPr>
        <w:t>Волоконовского района</w:t>
      </w:r>
      <w:r w:rsidRPr="005A22DA">
        <w:rPr>
          <w:rFonts w:eastAsia="Arial Unicode MS"/>
          <w:color w:val="000000"/>
          <w:sz w:val="28"/>
          <w:szCs w:val="28"/>
        </w:rPr>
        <w:t xml:space="preserve"> на постоянной основе</w:t>
      </w:r>
      <w:r w:rsidR="00175203">
        <w:rPr>
          <w:rFonts w:eastAsia="Arial Unicode MS"/>
          <w:color w:val="000000"/>
          <w:sz w:val="28"/>
          <w:szCs w:val="28"/>
        </w:rPr>
        <w:t xml:space="preserve"> осуществляют деятельность 17</w:t>
      </w:r>
      <w:r w:rsidRPr="005A22DA">
        <w:rPr>
          <w:rFonts w:eastAsia="Arial Unicode MS"/>
          <w:color w:val="000000"/>
          <w:sz w:val="28"/>
          <w:szCs w:val="28"/>
        </w:rPr>
        <w:t xml:space="preserve"> нестационарных торговых объектов,</w:t>
      </w:r>
      <w:r w:rsidR="00175203">
        <w:rPr>
          <w:rFonts w:eastAsia="Arial Unicode MS"/>
          <w:color w:val="000000"/>
          <w:sz w:val="28"/>
          <w:szCs w:val="28"/>
        </w:rPr>
        <w:t xml:space="preserve"> в том числе более 6</w:t>
      </w:r>
      <w:r w:rsidRPr="005A22DA">
        <w:rPr>
          <w:rFonts w:eastAsia="Arial Unicode MS"/>
          <w:color w:val="000000"/>
          <w:sz w:val="28"/>
          <w:szCs w:val="28"/>
        </w:rPr>
        <w:t xml:space="preserve"> мобильных объектов торговли</w:t>
      </w:r>
      <w:r w:rsidR="00175203">
        <w:rPr>
          <w:rFonts w:eastAsia="Arial Unicode MS"/>
          <w:color w:val="FF0000"/>
          <w:sz w:val="28"/>
          <w:szCs w:val="28"/>
        </w:rPr>
        <w:t>.</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Реализация вышеуказанных мероприятий способствует обеспечению доступности продукции. Также такая система сбыта продукции исключает промежуточные (посреднические) звенья в цепи товародвижения и позволяет обеспечить население продукцией областного производства по доступным ценам.</w:t>
      </w:r>
    </w:p>
    <w:p w:rsidR="003C6657" w:rsidRPr="005A22DA" w:rsidRDefault="003C6657" w:rsidP="003C6657">
      <w:pPr>
        <w:autoSpaceDE w:val="0"/>
        <w:autoSpaceDN w:val="0"/>
        <w:adjustRightInd w:val="0"/>
        <w:ind w:firstLine="709"/>
        <w:jc w:val="both"/>
        <w:rPr>
          <w:rFonts w:eastAsia="Arial Unicode MS"/>
          <w:color w:val="000000"/>
          <w:sz w:val="28"/>
          <w:szCs w:val="28"/>
        </w:rPr>
      </w:pPr>
      <w:r w:rsidRPr="005A22DA">
        <w:rPr>
          <w:rFonts w:eastAsia="Arial Unicode MS"/>
          <w:color w:val="000000"/>
          <w:sz w:val="28"/>
          <w:szCs w:val="28"/>
        </w:rPr>
        <w:t>Информация о местах организации розничных рынков, ярмарок, нестационарной т</w:t>
      </w:r>
      <w:r w:rsidR="00175203">
        <w:rPr>
          <w:rFonts w:eastAsia="Arial Unicode MS"/>
          <w:color w:val="000000"/>
          <w:sz w:val="28"/>
          <w:szCs w:val="28"/>
        </w:rPr>
        <w:t>орговли размещена на официальном сайте администрации</w:t>
      </w:r>
      <w:r w:rsidRPr="005A22DA">
        <w:rPr>
          <w:rFonts w:eastAsia="Arial Unicode MS"/>
          <w:color w:val="000000"/>
          <w:sz w:val="28"/>
          <w:szCs w:val="28"/>
        </w:rPr>
        <w:t xml:space="preserve"> </w:t>
      </w:r>
      <w:r w:rsidR="00175203">
        <w:rPr>
          <w:rFonts w:eastAsia="Arial Unicode MS"/>
          <w:color w:val="000000"/>
          <w:sz w:val="28"/>
          <w:szCs w:val="28"/>
        </w:rPr>
        <w:t>района</w:t>
      </w:r>
      <w:r w:rsidRPr="005A22DA">
        <w:rPr>
          <w:rFonts w:eastAsia="Arial Unicode MS"/>
          <w:color w:val="000000"/>
          <w:sz w:val="28"/>
          <w:szCs w:val="28"/>
        </w:rPr>
        <w:t>.</w:t>
      </w:r>
    </w:p>
    <w:p w:rsidR="003C6657" w:rsidRPr="005A22DA" w:rsidRDefault="003C6657" w:rsidP="003C6657">
      <w:pPr>
        <w:autoSpaceDE w:val="0"/>
        <w:autoSpaceDN w:val="0"/>
        <w:adjustRightInd w:val="0"/>
        <w:ind w:firstLine="709"/>
        <w:jc w:val="both"/>
        <w:rPr>
          <w:color w:val="000000"/>
          <w:sz w:val="28"/>
          <w:szCs w:val="28"/>
          <w:lang w:eastAsia="en-US"/>
        </w:rPr>
      </w:pPr>
      <w:r w:rsidRPr="005A22DA">
        <w:rPr>
          <w:color w:val="000000"/>
          <w:sz w:val="28"/>
          <w:szCs w:val="28"/>
          <w:lang w:eastAsia="en-US"/>
        </w:rPr>
        <w:t xml:space="preserve">Высокими темпами развивались розничные торговые сети. Тенденция роста сетевой торговли создает дополнительные возможности расширения потребительского рынка и дает значительный положительный эффект, </w:t>
      </w:r>
      <w:r w:rsidRPr="005A22DA">
        <w:rPr>
          <w:color w:val="000000"/>
          <w:sz w:val="28"/>
          <w:szCs w:val="28"/>
          <w:lang w:eastAsia="en-US"/>
        </w:rPr>
        <w:br/>
        <w:t>а именно повышается прозрачность торговых операций, внедряются современные технологии.</w:t>
      </w:r>
    </w:p>
    <w:p w:rsidR="003C6657" w:rsidRDefault="003C6657" w:rsidP="003C6657">
      <w:pPr>
        <w:autoSpaceDE w:val="0"/>
        <w:autoSpaceDN w:val="0"/>
        <w:adjustRightInd w:val="0"/>
        <w:ind w:firstLine="709"/>
        <w:jc w:val="both"/>
        <w:rPr>
          <w:color w:val="000000"/>
          <w:sz w:val="28"/>
          <w:szCs w:val="28"/>
          <w:lang w:eastAsia="en-US"/>
        </w:rPr>
      </w:pPr>
      <w:r w:rsidRPr="005A22DA">
        <w:rPr>
          <w:color w:val="000000"/>
          <w:sz w:val="28"/>
          <w:szCs w:val="28"/>
          <w:lang w:eastAsia="en-US"/>
        </w:rPr>
        <w:t xml:space="preserve">Увеличение количества сетевых магазинов и рост приходящегося на них оборота означает коренное изменение его структуры (в 2015 году </w:t>
      </w:r>
      <w:r w:rsidRPr="005A22DA">
        <w:rPr>
          <w:color w:val="000000"/>
          <w:sz w:val="28"/>
          <w:szCs w:val="28"/>
          <w:lang w:eastAsia="en-US"/>
        </w:rPr>
        <w:br/>
        <w:t xml:space="preserve">на территории </w:t>
      </w:r>
      <w:r w:rsidR="00175203">
        <w:rPr>
          <w:color w:val="000000"/>
          <w:sz w:val="28"/>
          <w:szCs w:val="28"/>
          <w:lang w:eastAsia="en-US"/>
        </w:rPr>
        <w:t>Волоконовского района</w:t>
      </w:r>
      <w:r w:rsidRPr="005A22DA">
        <w:rPr>
          <w:color w:val="000000"/>
          <w:sz w:val="28"/>
          <w:szCs w:val="28"/>
          <w:lang w:eastAsia="en-US"/>
        </w:rPr>
        <w:t xml:space="preserve"> функционировало </w:t>
      </w:r>
      <w:r w:rsidR="00175203">
        <w:rPr>
          <w:color w:val="000000"/>
          <w:sz w:val="28"/>
          <w:szCs w:val="28"/>
          <w:lang w:eastAsia="en-US"/>
        </w:rPr>
        <w:t>7</w:t>
      </w:r>
      <w:r w:rsidRPr="005A22DA">
        <w:rPr>
          <w:color w:val="000000"/>
          <w:sz w:val="28"/>
          <w:szCs w:val="28"/>
          <w:lang w:eastAsia="en-US"/>
        </w:rPr>
        <w:t xml:space="preserve"> торговых объектов федеральной торговой сети</w:t>
      </w:r>
      <w:r w:rsidR="00175203">
        <w:rPr>
          <w:color w:val="000000"/>
          <w:sz w:val="28"/>
          <w:szCs w:val="28"/>
          <w:lang w:eastAsia="en-US"/>
        </w:rPr>
        <w:t xml:space="preserve"> и </w:t>
      </w:r>
      <w:r w:rsidRPr="005A22DA">
        <w:rPr>
          <w:color w:val="000000"/>
          <w:sz w:val="28"/>
          <w:szCs w:val="28"/>
          <w:lang w:eastAsia="en-US"/>
        </w:rPr>
        <w:t>0 объектов региональной торговой сети</w:t>
      </w:r>
      <w:r w:rsidR="00175203">
        <w:rPr>
          <w:color w:val="000000"/>
          <w:sz w:val="28"/>
          <w:szCs w:val="28"/>
          <w:lang w:eastAsia="en-US"/>
        </w:rPr>
        <w:t>;</w:t>
      </w:r>
      <w:r w:rsidRPr="005A22DA">
        <w:rPr>
          <w:color w:val="000000"/>
          <w:sz w:val="28"/>
          <w:szCs w:val="28"/>
          <w:lang w:eastAsia="en-US"/>
        </w:rPr>
        <w:br/>
        <w:t>по состо</w:t>
      </w:r>
      <w:r w:rsidR="00175203">
        <w:rPr>
          <w:color w:val="000000"/>
          <w:sz w:val="28"/>
          <w:szCs w:val="28"/>
          <w:lang w:eastAsia="en-US"/>
        </w:rPr>
        <w:t xml:space="preserve">янию на 1 января 2021 года – </w:t>
      </w:r>
      <w:r w:rsidR="00F033AF" w:rsidRPr="00175203">
        <w:rPr>
          <w:color w:val="000000"/>
          <w:sz w:val="28"/>
          <w:szCs w:val="28"/>
          <w:lang w:eastAsia="en-US"/>
        </w:rPr>
        <w:t>16</w:t>
      </w:r>
      <w:r w:rsidR="00175203">
        <w:rPr>
          <w:color w:val="000000"/>
          <w:sz w:val="28"/>
          <w:szCs w:val="28"/>
          <w:lang w:eastAsia="en-US"/>
        </w:rPr>
        <w:t xml:space="preserve"> и 1 объект</w:t>
      </w:r>
      <w:r w:rsidRPr="005A22DA">
        <w:rPr>
          <w:color w:val="000000"/>
          <w:sz w:val="28"/>
          <w:szCs w:val="28"/>
          <w:lang w:eastAsia="en-US"/>
        </w:rPr>
        <w:t xml:space="preserve"> соответственно).</w:t>
      </w:r>
    </w:p>
    <w:p w:rsidR="00C336A9" w:rsidRDefault="00C336A9" w:rsidP="003C6657">
      <w:pPr>
        <w:autoSpaceDE w:val="0"/>
        <w:autoSpaceDN w:val="0"/>
        <w:adjustRightInd w:val="0"/>
        <w:ind w:firstLine="709"/>
        <w:jc w:val="both"/>
        <w:rPr>
          <w:color w:val="000000"/>
          <w:sz w:val="28"/>
          <w:szCs w:val="28"/>
          <w:lang w:eastAsia="en-US"/>
        </w:rPr>
      </w:pPr>
    </w:p>
    <w:p w:rsidR="00683AF0" w:rsidRPr="005A22DA" w:rsidRDefault="00683AF0" w:rsidP="003C6657">
      <w:pPr>
        <w:autoSpaceDE w:val="0"/>
        <w:autoSpaceDN w:val="0"/>
        <w:adjustRightInd w:val="0"/>
        <w:ind w:firstLine="709"/>
        <w:jc w:val="both"/>
        <w:rPr>
          <w:color w:val="000000"/>
          <w:sz w:val="28"/>
          <w:szCs w:val="28"/>
          <w:lang w:eastAsia="en-US"/>
        </w:rPr>
      </w:pPr>
    </w:p>
    <w:p w:rsidR="003C6657" w:rsidRPr="005A22DA" w:rsidRDefault="003C6657" w:rsidP="003C6657">
      <w:pPr>
        <w:autoSpaceDE w:val="0"/>
        <w:autoSpaceDN w:val="0"/>
        <w:adjustRightInd w:val="0"/>
        <w:ind w:firstLine="709"/>
        <w:jc w:val="both"/>
        <w:rPr>
          <w:color w:val="000000"/>
          <w:sz w:val="28"/>
          <w:szCs w:val="28"/>
          <w:lang w:eastAsia="en-US"/>
        </w:rPr>
      </w:pPr>
      <w:r w:rsidRPr="005A22DA">
        <w:rPr>
          <w:color w:val="000000"/>
          <w:sz w:val="28"/>
          <w:szCs w:val="28"/>
          <w:lang w:eastAsia="en-US"/>
        </w:rPr>
        <w:t xml:space="preserve">Крупными ретейлерами на рынке продовольственных товаров стали  компании: «Магнит», </w:t>
      </w:r>
      <w:r w:rsidR="00175203">
        <w:rPr>
          <w:color w:val="000000"/>
          <w:sz w:val="28"/>
          <w:szCs w:val="28"/>
          <w:lang w:eastAsia="en-US"/>
        </w:rPr>
        <w:t xml:space="preserve">«Пятерочка» </w:t>
      </w:r>
      <w:r w:rsidRPr="005A22DA">
        <w:rPr>
          <w:color w:val="000000"/>
          <w:sz w:val="28"/>
          <w:szCs w:val="28"/>
          <w:lang w:eastAsia="en-US"/>
        </w:rPr>
        <w:t>и другие. В сегменте непродовольственных товаров крупными сетевыми компаниями являются:  «Евросеть», «</w:t>
      </w:r>
      <w:r w:rsidR="00A63F9B">
        <w:rPr>
          <w:color w:val="000000"/>
          <w:sz w:val="28"/>
          <w:szCs w:val="28"/>
          <w:lang w:eastAsia="en-US"/>
        </w:rPr>
        <w:t xml:space="preserve">Абсолют», </w:t>
      </w:r>
      <w:r w:rsidRPr="005A22DA">
        <w:rPr>
          <w:color w:val="000000"/>
          <w:sz w:val="28"/>
          <w:szCs w:val="28"/>
          <w:lang w:eastAsia="en-US"/>
        </w:rPr>
        <w:t xml:space="preserve">  и другие. </w:t>
      </w:r>
    </w:p>
    <w:p w:rsidR="003C6657" w:rsidRPr="005A22DA" w:rsidRDefault="003C6657" w:rsidP="003C6657">
      <w:pPr>
        <w:ind w:firstLine="709"/>
        <w:jc w:val="both"/>
        <w:rPr>
          <w:sz w:val="28"/>
          <w:szCs w:val="28"/>
        </w:rPr>
      </w:pPr>
      <w:r w:rsidRPr="005A22DA">
        <w:rPr>
          <w:sz w:val="28"/>
          <w:szCs w:val="28"/>
        </w:rPr>
        <w:t>Лидером  регионального рынка по количеству торго</w:t>
      </w:r>
      <w:r w:rsidR="00A63F9B">
        <w:rPr>
          <w:sz w:val="28"/>
          <w:szCs w:val="28"/>
        </w:rPr>
        <w:t xml:space="preserve">вых объектов является компания </w:t>
      </w:r>
      <w:r w:rsidRPr="005A22DA">
        <w:rPr>
          <w:sz w:val="28"/>
          <w:szCs w:val="28"/>
        </w:rPr>
        <w:t>АО «Танде</w:t>
      </w:r>
      <w:r w:rsidR="00A63F9B">
        <w:rPr>
          <w:sz w:val="28"/>
          <w:szCs w:val="28"/>
        </w:rPr>
        <w:t>р» розничной сети «Магнит» – 5</w:t>
      </w:r>
      <w:r w:rsidRPr="005A22DA">
        <w:rPr>
          <w:sz w:val="28"/>
          <w:szCs w:val="28"/>
        </w:rPr>
        <w:t xml:space="preserve"> единиц.</w:t>
      </w:r>
    </w:p>
    <w:p w:rsidR="003C6657" w:rsidRPr="005A22DA" w:rsidRDefault="003C6657" w:rsidP="003C6657">
      <w:pPr>
        <w:ind w:firstLine="709"/>
        <w:jc w:val="both"/>
        <w:rPr>
          <w:sz w:val="28"/>
          <w:szCs w:val="28"/>
        </w:rPr>
      </w:pPr>
      <w:r w:rsidRPr="005A22DA">
        <w:rPr>
          <w:sz w:val="28"/>
          <w:szCs w:val="28"/>
        </w:rPr>
        <w:t xml:space="preserve">Оборот розничной торговли розничных торговых сетей к обороту розничной торговли торгующих организаций </w:t>
      </w:r>
      <w:r w:rsidR="00A63F9B">
        <w:rPr>
          <w:sz w:val="28"/>
          <w:szCs w:val="28"/>
        </w:rPr>
        <w:t xml:space="preserve">Волоконовского района </w:t>
      </w:r>
      <w:r w:rsidR="00A63F9B">
        <w:rPr>
          <w:sz w:val="28"/>
          <w:szCs w:val="28"/>
        </w:rPr>
        <w:br/>
        <w:t>в 2020 году составил 7</w:t>
      </w:r>
      <w:r w:rsidRPr="005A22DA">
        <w:rPr>
          <w:sz w:val="28"/>
          <w:szCs w:val="28"/>
        </w:rPr>
        <w:t>2,4 процента, ко всем</w:t>
      </w:r>
      <w:r w:rsidR="00A63F9B">
        <w:rPr>
          <w:sz w:val="28"/>
          <w:szCs w:val="28"/>
        </w:rPr>
        <w:t>у обороту розничной торговли – 4</w:t>
      </w:r>
      <w:r w:rsidRPr="005A22DA">
        <w:rPr>
          <w:sz w:val="28"/>
          <w:szCs w:val="28"/>
        </w:rPr>
        <w:t>9,2 процента. Доля оборота розничной торговли пищевыми продуктами, включая напитки, и табачными изделиями розничных торговых сетей в обороте розничной торговли пищевыми продуктами, включая напитки, и табачными изделиями в 2020 году составила 43,2 процента.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Тенденция роста доли сетевой розничной торговли является общероссийской и мировой тенденцией. Развитие сетевой розничной торговли оказывает положительное влияние на развитие экономики в целом. Торговые сети создают новые рабочие места, предлагают покупателям широкий ассортимент товаров и повышают уровень предоставляемых услуг, повышается прозрачность торговых операций, внедряются современные технологии, появляются возможности увеличения объемов реализации для отечественных производителей. Кроме того, предприятия сетевых структур стремятся </w:t>
      </w:r>
      <w:r w:rsidRPr="005A22DA">
        <w:rPr>
          <w:sz w:val="28"/>
          <w:szCs w:val="28"/>
        </w:rPr>
        <w:br/>
        <w:t>к наиболее низкому ценовому позиционированию продукции.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Расширение присутствия торговых сетей и общее увеличение количества предприятий торговли означает усиление уровня конкуренции в отрасли. </w:t>
      </w:r>
      <w:r w:rsidRPr="005A22DA">
        <w:rPr>
          <w:sz w:val="28"/>
          <w:szCs w:val="28"/>
        </w:rPr>
        <w:br/>
        <w:t>В свою очередь текущие макроэкономические условия и высокая конкуренция усложняют деятельность розничных точек небольшого и среднего размеров.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Сетевая форма развития бизнеса оказывает серьезное влияние на уровень развития потребительского рынка </w:t>
      </w:r>
      <w:r w:rsidR="00254BB0">
        <w:rPr>
          <w:sz w:val="28"/>
          <w:szCs w:val="28"/>
        </w:rPr>
        <w:t xml:space="preserve">Волоконовского района. </w:t>
      </w:r>
      <w:r w:rsidRPr="005A22DA">
        <w:rPr>
          <w:sz w:val="28"/>
          <w:szCs w:val="28"/>
        </w:rPr>
        <w:t xml:space="preserve">В настоящее время торговые сети расширяют свое географическое присутствие и открывают предприятия торговли не только в крупных городах, </w:t>
      </w:r>
      <w:r w:rsidRPr="005A22DA">
        <w:rPr>
          <w:sz w:val="28"/>
          <w:szCs w:val="28"/>
        </w:rPr>
        <w:br/>
        <w:t xml:space="preserve">но и в </w:t>
      </w:r>
      <w:r w:rsidR="00254BB0">
        <w:rPr>
          <w:sz w:val="28"/>
          <w:szCs w:val="28"/>
        </w:rPr>
        <w:t>поселках</w:t>
      </w:r>
      <w:r w:rsidRPr="005A22DA">
        <w:rPr>
          <w:sz w:val="28"/>
          <w:szCs w:val="28"/>
        </w:rPr>
        <w:t xml:space="preserve"> с небольшой численностью населения, </w:t>
      </w:r>
      <w:r w:rsidRPr="005A22DA">
        <w:rPr>
          <w:sz w:val="28"/>
          <w:szCs w:val="28"/>
        </w:rPr>
        <w:br/>
        <w:t>а также в сельских населенных пунктах.</w:t>
      </w:r>
    </w:p>
    <w:p w:rsidR="003C6657" w:rsidRPr="005A22DA" w:rsidRDefault="003C6657" w:rsidP="003C6657">
      <w:pPr>
        <w:widowControl w:val="0"/>
        <w:autoSpaceDE w:val="0"/>
        <w:autoSpaceDN w:val="0"/>
        <w:ind w:firstLine="709"/>
        <w:jc w:val="both"/>
        <w:rPr>
          <w:sz w:val="28"/>
          <w:szCs w:val="28"/>
        </w:rPr>
      </w:pPr>
      <w:r w:rsidRPr="005A22DA">
        <w:rPr>
          <w:sz w:val="28"/>
          <w:szCs w:val="28"/>
        </w:rPr>
        <w:t>Главной тенденцией остается упрочнение положения наиболее крупных сетевых предприятий торговли, формирующих свою сбытовую сеть в форме гипермаркетов и супермаркетов. Более быстрый рост выручки демонстрируют сети, стремящиеся к наиболее низкому ценовому позиционированию продукции (предлагают цены заметно ниже среднерыночных). Такой политики придерживаются торговые сети формата дискаунтер. Данный факт соответствует тому, что цена остается одним из важнейших факторов, влияющих на выбор потребителя.</w:t>
      </w:r>
    </w:p>
    <w:p w:rsidR="003C6657" w:rsidRDefault="003C6657" w:rsidP="003C6657">
      <w:pPr>
        <w:widowControl w:val="0"/>
        <w:autoSpaceDE w:val="0"/>
        <w:autoSpaceDN w:val="0"/>
        <w:ind w:firstLine="709"/>
        <w:jc w:val="both"/>
        <w:rPr>
          <w:sz w:val="28"/>
          <w:szCs w:val="28"/>
        </w:rPr>
      </w:pPr>
      <w:r w:rsidRPr="005A22DA">
        <w:rPr>
          <w:sz w:val="28"/>
          <w:szCs w:val="28"/>
        </w:rPr>
        <w:t xml:space="preserve">В настоящее время вопросы взаимодействия предприятий торговли </w:t>
      </w:r>
      <w:r w:rsidRPr="005A22DA">
        <w:rPr>
          <w:sz w:val="28"/>
          <w:szCs w:val="28"/>
        </w:rPr>
        <w:br/>
        <w:t xml:space="preserve">и товаропроизводителей </w:t>
      </w:r>
      <w:r w:rsidR="009927EE">
        <w:rPr>
          <w:sz w:val="28"/>
          <w:szCs w:val="28"/>
        </w:rPr>
        <w:t>Волоконовского района</w:t>
      </w:r>
      <w:r w:rsidRPr="005A22DA">
        <w:rPr>
          <w:sz w:val="28"/>
          <w:szCs w:val="28"/>
        </w:rPr>
        <w:t xml:space="preserve"> являются особо актуальными, так как направлены на устойчивое развитие экономики Белгородской области </w:t>
      </w:r>
      <w:r w:rsidRPr="005A22DA">
        <w:rPr>
          <w:sz w:val="28"/>
          <w:szCs w:val="28"/>
        </w:rPr>
        <w:br/>
        <w:t>и качество предоставляемых услуг потребительского рынка.</w:t>
      </w:r>
    </w:p>
    <w:p w:rsidR="00C336A9" w:rsidRDefault="00C336A9" w:rsidP="003C6657">
      <w:pPr>
        <w:widowControl w:val="0"/>
        <w:autoSpaceDE w:val="0"/>
        <w:autoSpaceDN w:val="0"/>
        <w:ind w:firstLine="709"/>
        <w:jc w:val="both"/>
        <w:rPr>
          <w:sz w:val="28"/>
          <w:szCs w:val="28"/>
        </w:rPr>
      </w:pPr>
    </w:p>
    <w:p w:rsidR="00C336A9" w:rsidRDefault="00C336A9" w:rsidP="003C6657">
      <w:pPr>
        <w:widowControl w:val="0"/>
        <w:autoSpaceDE w:val="0"/>
        <w:autoSpaceDN w:val="0"/>
        <w:ind w:firstLine="709"/>
        <w:jc w:val="both"/>
        <w:rPr>
          <w:sz w:val="28"/>
          <w:szCs w:val="28"/>
        </w:rPr>
      </w:pPr>
    </w:p>
    <w:p w:rsidR="00C336A9" w:rsidRPr="005A22DA" w:rsidRDefault="00C336A9" w:rsidP="003C6657">
      <w:pPr>
        <w:widowControl w:val="0"/>
        <w:autoSpaceDE w:val="0"/>
        <w:autoSpaceDN w:val="0"/>
        <w:ind w:firstLine="709"/>
        <w:jc w:val="both"/>
        <w:rPr>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В цепочке между товаропроизводителем и потребителем торговля выполняет роль связующего звена.</w:t>
      </w:r>
    </w:p>
    <w:p w:rsidR="003C6657" w:rsidRDefault="003C6657" w:rsidP="003C6657">
      <w:pPr>
        <w:widowControl w:val="0"/>
        <w:autoSpaceDE w:val="0"/>
        <w:autoSpaceDN w:val="0"/>
        <w:ind w:firstLine="709"/>
        <w:jc w:val="both"/>
        <w:rPr>
          <w:sz w:val="28"/>
          <w:szCs w:val="28"/>
        </w:rPr>
      </w:pPr>
      <w:r w:rsidRPr="005A22DA">
        <w:rPr>
          <w:sz w:val="28"/>
          <w:szCs w:val="28"/>
        </w:rPr>
        <w:t>В настоящее время в силу достаточной развитой инфраструктуры, предполагающей разнообразие форматов торговли, у производителей существует возможность выбора канала сбыта своей продукции. Выстраивание взаимодействия по вопросу сбыта продукции в различных форматах торговли имеет свои нюансы, требования и условия сотрудничества. Для производителей важно не только найти канал сбыта продукции, но и удержать свою нишу, производя все более качественные, конкурентоспособные товары.</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Предприятия торговли с учетом востребованности товара стремятся взаимодействовать с их производителями. Взаимодействие между хозяйствующими субъектами, осуществляющими торговую деятельность, </w:t>
      </w:r>
      <w:r w:rsidRPr="005A22DA">
        <w:rPr>
          <w:sz w:val="28"/>
          <w:szCs w:val="28"/>
        </w:rPr>
        <w:br/>
        <w:t xml:space="preserve">и хозяйствующими субъектами, осуществляющими деятельность </w:t>
      </w:r>
      <w:r w:rsidRPr="005A22DA">
        <w:rPr>
          <w:sz w:val="28"/>
          <w:szCs w:val="28"/>
        </w:rPr>
        <w:br/>
        <w:t>по производству (поставке) товаров, основывается на законодательстве Российской Федерации.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Обеспечение населения продуктами питания в достаточном количестве, ассортименте и высокого качества является одной из важнейших стратегических задач, так как является основной составляющей укрепления здоровья, увеличения продолжительности и повышения качества жизни населения. </w:t>
      </w:r>
    </w:p>
    <w:p w:rsidR="003C6657" w:rsidRPr="005A22DA" w:rsidRDefault="003C6657" w:rsidP="003C6657">
      <w:pPr>
        <w:widowControl w:val="0"/>
        <w:autoSpaceDE w:val="0"/>
        <w:autoSpaceDN w:val="0"/>
        <w:ind w:firstLine="709"/>
        <w:jc w:val="both"/>
        <w:rPr>
          <w:sz w:val="28"/>
          <w:szCs w:val="28"/>
        </w:rPr>
      </w:pPr>
      <w:r w:rsidRPr="005A22DA">
        <w:rPr>
          <w:sz w:val="28"/>
          <w:szCs w:val="28"/>
        </w:rPr>
        <w:t>Еще одной заслуживающей упоминания тенденцией российского рынка розничных продаж является рост значения такого инструмента как реализация товара с помощью сети Интернет. В большинстве случаев интернет-торговля касается непродовольственных товаров.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Развитие технологий, а также доступность сети Интернет в совокупности </w:t>
      </w:r>
      <w:r w:rsidRPr="005A22DA">
        <w:rPr>
          <w:sz w:val="28"/>
          <w:szCs w:val="28"/>
        </w:rPr>
        <w:br/>
        <w:t>с расширением ее возможностей создают все предпосылки для развития интернет-продаж продуктов питания. Основным «тормозящим» фактором является инерционность в поведении потребителя, которому требуется время для адаптации к новой технологии покупки.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Следующей тенденцией на российском рынке является особое внимание покупателей к качеству и безопасности продуктов питания. В настоящее время отмечается рост интереса к натуральным продуктам, в производстве которых участие химических, генных и иных технологий, влияющих на урожайность </w:t>
      </w:r>
      <w:r w:rsidRPr="005A22DA">
        <w:rPr>
          <w:sz w:val="28"/>
          <w:szCs w:val="28"/>
        </w:rPr>
        <w:br/>
        <w:t>и сохранность продукта, либо вообще отсутствует, либо минимально.</w:t>
      </w:r>
    </w:p>
    <w:p w:rsidR="003C6657" w:rsidRDefault="003C6657" w:rsidP="003C6657">
      <w:pPr>
        <w:widowControl w:val="0"/>
        <w:autoSpaceDE w:val="0"/>
        <w:autoSpaceDN w:val="0"/>
        <w:ind w:firstLine="709"/>
        <w:jc w:val="both"/>
        <w:rPr>
          <w:sz w:val="28"/>
          <w:szCs w:val="28"/>
        </w:rPr>
      </w:pPr>
      <w:r w:rsidRPr="005A22DA">
        <w:rPr>
          <w:sz w:val="28"/>
          <w:szCs w:val="28"/>
        </w:rPr>
        <w:t xml:space="preserve">Подводя итог вышеизложенному, следует отметить, что несмотря </w:t>
      </w:r>
      <w:r w:rsidRPr="005A22DA">
        <w:rPr>
          <w:sz w:val="28"/>
          <w:szCs w:val="28"/>
        </w:rPr>
        <w:br/>
        <w:t xml:space="preserve">на благоприятные в целом перспективы для стабильного развития потребительского рынка  </w:t>
      </w:r>
      <w:r w:rsidR="009927EE">
        <w:rPr>
          <w:sz w:val="28"/>
          <w:szCs w:val="28"/>
        </w:rPr>
        <w:t>Волоконовкого района</w:t>
      </w:r>
      <w:r w:rsidRPr="005A22DA">
        <w:rPr>
          <w:sz w:val="28"/>
          <w:szCs w:val="28"/>
        </w:rPr>
        <w:t xml:space="preserve"> и отрасли торговли как его основной составляющей, необходимо наличие постоянного межведомственного взаимодействия и контроля, направленного на поддержку многоформатной </w:t>
      </w:r>
      <w:r w:rsidRPr="005A22DA">
        <w:rPr>
          <w:sz w:val="28"/>
          <w:szCs w:val="28"/>
        </w:rPr>
        <w:br/>
        <w:t>и доступной по экономическим, физическим и территориальным параметрам торговли.</w:t>
      </w:r>
    </w:p>
    <w:p w:rsidR="00C336A9" w:rsidRPr="005A22DA" w:rsidRDefault="00C336A9" w:rsidP="003C6657">
      <w:pPr>
        <w:widowControl w:val="0"/>
        <w:autoSpaceDE w:val="0"/>
        <w:autoSpaceDN w:val="0"/>
        <w:ind w:firstLine="709"/>
        <w:jc w:val="both"/>
        <w:rPr>
          <w:sz w:val="28"/>
          <w:szCs w:val="28"/>
        </w:rPr>
      </w:pPr>
    </w:p>
    <w:p w:rsidR="003C6657" w:rsidRDefault="004E3D17" w:rsidP="004E3D17">
      <w:pPr>
        <w:widowControl w:val="0"/>
        <w:autoSpaceDE w:val="0"/>
        <w:autoSpaceDN w:val="0"/>
        <w:jc w:val="center"/>
        <w:outlineLvl w:val="1"/>
        <w:rPr>
          <w:b/>
          <w:sz w:val="28"/>
          <w:szCs w:val="28"/>
        </w:rPr>
      </w:pPr>
      <w:r>
        <w:rPr>
          <w:b/>
          <w:sz w:val="28"/>
          <w:szCs w:val="28"/>
        </w:rPr>
        <w:t xml:space="preserve">2. </w:t>
      </w:r>
      <w:r w:rsidR="003C6657" w:rsidRPr="005A22DA">
        <w:rPr>
          <w:b/>
          <w:sz w:val="28"/>
          <w:szCs w:val="28"/>
        </w:rPr>
        <w:t>Цель, задачи, сроки и этапы реализации подпрограммы 1</w:t>
      </w:r>
    </w:p>
    <w:p w:rsidR="003C6657" w:rsidRPr="006063ED" w:rsidRDefault="003C6657" w:rsidP="003C6657">
      <w:pPr>
        <w:widowControl w:val="0"/>
        <w:autoSpaceDE w:val="0"/>
        <w:autoSpaceDN w:val="0"/>
        <w:outlineLvl w:val="1"/>
        <w:rPr>
          <w:b/>
          <w:sz w:val="28"/>
          <w:szCs w:val="28"/>
        </w:rPr>
      </w:pPr>
    </w:p>
    <w:p w:rsidR="003C6657" w:rsidRDefault="003C6657" w:rsidP="003C6657">
      <w:pPr>
        <w:widowControl w:val="0"/>
        <w:autoSpaceDE w:val="0"/>
        <w:autoSpaceDN w:val="0"/>
        <w:ind w:firstLine="709"/>
        <w:jc w:val="both"/>
        <w:rPr>
          <w:sz w:val="28"/>
          <w:szCs w:val="28"/>
        </w:rPr>
      </w:pPr>
      <w:r w:rsidRPr="005A22DA">
        <w:rPr>
          <w:sz w:val="28"/>
          <w:szCs w:val="28"/>
        </w:rPr>
        <w:t xml:space="preserve">Подпрограмма 1 направлена на развитие одного из крупнейших секторов экономики </w:t>
      </w:r>
      <w:r w:rsidR="009927EE">
        <w:rPr>
          <w:sz w:val="28"/>
          <w:szCs w:val="28"/>
        </w:rPr>
        <w:t>Волоконовского района</w:t>
      </w:r>
      <w:r w:rsidRPr="005A22DA">
        <w:rPr>
          <w:sz w:val="28"/>
          <w:szCs w:val="28"/>
        </w:rPr>
        <w:t xml:space="preserve">  –  отрасли «Торговля».</w:t>
      </w:r>
    </w:p>
    <w:p w:rsidR="00683AF0" w:rsidRPr="005A22DA" w:rsidRDefault="00683AF0" w:rsidP="003C6657">
      <w:pPr>
        <w:widowControl w:val="0"/>
        <w:autoSpaceDE w:val="0"/>
        <w:autoSpaceDN w:val="0"/>
        <w:ind w:firstLine="709"/>
        <w:jc w:val="both"/>
        <w:rPr>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Потребительский рынок </w:t>
      </w:r>
      <w:r w:rsidR="009927EE">
        <w:rPr>
          <w:sz w:val="28"/>
          <w:szCs w:val="28"/>
        </w:rPr>
        <w:t>Волоконовского района</w:t>
      </w:r>
      <w:r w:rsidRPr="005A22DA">
        <w:rPr>
          <w:sz w:val="28"/>
          <w:szCs w:val="28"/>
        </w:rPr>
        <w:t xml:space="preserve"> призван обеспечивать условия </w:t>
      </w:r>
      <w:r>
        <w:rPr>
          <w:sz w:val="28"/>
          <w:szCs w:val="28"/>
        </w:rPr>
        <w:t xml:space="preserve">для полного </w:t>
      </w:r>
      <w:r w:rsidRPr="005A22DA">
        <w:rPr>
          <w:sz w:val="28"/>
          <w:szCs w:val="28"/>
        </w:rPr>
        <w:t xml:space="preserve">и своевременного удовлетворения спроса населения </w:t>
      </w:r>
      <w:r>
        <w:rPr>
          <w:sz w:val="28"/>
          <w:szCs w:val="28"/>
        </w:rPr>
        <w:br/>
      </w:r>
      <w:r w:rsidRPr="005A22DA">
        <w:rPr>
          <w:sz w:val="28"/>
          <w:szCs w:val="28"/>
        </w:rPr>
        <w:t xml:space="preserve">на потребительские товары, качество и безопасность, доступность товаров на всей территории </w:t>
      </w:r>
      <w:r w:rsidR="009927EE">
        <w:rPr>
          <w:sz w:val="28"/>
          <w:szCs w:val="28"/>
        </w:rPr>
        <w:t>района</w:t>
      </w:r>
      <w:r w:rsidRPr="005A22DA">
        <w:rPr>
          <w:sz w:val="28"/>
          <w:szCs w:val="28"/>
        </w:rPr>
        <w:t>.</w:t>
      </w:r>
    </w:p>
    <w:p w:rsidR="003C6657" w:rsidRDefault="003C6657" w:rsidP="003C6657">
      <w:pPr>
        <w:widowControl w:val="0"/>
        <w:autoSpaceDE w:val="0"/>
        <w:autoSpaceDN w:val="0"/>
        <w:ind w:firstLine="709"/>
        <w:jc w:val="both"/>
        <w:rPr>
          <w:sz w:val="28"/>
          <w:szCs w:val="28"/>
        </w:rPr>
      </w:pPr>
      <w:r w:rsidRPr="005A22DA">
        <w:rPr>
          <w:sz w:val="28"/>
          <w:szCs w:val="28"/>
        </w:rPr>
        <w:t>Целью подпрограммы 1 является создание условий для формирования комфортной потребительской среды, которая достигается посредством развития многоформатной инфраструктуры торговли.</w:t>
      </w:r>
    </w:p>
    <w:p w:rsidR="003C6657" w:rsidRPr="005A22DA" w:rsidRDefault="003C6657" w:rsidP="003C6657">
      <w:pPr>
        <w:widowControl w:val="0"/>
        <w:autoSpaceDE w:val="0"/>
        <w:autoSpaceDN w:val="0"/>
        <w:ind w:firstLine="709"/>
        <w:jc w:val="both"/>
        <w:rPr>
          <w:sz w:val="28"/>
          <w:szCs w:val="28"/>
        </w:rPr>
      </w:pPr>
      <w:r w:rsidRPr="005A22DA">
        <w:rPr>
          <w:sz w:val="28"/>
          <w:szCs w:val="28"/>
        </w:rPr>
        <w:t>Достижение цели подпрограммы 1 обеспечивается путем решения следующих задач:</w:t>
      </w:r>
    </w:p>
    <w:p w:rsidR="003C6657" w:rsidRPr="005A22DA" w:rsidRDefault="003C6657" w:rsidP="003C6657">
      <w:pPr>
        <w:widowControl w:val="0"/>
        <w:autoSpaceDE w:val="0"/>
        <w:autoSpaceDN w:val="0"/>
        <w:ind w:firstLine="709"/>
        <w:jc w:val="both"/>
        <w:rPr>
          <w:rFonts w:cs="Calibri"/>
          <w:sz w:val="28"/>
          <w:szCs w:val="28"/>
        </w:rPr>
      </w:pPr>
      <w:r w:rsidRPr="005A22DA">
        <w:rPr>
          <w:sz w:val="28"/>
          <w:szCs w:val="28"/>
        </w:rPr>
        <w:t xml:space="preserve">- </w:t>
      </w:r>
      <w:r w:rsidRPr="005A22DA">
        <w:rPr>
          <w:rFonts w:cs="Calibri"/>
          <w:bCs/>
          <w:sz w:val="26"/>
          <w:szCs w:val="26"/>
          <w:shd w:val="clear" w:color="auto" w:fill="FFFFFF"/>
        </w:rPr>
        <w:t xml:space="preserve"> </w:t>
      </w:r>
      <w:r w:rsidRPr="005A22DA">
        <w:rPr>
          <w:rFonts w:cs="Calibri"/>
          <w:bCs/>
          <w:sz w:val="28"/>
          <w:szCs w:val="26"/>
          <w:shd w:val="clear" w:color="auto" w:fill="FFFFFF"/>
        </w:rPr>
        <w:t>р</w:t>
      </w:r>
      <w:r w:rsidRPr="005A22DA">
        <w:rPr>
          <w:rFonts w:cs="Calibri"/>
          <w:sz w:val="28"/>
          <w:szCs w:val="28"/>
        </w:rPr>
        <w:t>азвитие многоформатной инфраструктуры торговли;</w:t>
      </w:r>
    </w:p>
    <w:p w:rsidR="003C6657" w:rsidRPr="005A22DA" w:rsidRDefault="003C6657" w:rsidP="003C6657">
      <w:pPr>
        <w:widowControl w:val="0"/>
        <w:autoSpaceDE w:val="0"/>
        <w:autoSpaceDN w:val="0"/>
        <w:ind w:firstLine="709"/>
        <w:jc w:val="both"/>
        <w:rPr>
          <w:rFonts w:cs="Calibri"/>
          <w:sz w:val="28"/>
          <w:szCs w:val="28"/>
        </w:rPr>
      </w:pPr>
      <w:r w:rsidRPr="005A22DA">
        <w:rPr>
          <w:rFonts w:cs="Calibri"/>
          <w:sz w:val="28"/>
          <w:szCs w:val="28"/>
        </w:rPr>
        <w:t>- повышение доступности товаров для населения;</w:t>
      </w:r>
    </w:p>
    <w:p w:rsidR="003C6657" w:rsidRPr="005A22DA" w:rsidRDefault="003C6657" w:rsidP="003C6657">
      <w:pPr>
        <w:widowControl w:val="0"/>
        <w:autoSpaceDE w:val="0"/>
        <w:autoSpaceDN w:val="0"/>
        <w:ind w:firstLine="709"/>
        <w:jc w:val="both"/>
        <w:rPr>
          <w:sz w:val="28"/>
          <w:szCs w:val="28"/>
        </w:rPr>
      </w:pPr>
      <w:r w:rsidRPr="005A22DA">
        <w:rPr>
          <w:sz w:val="28"/>
          <w:szCs w:val="28"/>
        </w:rPr>
        <w:t>- модернизация системы информационного обеспечения в области торговой деятельности;</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повышение качества и безопасности пищевых продуктов </w:t>
      </w:r>
      <w:r w:rsidRPr="005A22DA">
        <w:rPr>
          <w:sz w:val="28"/>
          <w:szCs w:val="28"/>
        </w:rPr>
        <w:br/>
        <w:t>на потребительском рынке;</w:t>
      </w:r>
    </w:p>
    <w:p w:rsidR="003C6657" w:rsidRPr="005A22DA" w:rsidRDefault="003C6657" w:rsidP="003C6657">
      <w:pPr>
        <w:widowControl w:val="0"/>
        <w:autoSpaceDE w:val="0"/>
        <w:autoSpaceDN w:val="0"/>
        <w:ind w:firstLine="709"/>
        <w:jc w:val="both"/>
        <w:rPr>
          <w:sz w:val="28"/>
          <w:szCs w:val="28"/>
        </w:rPr>
      </w:pPr>
      <w:r w:rsidRPr="005A22DA">
        <w:rPr>
          <w:sz w:val="28"/>
          <w:szCs w:val="28"/>
        </w:rPr>
        <w:t>- развитие торговли в малочисленных и отдаленных населенных пунктах;</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обеспечение доступности услуг торговли для инвалидов </w:t>
      </w:r>
      <w:r w:rsidRPr="005A22DA">
        <w:rPr>
          <w:sz w:val="28"/>
          <w:szCs w:val="28"/>
        </w:rPr>
        <w:br/>
        <w:t>и маломобильных групп населения.</w:t>
      </w:r>
    </w:p>
    <w:p w:rsidR="003C6657" w:rsidRDefault="003C6657" w:rsidP="003C6657">
      <w:pPr>
        <w:widowControl w:val="0"/>
        <w:autoSpaceDE w:val="0"/>
        <w:autoSpaceDN w:val="0"/>
        <w:ind w:firstLine="709"/>
        <w:jc w:val="both"/>
        <w:rPr>
          <w:rFonts w:cs="Calibri"/>
          <w:bCs/>
          <w:sz w:val="28"/>
          <w:szCs w:val="28"/>
        </w:rPr>
      </w:pPr>
      <w:r w:rsidRPr="005A22DA">
        <w:rPr>
          <w:sz w:val="28"/>
          <w:szCs w:val="28"/>
        </w:rPr>
        <w:t>Срок реализации подпрограммы 1 – 2</w:t>
      </w:r>
      <w:r w:rsidRPr="005A22DA">
        <w:rPr>
          <w:rFonts w:cs="Calibri"/>
          <w:bCs/>
          <w:sz w:val="28"/>
          <w:szCs w:val="28"/>
        </w:rPr>
        <w:t xml:space="preserve">022 – 2030 годы. </w:t>
      </w:r>
    </w:p>
    <w:p w:rsidR="003C6657" w:rsidRPr="005A22DA" w:rsidRDefault="003C6657" w:rsidP="003C6657">
      <w:pPr>
        <w:widowControl w:val="0"/>
        <w:autoSpaceDE w:val="0"/>
        <w:autoSpaceDN w:val="0"/>
        <w:ind w:firstLine="540"/>
        <w:jc w:val="both"/>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3. Обоснование выделения системы мероприятий и краткое</w:t>
      </w:r>
    </w:p>
    <w:p w:rsidR="003C6657" w:rsidRDefault="003C6657" w:rsidP="003C6657">
      <w:pPr>
        <w:widowControl w:val="0"/>
        <w:autoSpaceDE w:val="0"/>
        <w:autoSpaceDN w:val="0"/>
        <w:jc w:val="center"/>
        <w:rPr>
          <w:b/>
          <w:sz w:val="28"/>
          <w:szCs w:val="28"/>
        </w:rPr>
      </w:pPr>
      <w:r w:rsidRPr="005A22DA">
        <w:rPr>
          <w:b/>
          <w:sz w:val="28"/>
          <w:szCs w:val="28"/>
        </w:rPr>
        <w:t>описание основных мероприятий подпрограммы 1</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Достижение цели и решение задач намечается за счет реализации трех основных мероприятий и комплекса мер по нормативно-правовому регулированию и информационной поддержке.</w:t>
      </w:r>
    </w:p>
    <w:p w:rsidR="003C6657" w:rsidRPr="005A22DA" w:rsidRDefault="003C6657" w:rsidP="003C6657">
      <w:pPr>
        <w:widowControl w:val="0"/>
        <w:autoSpaceDE w:val="0"/>
        <w:autoSpaceDN w:val="0"/>
        <w:ind w:firstLine="709"/>
        <w:jc w:val="both"/>
        <w:rPr>
          <w:sz w:val="28"/>
          <w:szCs w:val="28"/>
        </w:rPr>
      </w:pPr>
      <w:r w:rsidRPr="005A22DA">
        <w:rPr>
          <w:sz w:val="28"/>
          <w:szCs w:val="28"/>
        </w:rPr>
        <w:t>Мероприятия подпрограммы 1 направлены на обеспечение более высоких и устойчивых темпов роста розничного товарооборота.</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1. Создание условий для обеспечения жителей </w:t>
      </w:r>
      <w:r w:rsidR="009927EE">
        <w:rPr>
          <w:sz w:val="28"/>
          <w:szCs w:val="28"/>
        </w:rPr>
        <w:t>Волоконовского района</w:t>
      </w:r>
      <w:r w:rsidRPr="005A22DA">
        <w:rPr>
          <w:sz w:val="28"/>
          <w:szCs w:val="28"/>
        </w:rPr>
        <w:t xml:space="preserve"> услугами торговли в условиях комфортной потребительской среды.</w:t>
      </w:r>
    </w:p>
    <w:p w:rsidR="003C6657" w:rsidRPr="005A22DA" w:rsidRDefault="003C6657" w:rsidP="003C6657">
      <w:pPr>
        <w:widowControl w:val="0"/>
        <w:autoSpaceDE w:val="0"/>
        <w:autoSpaceDN w:val="0"/>
        <w:ind w:firstLine="709"/>
        <w:jc w:val="both"/>
        <w:rPr>
          <w:sz w:val="28"/>
          <w:szCs w:val="28"/>
        </w:rPr>
      </w:pPr>
      <w:r w:rsidRPr="005A22DA">
        <w:rPr>
          <w:sz w:val="28"/>
          <w:szCs w:val="28"/>
        </w:rPr>
        <w:t>Росту объемов товарооборота способствует развитие торговой инфраструктуры. Проведенный анализ показывает, что торговая инфраструктура в последние годы претерпела серьезные изменения: произошло сокращение организованных рынков, укрупнились розничные торговые предприятия, обострилась конкуренция между крупными торговыми сетями.</w:t>
      </w:r>
    </w:p>
    <w:p w:rsidR="00C336A9" w:rsidRPr="005A22DA" w:rsidRDefault="003C6657" w:rsidP="003C6657">
      <w:pPr>
        <w:widowControl w:val="0"/>
        <w:autoSpaceDE w:val="0"/>
        <w:autoSpaceDN w:val="0"/>
        <w:ind w:firstLine="709"/>
        <w:jc w:val="both"/>
        <w:rPr>
          <w:sz w:val="28"/>
          <w:szCs w:val="28"/>
        </w:rPr>
      </w:pPr>
      <w:r w:rsidRPr="005A22DA">
        <w:rPr>
          <w:sz w:val="28"/>
          <w:szCs w:val="28"/>
        </w:rPr>
        <w:t xml:space="preserve">Необходимо создавать в </w:t>
      </w:r>
      <w:r w:rsidR="009927EE">
        <w:rPr>
          <w:sz w:val="28"/>
          <w:szCs w:val="28"/>
        </w:rPr>
        <w:t>Волоконовском районе</w:t>
      </w:r>
      <w:r w:rsidRPr="005A22DA">
        <w:rPr>
          <w:sz w:val="28"/>
          <w:szCs w:val="28"/>
        </w:rPr>
        <w:t xml:space="preserve"> благоприятные условия для развития всех форм торговли, в том числе малого торгового бизнеса </w:t>
      </w:r>
      <w:r w:rsidRPr="005A22DA">
        <w:rPr>
          <w:sz w:val="28"/>
          <w:szCs w:val="28"/>
        </w:rPr>
        <w:br/>
        <w:t>и нестационарной торговли, увеличения количества хозяйствующих субъектов, занятых в сфере торговли, обеспечивая естественные условия для развития свободной конкуренции и повышения уровня предпринимательской активности.</w:t>
      </w:r>
    </w:p>
    <w:p w:rsidR="003C6657" w:rsidRPr="005A22DA" w:rsidRDefault="003C6657" w:rsidP="003C6657">
      <w:pPr>
        <w:widowControl w:val="0"/>
        <w:autoSpaceDE w:val="0"/>
        <w:autoSpaceDN w:val="0"/>
        <w:ind w:firstLine="709"/>
        <w:jc w:val="both"/>
        <w:rPr>
          <w:sz w:val="28"/>
          <w:szCs w:val="28"/>
        </w:rPr>
      </w:pPr>
      <w:r w:rsidRPr="005A22DA">
        <w:rPr>
          <w:sz w:val="28"/>
          <w:szCs w:val="28"/>
        </w:rPr>
        <w:t>Поддержка малых торговых форматов будет способствовать решению проблем в обеспечении продовольственной продукцией труднодоступных населенных пунктов, не имеющих стационарных торговых объектов.</w:t>
      </w:r>
    </w:p>
    <w:p w:rsidR="003C6657" w:rsidRDefault="003C6657" w:rsidP="003C6657">
      <w:pPr>
        <w:widowControl w:val="0"/>
        <w:autoSpaceDE w:val="0"/>
        <w:autoSpaceDN w:val="0"/>
        <w:ind w:firstLine="709"/>
        <w:jc w:val="both"/>
        <w:rPr>
          <w:sz w:val="28"/>
          <w:szCs w:val="28"/>
        </w:rPr>
      </w:pPr>
      <w:r w:rsidRPr="005A22DA">
        <w:rPr>
          <w:sz w:val="28"/>
          <w:szCs w:val="28"/>
        </w:rPr>
        <w:t xml:space="preserve">Территориальная доступность торговых объектов должна быть обеспечена за счет устранения диспропорции их размещения. </w:t>
      </w:r>
    </w:p>
    <w:p w:rsidR="00683AF0" w:rsidRPr="005A22DA" w:rsidRDefault="00683AF0" w:rsidP="003C6657">
      <w:pPr>
        <w:widowControl w:val="0"/>
        <w:autoSpaceDE w:val="0"/>
        <w:autoSpaceDN w:val="0"/>
        <w:ind w:firstLine="709"/>
        <w:jc w:val="both"/>
        <w:rPr>
          <w:sz w:val="28"/>
          <w:szCs w:val="28"/>
        </w:rPr>
      </w:pPr>
    </w:p>
    <w:p w:rsidR="004E3D17" w:rsidRPr="005A22DA" w:rsidRDefault="003C6657" w:rsidP="003C6657">
      <w:pPr>
        <w:widowControl w:val="0"/>
        <w:autoSpaceDE w:val="0"/>
        <w:autoSpaceDN w:val="0"/>
        <w:ind w:firstLine="709"/>
        <w:jc w:val="both"/>
        <w:rPr>
          <w:sz w:val="28"/>
          <w:szCs w:val="28"/>
        </w:rPr>
      </w:pPr>
      <w:r w:rsidRPr="005A22DA">
        <w:rPr>
          <w:sz w:val="28"/>
          <w:szCs w:val="28"/>
        </w:rPr>
        <w:t>В целях заключения договоров поставки продукции областного производства с местными товаропроизводителями хозяйствующим субъектам, осуществляющим торговую деятельность, целесообразно рассмотреть возможность объединения в некоммерческие партнерства.</w:t>
      </w:r>
    </w:p>
    <w:p w:rsidR="003C6657" w:rsidRPr="005A22DA" w:rsidRDefault="003C6657" w:rsidP="003C6657">
      <w:pPr>
        <w:widowControl w:val="0"/>
        <w:autoSpaceDE w:val="0"/>
        <w:autoSpaceDN w:val="0"/>
        <w:ind w:firstLine="709"/>
        <w:jc w:val="both"/>
        <w:rPr>
          <w:sz w:val="28"/>
          <w:szCs w:val="28"/>
        </w:rPr>
      </w:pPr>
      <w:r w:rsidRPr="005A22DA">
        <w:rPr>
          <w:sz w:val="28"/>
          <w:szCs w:val="28"/>
        </w:rPr>
        <w:t>Необходимо реализовывать мероприятия, направленные на повышение имиджа торговой отрасли. Прежде всего</w:t>
      </w:r>
      <w:r w:rsidR="004E3D17">
        <w:rPr>
          <w:sz w:val="28"/>
          <w:szCs w:val="28"/>
        </w:rPr>
        <w:t>,</w:t>
      </w:r>
      <w:r w:rsidRPr="005A22DA">
        <w:rPr>
          <w:sz w:val="28"/>
          <w:szCs w:val="28"/>
        </w:rPr>
        <w:t xml:space="preserve"> на формирование благоприятного имиджа оказывает влияние качество торгового обслуживания, являющееся </w:t>
      </w:r>
      <w:r w:rsidRPr="005A22DA">
        <w:rPr>
          <w:sz w:val="28"/>
          <w:szCs w:val="28"/>
        </w:rPr>
        <w:br/>
        <w:t xml:space="preserve">в свою очередь одной из самых действенных форм конкуренции. Высокий уровень качества обслуживания потребителей влечет за собой увеличение товарооборота хозяйствующего субъекта, осуществляющего торговую деятельность, расширение возможностей для дальнейшего развития и, как следствие, оказывает влияние на товарооборот области в целом. </w:t>
      </w:r>
    </w:p>
    <w:p w:rsidR="003C6657" w:rsidRPr="005A22DA" w:rsidRDefault="003C6657" w:rsidP="003C6657">
      <w:pPr>
        <w:widowControl w:val="0"/>
        <w:autoSpaceDE w:val="0"/>
        <w:autoSpaceDN w:val="0"/>
        <w:ind w:firstLine="709"/>
        <w:jc w:val="both"/>
        <w:rPr>
          <w:sz w:val="28"/>
          <w:szCs w:val="28"/>
        </w:rPr>
      </w:pPr>
      <w:r w:rsidRPr="005A22DA">
        <w:rPr>
          <w:sz w:val="28"/>
          <w:szCs w:val="28"/>
        </w:rPr>
        <w:t>В этой связи необходимо повышать уровень профессиональной квалификации работников сферы торговли, уделять внимание этике обслуживающего персонала. Этому будет способствовать проведение обучающих семинаров с участием представителей территориальных органов федеральных органов власти и руководителей хозяйствующих субъектов торговой отрасли, проведение районных конкурсов профессионального мастерства с последующим освещением итогов в средствах массовой информации, проведение аттестационных мероприятий по повышению уровня профессиональной квалификации работников сферы торговли с привлечением профильных образовательных учреждений области.</w:t>
      </w:r>
    </w:p>
    <w:p w:rsidR="003C6657" w:rsidRPr="005A22DA" w:rsidRDefault="003C6657" w:rsidP="003C6657">
      <w:pPr>
        <w:widowControl w:val="0"/>
        <w:autoSpaceDE w:val="0"/>
        <w:autoSpaceDN w:val="0"/>
        <w:ind w:firstLine="709"/>
        <w:jc w:val="both"/>
        <w:rPr>
          <w:sz w:val="28"/>
          <w:szCs w:val="28"/>
        </w:rPr>
      </w:pPr>
      <w:r w:rsidRPr="005A22DA">
        <w:rPr>
          <w:sz w:val="28"/>
          <w:szCs w:val="28"/>
        </w:rPr>
        <w:t>Кроме того, положительное влияние на имидж торговой отрасли окажет внедрение системы дополнительных услуг (доставка товаров на дом, на работу, заказ через сеть Интернет).</w:t>
      </w:r>
    </w:p>
    <w:p w:rsidR="003C6657" w:rsidRPr="005A22DA" w:rsidRDefault="003C6657" w:rsidP="003C6657">
      <w:pPr>
        <w:widowControl w:val="0"/>
        <w:autoSpaceDE w:val="0"/>
        <w:autoSpaceDN w:val="0"/>
        <w:ind w:firstLine="709"/>
        <w:jc w:val="both"/>
        <w:rPr>
          <w:sz w:val="28"/>
          <w:szCs w:val="28"/>
        </w:rPr>
      </w:pPr>
      <w:r w:rsidRPr="005A22DA">
        <w:rPr>
          <w:sz w:val="28"/>
          <w:szCs w:val="28"/>
        </w:rPr>
        <w:t>2. Повышение экономической доступности товаров.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Большое влияние на развитие торговой отрасли оказывает формирование широкого и устойчивого ассортимента товаров, представленных </w:t>
      </w:r>
      <w:r w:rsidRPr="005A22DA">
        <w:rPr>
          <w:sz w:val="28"/>
          <w:szCs w:val="28"/>
        </w:rPr>
        <w:br/>
        <w:t xml:space="preserve">на потребительском рынке, а также их экономическая (ценовая) доступность для населения </w:t>
      </w:r>
      <w:r w:rsidR="009927EE">
        <w:rPr>
          <w:sz w:val="28"/>
          <w:szCs w:val="28"/>
        </w:rPr>
        <w:t>Волоконовского района</w:t>
      </w:r>
      <w:r w:rsidRPr="005A22DA">
        <w:rPr>
          <w:sz w:val="28"/>
          <w:szCs w:val="28"/>
        </w:rPr>
        <w:t xml:space="preserve">. </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Необходимо создавать условия для увеличения количества ярмарочных мероприятий (ярмарок, проводимых на постоянной основе, разовых, сезонных, периодических ярмарок), в том числе в сельских поселениях.</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В </w:t>
      </w:r>
      <w:r w:rsidR="009927EE">
        <w:rPr>
          <w:sz w:val="28"/>
          <w:szCs w:val="28"/>
        </w:rPr>
        <w:t>Волоконовском районе</w:t>
      </w:r>
      <w:r w:rsidRPr="005A22DA">
        <w:rPr>
          <w:sz w:val="28"/>
          <w:szCs w:val="28"/>
        </w:rPr>
        <w:t xml:space="preserve"> запланировано создание </w:t>
      </w:r>
      <w:r w:rsidR="00987C02" w:rsidRPr="00987C02">
        <w:rPr>
          <w:sz w:val="28"/>
          <w:szCs w:val="28"/>
        </w:rPr>
        <w:t>не менее 5</w:t>
      </w:r>
      <w:r w:rsidR="00987C02">
        <w:rPr>
          <w:sz w:val="28"/>
          <w:szCs w:val="28"/>
        </w:rPr>
        <w:t xml:space="preserve"> </w:t>
      </w:r>
      <w:r w:rsidRPr="005A22DA">
        <w:rPr>
          <w:sz w:val="28"/>
          <w:szCs w:val="28"/>
        </w:rPr>
        <w:t>торговых мест нестационарной торговли для реализации сельскохозяйственной продукции, выращенной в личных подсобных и крестьянско-фермерских хозяйствах Белгородской области.</w:t>
      </w:r>
    </w:p>
    <w:p w:rsidR="00C336A9" w:rsidRPr="005A22DA" w:rsidRDefault="003C6657" w:rsidP="003C6657">
      <w:pPr>
        <w:widowControl w:val="0"/>
        <w:autoSpaceDE w:val="0"/>
        <w:autoSpaceDN w:val="0"/>
        <w:spacing w:line="233" w:lineRule="auto"/>
        <w:ind w:firstLine="709"/>
        <w:jc w:val="both"/>
        <w:rPr>
          <w:sz w:val="28"/>
          <w:szCs w:val="28"/>
        </w:rPr>
      </w:pPr>
      <w:r w:rsidRPr="005A22DA">
        <w:rPr>
          <w:sz w:val="28"/>
          <w:szCs w:val="28"/>
        </w:rPr>
        <w:t>Хозяйствующим субъектам необходимо заранее планировать площадки для организации ярмарочной торговли при строительстве торговых и торгово-развлекательных центров, торговых комплексов.</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3. Обеспечение насыщения потребительского рынка </w:t>
      </w:r>
      <w:r w:rsidR="009927EE">
        <w:rPr>
          <w:sz w:val="28"/>
          <w:szCs w:val="28"/>
        </w:rPr>
        <w:t>Волоконовского района</w:t>
      </w:r>
      <w:r w:rsidRPr="005A22DA">
        <w:rPr>
          <w:sz w:val="28"/>
          <w:szCs w:val="28"/>
        </w:rPr>
        <w:t xml:space="preserve"> качественной и безопасной продукцией.</w:t>
      </w:r>
    </w:p>
    <w:p w:rsidR="004E3D1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Работа по обеспечению насыщения потребительского рынка </w:t>
      </w:r>
      <w:r w:rsidR="009927EE">
        <w:rPr>
          <w:sz w:val="28"/>
          <w:szCs w:val="28"/>
        </w:rPr>
        <w:t>Волоконовского района</w:t>
      </w:r>
      <w:r w:rsidRPr="005A22DA">
        <w:rPr>
          <w:sz w:val="28"/>
          <w:szCs w:val="28"/>
        </w:rPr>
        <w:t xml:space="preserve"> качественной и безопасной продукцией, в том числе ввозимой из-за пределов Российской Федерации, организована в рамках межведомственного взаимодействия в соответствии с действующим </w:t>
      </w:r>
      <w:r w:rsidRPr="005A22DA">
        <w:rPr>
          <w:sz w:val="28"/>
          <w:szCs w:val="28"/>
        </w:rPr>
        <w:lastRenderedPageBreak/>
        <w:t xml:space="preserve">законодательством в сфере развития потребительского рынка </w:t>
      </w:r>
      <w:r>
        <w:rPr>
          <w:sz w:val="28"/>
          <w:szCs w:val="28"/>
        </w:rPr>
        <w:t xml:space="preserve">в области обеспечения качества </w:t>
      </w:r>
      <w:r w:rsidRPr="005A22DA">
        <w:rPr>
          <w:sz w:val="28"/>
          <w:szCs w:val="28"/>
        </w:rPr>
        <w:t xml:space="preserve">и безопасности товаров и услуг российского </w:t>
      </w:r>
      <w:r>
        <w:rPr>
          <w:sz w:val="28"/>
          <w:szCs w:val="28"/>
        </w:rPr>
        <w:br/>
      </w:r>
      <w:r w:rsidRPr="005A22DA">
        <w:rPr>
          <w:sz w:val="28"/>
          <w:szCs w:val="28"/>
        </w:rPr>
        <w:t>и иностранного производства, реализуемых на территории Белгородской области.</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Данная работа в Белгородской области проводится в соответствии </w:t>
      </w:r>
      <w:r w:rsidRPr="005A22DA">
        <w:rPr>
          <w:sz w:val="28"/>
          <w:szCs w:val="28"/>
        </w:rPr>
        <w:br/>
        <w:t xml:space="preserve">с </w:t>
      </w:r>
      <w:hyperlink r:id="rId14" w:history="1">
        <w:r w:rsidRPr="005A22DA">
          <w:rPr>
            <w:sz w:val="28"/>
            <w:szCs w:val="28"/>
          </w:rPr>
          <w:t>постановлением</w:t>
        </w:r>
      </w:hyperlink>
      <w:r w:rsidRPr="005A22DA">
        <w:rPr>
          <w:sz w:val="28"/>
          <w:szCs w:val="28"/>
        </w:rPr>
        <w:t xml:space="preserve"> Губернатора Белгородской области от 3 апреля 2015 года </w:t>
      </w:r>
      <w:r w:rsidRPr="005A22DA">
        <w:rPr>
          <w:sz w:val="28"/>
          <w:szCs w:val="28"/>
        </w:rPr>
        <w:br/>
        <w:t xml:space="preserve">№ 31 «О создании областной межведомственной комиссии при Губернаторе области по противодействию незаконному обороту промышленной продукции </w:t>
      </w:r>
      <w:r w:rsidRPr="005A22DA">
        <w:rPr>
          <w:sz w:val="28"/>
          <w:szCs w:val="28"/>
        </w:rPr>
        <w:br/>
        <w:t xml:space="preserve">в Белгородской области», с соблюдением требований Указа Президента Российской Федерации от 2 июля 2005 года № 773 «Вопросы взаимодействия </w:t>
      </w:r>
      <w:r w:rsidRPr="005A22DA">
        <w:rPr>
          <w:sz w:val="28"/>
          <w:szCs w:val="28"/>
        </w:rPr>
        <w:br/>
        <w:t xml:space="preserve">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 </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Организовано взаимодействие и координация деятельности территориальных органов федеральных органов исполнительной власти, органов исполнительной власти Белго</w:t>
      </w:r>
      <w:r w:rsidR="009927EE">
        <w:rPr>
          <w:sz w:val="28"/>
          <w:szCs w:val="28"/>
        </w:rPr>
        <w:t xml:space="preserve">родской области и администрации Волоконовского района </w:t>
      </w:r>
      <w:r w:rsidRPr="005A22DA">
        <w:rPr>
          <w:sz w:val="28"/>
          <w:szCs w:val="28"/>
        </w:rPr>
        <w:t xml:space="preserve">по недопущению поступления </w:t>
      </w:r>
      <w:r w:rsidRPr="005A22DA">
        <w:rPr>
          <w:sz w:val="28"/>
          <w:szCs w:val="28"/>
        </w:rPr>
        <w:br/>
        <w:t xml:space="preserve">на потребительский рынок </w:t>
      </w:r>
      <w:r w:rsidR="009927EE">
        <w:rPr>
          <w:sz w:val="28"/>
          <w:szCs w:val="28"/>
        </w:rPr>
        <w:t>района</w:t>
      </w:r>
      <w:r w:rsidRPr="005A22DA">
        <w:rPr>
          <w:sz w:val="28"/>
          <w:szCs w:val="28"/>
        </w:rPr>
        <w:t xml:space="preserve"> фальсифицированной, контрафактной </w:t>
      </w:r>
      <w:r w:rsidRPr="005A22DA">
        <w:rPr>
          <w:sz w:val="28"/>
          <w:szCs w:val="28"/>
        </w:rPr>
        <w:br/>
        <w:t>и контрабандной продукции.</w:t>
      </w:r>
    </w:p>
    <w:p w:rsidR="003C6657" w:rsidRPr="005A22DA" w:rsidRDefault="003C6657" w:rsidP="003C6657">
      <w:pPr>
        <w:widowControl w:val="0"/>
        <w:autoSpaceDE w:val="0"/>
        <w:autoSpaceDN w:val="0"/>
        <w:spacing w:line="233" w:lineRule="auto"/>
        <w:ind w:firstLine="709"/>
        <w:jc w:val="both"/>
        <w:rPr>
          <w:sz w:val="28"/>
          <w:szCs w:val="28"/>
        </w:rPr>
      </w:pPr>
      <w:r w:rsidRPr="00987C02">
        <w:rPr>
          <w:sz w:val="28"/>
          <w:szCs w:val="28"/>
        </w:rPr>
        <w:t>В рамках мероприятия 1 «</w:t>
      </w:r>
      <w:r w:rsidRPr="005A22DA">
        <w:rPr>
          <w:sz w:val="28"/>
          <w:szCs w:val="28"/>
        </w:rPr>
        <w:t xml:space="preserve">Создание условий для обеспечения жителей </w:t>
      </w:r>
      <w:r w:rsidR="00B33A63">
        <w:rPr>
          <w:sz w:val="28"/>
          <w:szCs w:val="28"/>
        </w:rPr>
        <w:t>Волоконовского района</w:t>
      </w:r>
      <w:r w:rsidRPr="005A22DA">
        <w:rPr>
          <w:sz w:val="28"/>
          <w:szCs w:val="28"/>
        </w:rPr>
        <w:t xml:space="preserve"> услугами торговли в условиях комфортной потребительской среды» планируется реализовать следующие меры:</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проведение мероприятий, направленных на обеспечение товарами первой необходимости отдаленных и малочисленных населенных пунктов; </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содействие созданию условий для беспрепятственного доступа инвалидов и маломобильных групп населения к объектам сферы потребительского рынка и к предоставляемым в них услугам;</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организация взаимодействия между хозяйствующими субъектами – участниками сферы торговли путем проведения рабочих встреч, организации </w:t>
      </w:r>
      <w:r w:rsidRPr="005A22DA">
        <w:rPr>
          <w:sz w:val="28"/>
          <w:szCs w:val="28"/>
        </w:rPr>
        <w:br/>
        <w:t>и проведения выставок и ярмарок;</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организация и проведение для сотрудников предприятий сферы торговли профильных обучающих семинаров, конкурсов, смотров; </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содействие расширению современных форм обслуживания: дистанционная торговля, интернет-торговля, торговля с использованием автоматов;</w:t>
      </w:r>
    </w:p>
    <w:p w:rsidR="00C336A9"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разработка и реализация проектов, направленных на создание благоприятных условий для развития всех форм торговли, обеспечение сбалансированного размещения на территории </w:t>
      </w:r>
      <w:r w:rsidR="00B33A63">
        <w:rPr>
          <w:sz w:val="28"/>
          <w:szCs w:val="28"/>
        </w:rPr>
        <w:t>Волоконовского района</w:t>
      </w:r>
      <w:r w:rsidRPr="005A22DA">
        <w:rPr>
          <w:sz w:val="28"/>
          <w:szCs w:val="28"/>
        </w:rPr>
        <w:t xml:space="preserve"> инфраструктуры торговли, пресечение случаев торговли в неустановленных местах и оборота продукции ненадлежащего качества;</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организация и анализ развития отраслевых ассоциаций, союзов, объединений хозяйствующих субъектов, осуществляющих торговую деятельность;</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рассмотрение и анализ жалоб и обращений граждан и хозяйствующих субъектов в области торговой деятельности.</w:t>
      </w:r>
    </w:p>
    <w:p w:rsidR="003C6657" w:rsidRPr="005A22DA" w:rsidRDefault="003C6657" w:rsidP="003C6657">
      <w:pPr>
        <w:widowControl w:val="0"/>
        <w:autoSpaceDE w:val="0"/>
        <w:autoSpaceDN w:val="0"/>
        <w:spacing w:line="233" w:lineRule="auto"/>
        <w:ind w:firstLine="709"/>
        <w:jc w:val="both"/>
        <w:rPr>
          <w:sz w:val="28"/>
          <w:szCs w:val="28"/>
        </w:rPr>
      </w:pPr>
      <w:r w:rsidRPr="00987C02">
        <w:rPr>
          <w:sz w:val="28"/>
          <w:szCs w:val="28"/>
        </w:rPr>
        <w:t>В рамках мероприятия 2</w:t>
      </w:r>
      <w:r w:rsidRPr="005A22DA">
        <w:rPr>
          <w:sz w:val="28"/>
          <w:szCs w:val="28"/>
        </w:rPr>
        <w:t xml:space="preserve"> «Повышение экономической доступности товаров» планируется реализовать следующие меры:</w:t>
      </w:r>
    </w:p>
    <w:p w:rsidR="003C6657" w:rsidRDefault="003C6657" w:rsidP="003C6657">
      <w:pPr>
        <w:widowControl w:val="0"/>
        <w:autoSpaceDE w:val="0"/>
        <w:autoSpaceDN w:val="0"/>
        <w:spacing w:line="233" w:lineRule="auto"/>
        <w:ind w:firstLine="709"/>
        <w:jc w:val="both"/>
        <w:rPr>
          <w:sz w:val="28"/>
          <w:szCs w:val="28"/>
        </w:rPr>
      </w:pPr>
      <w:r w:rsidRPr="005A22DA">
        <w:rPr>
          <w:sz w:val="28"/>
          <w:szCs w:val="28"/>
        </w:rPr>
        <w:t xml:space="preserve">- организация мероприятий по увеличению количества ярмарочных </w:t>
      </w:r>
      <w:r w:rsidRPr="005A22DA">
        <w:rPr>
          <w:sz w:val="28"/>
          <w:szCs w:val="28"/>
        </w:rPr>
        <w:lastRenderedPageBreak/>
        <w:t>мероприятий (проводимых на постоянной основе, разовых, сезонных, периодических);</w:t>
      </w:r>
    </w:p>
    <w:p w:rsidR="004E3D1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проведение выставочно-ярмарочных мероприятий, в том числе </w:t>
      </w:r>
      <w:r w:rsidRPr="005A22DA">
        <w:rPr>
          <w:sz w:val="28"/>
          <w:szCs w:val="28"/>
        </w:rPr>
        <w:br/>
        <w:t xml:space="preserve">с участием товаропроизводителей из регионов России, стран ближнего </w:t>
      </w:r>
      <w:r w:rsidRPr="005A22DA">
        <w:rPr>
          <w:sz w:val="28"/>
          <w:szCs w:val="28"/>
        </w:rPr>
        <w:br/>
        <w:t>и дальнего зарубежья;</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организация нестационарных объектов торговли, в том числе </w:t>
      </w:r>
      <w:r w:rsidRPr="005A22DA">
        <w:rPr>
          <w:sz w:val="28"/>
          <w:szCs w:val="28"/>
        </w:rPr>
        <w:br/>
        <w:t xml:space="preserve">по реализации сельскохозяйственной продукции, выращенной в личных подсобных и крестьянских (фермерских) хозяйствах </w:t>
      </w:r>
      <w:r w:rsidR="00B33A63">
        <w:rPr>
          <w:sz w:val="28"/>
          <w:szCs w:val="28"/>
        </w:rPr>
        <w:t>Волоконовского района</w:t>
      </w:r>
      <w:r w:rsidRPr="005A22DA">
        <w:rPr>
          <w:sz w:val="28"/>
          <w:szCs w:val="28"/>
        </w:rPr>
        <w:t>;</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мониторинг предоставления льгот на оплату торговых мест сельскохозяйственным потребительским кооперативам, в том числе их членам, а также гражданам, ведущим личные подсобные хозяйства или занимающимся садоводством, огородничеством, животноводством;</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расширение фирменной стационарной и нестационарной торговой сети сельскохозяйственных и промышленных предприятий </w:t>
      </w:r>
      <w:r w:rsidR="00B33A63">
        <w:rPr>
          <w:sz w:val="28"/>
          <w:szCs w:val="28"/>
        </w:rPr>
        <w:t>Волоконовского района</w:t>
      </w:r>
      <w:r w:rsidRPr="005A22DA">
        <w:rPr>
          <w:sz w:val="28"/>
          <w:szCs w:val="28"/>
        </w:rPr>
        <w:t>;</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разработка системы адресной продовольственной помощи  нуждающимся гражданам.</w:t>
      </w:r>
    </w:p>
    <w:p w:rsidR="003C6657" w:rsidRPr="005A22DA" w:rsidRDefault="003C6657" w:rsidP="003C6657">
      <w:pPr>
        <w:widowControl w:val="0"/>
        <w:autoSpaceDE w:val="0"/>
        <w:autoSpaceDN w:val="0"/>
        <w:spacing w:line="233" w:lineRule="auto"/>
        <w:ind w:firstLine="709"/>
        <w:jc w:val="both"/>
        <w:rPr>
          <w:sz w:val="28"/>
          <w:szCs w:val="28"/>
        </w:rPr>
      </w:pPr>
      <w:r w:rsidRPr="00987C02">
        <w:rPr>
          <w:sz w:val="28"/>
          <w:szCs w:val="28"/>
        </w:rPr>
        <w:t>В рамках мероприятия 3</w:t>
      </w:r>
      <w:r w:rsidRPr="005A22DA">
        <w:rPr>
          <w:sz w:val="28"/>
          <w:szCs w:val="28"/>
        </w:rPr>
        <w:t xml:space="preserve"> «Обеспечение насыщения потребительского рынка Белгородской области качественной и безопасной продукцией» планируется реализовать следующие меры:</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противодействие в пределах установленной компетенции незаконному обороту промышленной продукции на территории </w:t>
      </w:r>
      <w:r w:rsidR="00B33A63">
        <w:rPr>
          <w:sz w:val="28"/>
          <w:szCs w:val="28"/>
        </w:rPr>
        <w:t>Волоконовского района</w:t>
      </w:r>
      <w:r w:rsidRPr="005A22DA">
        <w:rPr>
          <w:sz w:val="28"/>
          <w:szCs w:val="28"/>
        </w:rPr>
        <w:t>;</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предотвращение и противодействие в пределах установленной компетенции незаконному обороту алкогольной и спиртосодержащей продукции на территории </w:t>
      </w:r>
      <w:r w:rsidR="00B33A63">
        <w:rPr>
          <w:sz w:val="28"/>
          <w:szCs w:val="28"/>
        </w:rPr>
        <w:t>Волоконовского района</w:t>
      </w:r>
      <w:r w:rsidRPr="005A22DA">
        <w:rPr>
          <w:sz w:val="28"/>
          <w:szCs w:val="28"/>
        </w:rPr>
        <w:t>;</w:t>
      </w:r>
    </w:p>
    <w:p w:rsidR="003C6657" w:rsidRPr="005A22DA" w:rsidRDefault="003C6657" w:rsidP="003C6657">
      <w:pPr>
        <w:widowControl w:val="0"/>
        <w:autoSpaceDE w:val="0"/>
        <w:autoSpaceDN w:val="0"/>
        <w:spacing w:line="233" w:lineRule="auto"/>
        <w:ind w:firstLine="709"/>
        <w:jc w:val="both"/>
        <w:rPr>
          <w:sz w:val="28"/>
          <w:szCs w:val="28"/>
        </w:rPr>
      </w:pPr>
      <w:r w:rsidRPr="005A22DA">
        <w:rPr>
          <w:sz w:val="28"/>
          <w:szCs w:val="28"/>
        </w:rPr>
        <w:t xml:space="preserve">- недопущение оборота на потребительском рынке </w:t>
      </w:r>
      <w:r w:rsidR="00B33A63">
        <w:rPr>
          <w:sz w:val="28"/>
          <w:szCs w:val="28"/>
        </w:rPr>
        <w:t>Волоконовского района</w:t>
      </w:r>
      <w:r w:rsidR="00B33A63" w:rsidRPr="005A22DA">
        <w:rPr>
          <w:sz w:val="28"/>
          <w:szCs w:val="28"/>
        </w:rPr>
        <w:t xml:space="preserve"> </w:t>
      </w:r>
      <w:r w:rsidRPr="005A22DA">
        <w:rPr>
          <w:sz w:val="28"/>
          <w:szCs w:val="28"/>
        </w:rPr>
        <w:t>продукции ненадлежащего качества, в том числе в социальные учреждения региона;</w:t>
      </w:r>
    </w:p>
    <w:p w:rsidR="003C6657" w:rsidRDefault="003C6657" w:rsidP="003C6657">
      <w:pPr>
        <w:widowControl w:val="0"/>
        <w:autoSpaceDE w:val="0"/>
        <w:autoSpaceDN w:val="0"/>
        <w:spacing w:line="233" w:lineRule="auto"/>
        <w:ind w:firstLine="709"/>
        <w:jc w:val="both"/>
        <w:rPr>
          <w:sz w:val="28"/>
          <w:szCs w:val="28"/>
        </w:rPr>
      </w:pPr>
      <w:r w:rsidRPr="005A22DA">
        <w:rPr>
          <w:sz w:val="28"/>
          <w:szCs w:val="28"/>
        </w:rPr>
        <w:t xml:space="preserve">- проведение мониторинга случаев организации торговой деятельности </w:t>
      </w:r>
      <w:r w:rsidRPr="005A22DA">
        <w:rPr>
          <w:sz w:val="28"/>
          <w:szCs w:val="28"/>
        </w:rPr>
        <w:br/>
        <w:t xml:space="preserve">в неустановленных местах на территории </w:t>
      </w:r>
      <w:r w:rsidR="00B33A63">
        <w:rPr>
          <w:sz w:val="28"/>
          <w:szCs w:val="28"/>
        </w:rPr>
        <w:t>Волоконовского района</w:t>
      </w:r>
      <w:r w:rsidRPr="005A22DA">
        <w:rPr>
          <w:sz w:val="28"/>
          <w:szCs w:val="28"/>
        </w:rPr>
        <w:t>.</w:t>
      </w:r>
    </w:p>
    <w:p w:rsidR="003C6657" w:rsidRPr="005A22DA" w:rsidRDefault="003C6657" w:rsidP="003C6657">
      <w:pPr>
        <w:widowControl w:val="0"/>
        <w:autoSpaceDE w:val="0"/>
        <w:autoSpaceDN w:val="0"/>
        <w:spacing w:line="233" w:lineRule="auto"/>
        <w:ind w:firstLine="709"/>
        <w:jc w:val="both"/>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4. Прогноз конечных результатов подпрограммы 1.</w:t>
      </w:r>
    </w:p>
    <w:p w:rsidR="003C6657" w:rsidRDefault="003C6657" w:rsidP="003C6657">
      <w:pPr>
        <w:widowControl w:val="0"/>
        <w:autoSpaceDE w:val="0"/>
        <w:autoSpaceDN w:val="0"/>
        <w:jc w:val="center"/>
        <w:rPr>
          <w:b/>
          <w:sz w:val="28"/>
          <w:szCs w:val="28"/>
        </w:rPr>
      </w:pPr>
      <w:r w:rsidRPr="005A22DA">
        <w:rPr>
          <w:b/>
          <w:sz w:val="28"/>
          <w:szCs w:val="28"/>
        </w:rPr>
        <w:t>Перечень показателей подпрограммы 1</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В результате реализации подпрограммы 1 к 2030 году планируется достижение следующих конечных результатов:</w:t>
      </w:r>
    </w:p>
    <w:p w:rsidR="00B33A63" w:rsidRDefault="00B33A63" w:rsidP="00B33A63">
      <w:pPr>
        <w:widowControl w:val="0"/>
        <w:autoSpaceDE w:val="0"/>
        <w:autoSpaceDN w:val="0"/>
        <w:ind w:firstLine="708"/>
        <w:jc w:val="both"/>
        <w:rPr>
          <w:sz w:val="28"/>
          <w:szCs w:val="28"/>
        </w:rPr>
      </w:pPr>
      <w:r w:rsidRPr="005A22DA">
        <w:rPr>
          <w:sz w:val="28"/>
          <w:szCs w:val="28"/>
        </w:rPr>
        <w:t>1</w:t>
      </w:r>
      <w:r w:rsidRPr="00A2798B">
        <w:rPr>
          <w:sz w:val="28"/>
          <w:szCs w:val="28"/>
        </w:rPr>
        <w:t xml:space="preserve">. Увеличение количества объектов всех форматов торговли до </w:t>
      </w:r>
      <w:r w:rsidR="004E3D17">
        <w:rPr>
          <w:sz w:val="28"/>
          <w:szCs w:val="28"/>
        </w:rPr>
        <w:t xml:space="preserve">             315 единиц.</w:t>
      </w:r>
      <w:r w:rsidRPr="00A2798B">
        <w:rPr>
          <w:sz w:val="28"/>
          <w:szCs w:val="28"/>
        </w:rPr>
        <w:t xml:space="preserve"> </w:t>
      </w:r>
    </w:p>
    <w:p w:rsidR="00B33A63" w:rsidRPr="00A2798B" w:rsidRDefault="00B33A63" w:rsidP="00B33A63">
      <w:pPr>
        <w:widowControl w:val="0"/>
        <w:autoSpaceDE w:val="0"/>
        <w:autoSpaceDN w:val="0"/>
        <w:ind w:firstLine="708"/>
        <w:jc w:val="both"/>
        <w:rPr>
          <w:sz w:val="28"/>
          <w:szCs w:val="28"/>
        </w:rPr>
      </w:pPr>
      <w:r w:rsidRPr="00A2798B">
        <w:rPr>
          <w:sz w:val="28"/>
          <w:szCs w:val="28"/>
        </w:rPr>
        <w:t>2. Увеличение обеспеченности населения площадью торговых объектов до 485,4 кв. м</w:t>
      </w:r>
      <w:r w:rsidR="004E3D17">
        <w:rPr>
          <w:sz w:val="28"/>
          <w:szCs w:val="28"/>
        </w:rPr>
        <w:t>,</w:t>
      </w:r>
      <w:r w:rsidRPr="00A2798B">
        <w:rPr>
          <w:sz w:val="28"/>
          <w:szCs w:val="28"/>
        </w:rPr>
        <w:t xml:space="preserve"> на 1000 жителей</w:t>
      </w:r>
      <w:r w:rsidR="004E3D17">
        <w:rPr>
          <w:sz w:val="28"/>
          <w:szCs w:val="28"/>
        </w:rPr>
        <w:t>.</w:t>
      </w:r>
    </w:p>
    <w:p w:rsidR="00B33A63" w:rsidRPr="00A2798B" w:rsidRDefault="00B33A63" w:rsidP="00B33A63">
      <w:pPr>
        <w:widowControl w:val="0"/>
        <w:autoSpaceDE w:val="0"/>
        <w:autoSpaceDN w:val="0"/>
        <w:ind w:firstLine="708"/>
        <w:jc w:val="both"/>
        <w:rPr>
          <w:sz w:val="28"/>
          <w:szCs w:val="28"/>
        </w:rPr>
      </w:pPr>
      <w:r w:rsidRPr="00A2798B">
        <w:rPr>
          <w:sz w:val="28"/>
          <w:szCs w:val="28"/>
        </w:rPr>
        <w:t xml:space="preserve">3. Увеличение количества площадок, задействованных для проведения ярмарок, до 6 единиц. </w:t>
      </w:r>
    </w:p>
    <w:p w:rsidR="00B33A63" w:rsidRDefault="00B33A63" w:rsidP="00B33A63">
      <w:pPr>
        <w:widowControl w:val="0"/>
        <w:autoSpaceDE w:val="0"/>
        <w:autoSpaceDN w:val="0"/>
        <w:ind w:firstLine="709"/>
        <w:jc w:val="both"/>
        <w:rPr>
          <w:sz w:val="28"/>
          <w:szCs w:val="28"/>
        </w:rPr>
      </w:pPr>
      <w:r w:rsidRPr="00A2798B">
        <w:rPr>
          <w:sz w:val="28"/>
          <w:szCs w:val="28"/>
        </w:rPr>
        <w:t>4. Увеличение количества проведенных ярмарочных мероприятий в год до 12 единиц.</w:t>
      </w:r>
    </w:p>
    <w:p w:rsidR="003C6657" w:rsidRDefault="003C6657" w:rsidP="00B33A63">
      <w:pPr>
        <w:widowControl w:val="0"/>
        <w:autoSpaceDE w:val="0"/>
        <w:autoSpaceDN w:val="0"/>
        <w:ind w:firstLine="709"/>
        <w:jc w:val="both"/>
        <w:rPr>
          <w:sz w:val="28"/>
          <w:szCs w:val="28"/>
        </w:rPr>
      </w:pPr>
      <w:r w:rsidRPr="005A22DA">
        <w:rPr>
          <w:sz w:val="28"/>
          <w:szCs w:val="28"/>
        </w:rPr>
        <w:t xml:space="preserve">Сведения о динамике значений показателей конечного </w:t>
      </w:r>
      <w:r w:rsidRPr="005A22DA">
        <w:rPr>
          <w:sz w:val="28"/>
          <w:szCs w:val="28"/>
        </w:rPr>
        <w:br/>
        <w:t xml:space="preserve">и непосредственного результатов представлены в </w:t>
      </w:r>
      <w:hyperlink r:id="rId15" w:history="1">
        <w:r w:rsidRPr="005A22DA">
          <w:rPr>
            <w:sz w:val="28"/>
            <w:szCs w:val="28"/>
          </w:rPr>
          <w:t>приложении № 2</w:t>
        </w:r>
      </w:hyperlink>
      <w:r w:rsidRPr="005A22DA">
        <w:rPr>
          <w:sz w:val="28"/>
          <w:szCs w:val="28"/>
        </w:rPr>
        <w:t xml:space="preserve"> </w:t>
      </w:r>
      <w:r w:rsidRPr="005A22DA">
        <w:rPr>
          <w:sz w:val="28"/>
          <w:szCs w:val="28"/>
        </w:rPr>
        <w:br/>
        <w:t>к программе.</w:t>
      </w:r>
    </w:p>
    <w:p w:rsidR="00683AF0" w:rsidRDefault="00683AF0" w:rsidP="00B33A63">
      <w:pPr>
        <w:widowControl w:val="0"/>
        <w:autoSpaceDE w:val="0"/>
        <w:autoSpaceDN w:val="0"/>
        <w:ind w:firstLine="709"/>
        <w:jc w:val="both"/>
        <w:rPr>
          <w:sz w:val="28"/>
          <w:szCs w:val="28"/>
        </w:rPr>
      </w:pPr>
    </w:p>
    <w:p w:rsidR="004E3D17" w:rsidRPr="005A22DA" w:rsidRDefault="004E3D17" w:rsidP="003C6657">
      <w:pPr>
        <w:widowControl w:val="0"/>
        <w:autoSpaceDE w:val="0"/>
        <w:autoSpaceDN w:val="0"/>
        <w:ind w:firstLine="709"/>
        <w:jc w:val="both"/>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 xml:space="preserve">5. Ресурсное обеспечение подпрограммы 1 </w:t>
      </w:r>
    </w:p>
    <w:p w:rsidR="003C6657" w:rsidRDefault="003C6657" w:rsidP="003C6657">
      <w:pPr>
        <w:widowControl w:val="0"/>
        <w:autoSpaceDE w:val="0"/>
        <w:autoSpaceDN w:val="0"/>
        <w:jc w:val="center"/>
        <w:outlineLvl w:val="1"/>
        <w:rPr>
          <w:b/>
          <w:sz w:val="28"/>
          <w:szCs w:val="28"/>
        </w:rPr>
      </w:pPr>
      <w:r w:rsidRPr="005A22DA">
        <w:rPr>
          <w:b/>
          <w:sz w:val="28"/>
          <w:szCs w:val="28"/>
        </w:rPr>
        <w:t>(в разрезе главных распорядителей средств областного бюджета, основных мероприятий, а также по годам реализации подпрограммы 1)</w:t>
      </w:r>
    </w:p>
    <w:p w:rsidR="003C6657" w:rsidRPr="005A22DA" w:rsidRDefault="003C6657" w:rsidP="003C6657">
      <w:pPr>
        <w:widowControl w:val="0"/>
        <w:autoSpaceDE w:val="0"/>
        <w:autoSpaceDN w:val="0"/>
        <w:jc w:val="center"/>
        <w:outlineLvl w:val="1"/>
        <w:rPr>
          <w:b/>
          <w:sz w:val="28"/>
          <w:szCs w:val="28"/>
        </w:rPr>
      </w:pPr>
    </w:p>
    <w:p w:rsidR="003C6657" w:rsidRDefault="003C6657" w:rsidP="003C6657">
      <w:pPr>
        <w:widowControl w:val="0"/>
        <w:autoSpaceDE w:val="0"/>
        <w:autoSpaceDN w:val="0"/>
        <w:ind w:firstLine="540"/>
        <w:jc w:val="both"/>
        <w:rPr>
          <w:sz w:val="28"/>
          <w:szCs w:val="28"/>
        </w:rPr>
      </w:pPr>
      <w:r w:rsidRPr="005A22DA">
        <w:rPr>
          <w:sz w:val="28"/>
          <w:szCs w:val="28"/>
        </w:rPr>
        <w:t>Планируемые объемы финансирования подпрограммы 1 в разрезе источников финансирования по годам реализации представлены в таблице 2.</w:t>
      </w:r>
    </w:p>
    <w:p w:rsidR="003D5482" w:rsidRPr="005A22DA" w:rsidRDefault="003D5482" w:rsidP="003C6657">
      <w:pPr>
        <w:widowControl w:val="0"/>
        <w:autoSpaceDE w:val="0"/>
        <w:autoSpaceDN w:val="0"/>
        <w:ind w:firstLine="540"/>
        <w:jc w:val="both"/>
        <w:rPr>
          <w:sz w:val="28"/>
          <w:szCs w:val="28"/>
        </w:rPr>
      </w:pPr>
    </w:p>
    <w:p w:rsidR="003C6657" w:rsidRDefault="003C6657" w:rsidP="003C6657">
      <w:pPr>
        <w:widowControl w:val="0"/>
        <w:autoSpaceDE w:val="0"/>
        <w:autoSpaceDN w:val="0"/>
        <w:jc w:val="right"/>
        <w:outlineLvl w:val="2"/>
        <w:rPr>
          <w:sz w:val="28"/>
          <w:szCs w:val="28"/>
        </w:rPr>
      </w:pPr>
      <w:r w:rsidRPr="005A22DA">
        <w:rPr>
          <w:sz w:val="28"/>
          <w:szCs w:val="28"/>
        </w:rPr>
        <w:t>Таблица 2</w:t>
      </w:r>
    </w:p>
    <w:p w:rsidR="003D5482" w:rsidRPr="005A22DA" w:rsidRDefault="003D5482" w:rsidP="003C6657">
      <w:pPr>
        <w:widowControl w:val="0"/>
        <w:autoSpaceDE w:val="0"/>
        <w:autoSpaceDN w:val="0"/>
        <w:jc w:val="right"/>
        <w:outlineLvl w:val="2"/>
        <w:rPr>
          <w:sz w:val="28"/>
          <w:szCs w:val="28"/>
        </w:rPr>
      </w:pPr>
    </w:p>
    <w:p w:rsidR="003C6657" w:rsidRDefault="003C6657" w:rsidP="003C6657">
      <w:pPr>
        <w:widowControl w:val="0"/>
        <w:autoSpaceDE w:val="0"/>
        <w:autoSpaceDN w:val="0"/>
        <w:jc w:val="center"/>
        <w:rPr>
          <w:b/>
          <w:sz w:val="28"/>
          <w:szCs w:val="28"/>
        </w:rPr>
      </w:pPr>
      <w:r w:rsidRPr="005A22DA">
        <w:rPr>
          <w:b/>
          <w:sz w:val="28"/>
          <w:szCs w:val="28"/>
        </w:rPr>
        <w:t>Планируемые объемы финансирования подпрограммы 1</w:t>
      </w:r>
    </w:p>
    <w:p w:rsidR="003C6657" w:rsidRPr="005A22DA" w:rsidRDefault="003C6657" w:rsidP="003C6657">
      <w:pPr>
        <w:widowControl w:val="0"/>
        <w:autoSpaceDE w:val="0"/>
        <w:autoSpaceDN w:val="0"/>
        <w:jc w:val="center"/>
        <w:rPr>
          <w:b/>
          <w:sz w:val="28"/>
          <w:szCs w:val="28"/>
        </w:rPr>
      </w:pPr>
    </w:p>
    <w:p w:rsidR="003C6657" w:rsidRPr="005A22DA" w:rsidRDefault="003D5482" w:rsidP="003C6657">
      <w:pPr>
        <w:widowControl w:val="0"/>
        <w:autoSpaceDE w:val="0"/>
        <w:autoSpaceDN w:val="0"/>
        <w:jc w:val="right"/>
        <w:rPr>
          <w:sz w:val="28"/>
          <w:szCs w:val="28"/>
        </w:rPr>
      </w:pPr>
      <w:r>
        <w:rPr>
          <w:sz w:val="28"/>
          <w:szCs w:val="28"/>
        </w:rPr>
        <w:t>м</w:t>
      </w:r>
      <w:r w:rsidR="003C6657" w:rsidRPr="005A22DA">
        <w:rPr>
          <w:sz w:val="28"/>
          <w:szCs w:val="28"/>
        </w:rPr>
        <w:t>лн</w:t>
      </w:r>
      <w:r>
        <w:rPr>
          <w:sz w:val="28"/>
          <w:szCs w:val="28"/>
        </w:rPr>
        <w:t>.</w:t>
      </w:r>
      <w:r w:rsidR="003C6657" w:rsidRPr="005A22DA">
        <w:rPr>
          <w:sz w:val="28"/>
          <w:szCs w:val="28"/>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1559"/>
        <w:gridCol w:w="1134"/>
        <w:gridCol w:w="1984"/>
        <w:gridCol w:w="1276"/>
        <w:gridCol w:w="1276"/>
        <w:gridCol w:w="1417"/>
      </w:tblGrid>
      <w:tr w:rsidR="003C6657" w:rsidRPr="005A22DA" w:rsidTr="003C6657">
        <w:trPr>
          <w:tblHeader/>
        </w:trPr>
        <w:tc>
          <w:tcPr>
            <w:tcW w:w="1055" w:type="dxa"/>
            <w:vMerge w:val="restart"/>
          </w:tcPr>
          <w:p w:rsidR="003C6657" w:rsidRPr="005A22DA" w:rsidRDefault="003C6657" w:rsidP="003C6657">
            <w:pPr>
              <w:widowControl w:val="0"/>
              <w:autoSpaceDE w:val="0"/>
              <w:autoSpaceDN w:val="0"/>
              <w:jc w:val="center"/>
              <w:rPr>
                <w:b/>
                <w:sz w:val="24"/>
                <w:szCs w:val="26"/>
              </w:rPr>
            </w:pPr>
            <w:r w:rsidRPr="005A22DA">
              <w:rPr>
                <w:b/>
                <w:sz w:val="24"/>
                <w:szCs w:val="26"/>
              </w:rPr>
              <w:t>Годы</w:t>
            </w:r>
          </w:p>
        </w:tc>
        <w:tc>
          <w:tcPr>
            <w:tcW w:w="8646" w:type="dxa"/>
            <w:gridSpan w:val="6"/>
          </w:tcPr>
          <w:p w:rsidR="003C6657" w:rsidRPr="005A22DA" w:rsidRDefault="003C6657" w:rsidP="003C6657">
            <w:pPr>
              <w:widowControl w:val="0"/>
              <w:autoSpaceDE w:val="0"/>
              <w:autoSpaceDN w:val="0"/>
              <w:jc w:val="center"/>
              <w:rPr>
                <w:b/>
                <w:sz w:val="24"/>
                <w:szCs w:val="26"/>
              </w:rPr>
            </w:pPr>
            <w:r w:rsidRPr="005A22DA">
              <w:rPr>
                <w:b/>
                <w:sz w:val="24"/>
                <w:szCs w:val="26"/>
              </w:rPr>
              <w:t>Источники финансирования</w:t>
            </w:r>
          </w:p>
        </w:tc>
      </w:tr>
      <w:tr w:rsidR="003C6657" w:rsidRPr="005A22DA" w:rsidTr="003C6657">
        <w:trPr>
          <w:trHeight w:val="1379"/>
          <w:tblHeader/>
        </w:trPr>
        <w:tc>
          <w:tcPr>
            <w:tcW w:w="1055" w:type="dxa"/>
            <w:vMerge/>
          </w:tcPr>
          <w:p w:rsidR="003C6657" w:rsidRPr="005A22DA" w:rsidRDefault="003C6657" w:rsidP="003C6657">
            <w:pPr>
              <w:rPr>
                <w:b/>
                <w:sz w:val="24"/>
                <w:szCs w:val="26"/>
                <w:lang w:eastAsia="en-US"/>
              </w:rPr>
            </w:pPr>
          </w:p>
        </w:tc>
        <w:tc>
          <w:tcPr>
            <w:tcW w:w="1559" w:type="dxa"/>
          </w:tcPr>
          <w:p w:rsidR="003C6657" w:rsidRPr="005A22DA" w:rsidRDefault="003C6657" w:rsidP="003C6657">
            <w:pPr>
              <w:widowControl w:val="0"/>
              <w:autoSpaceDE w:val="0"/>
              <w:autoSpaceDN w:val="0"/>
              <w:jc w:val="center"/>
              <w:rPr>
                <w:b/>
                <w:sz w:val="24"/>
                <w:szCs w:val="26"/>
              </w:rPr>
            </w:pPr>
            <w:r w:rsidRPr="005A22DA">
              <w:rPr>
                <w:b/>
                <w:sz w:val="24"/>
                <w:szCs w:val="26"/>
              </w:rPr>
              <w:t>Федераль-ный бюджет</w:t>
            </w:r>
          </w:p>
        </w:tc>
        <w:tc>
          <w:tcPr>
            <w:tcW w:w="1134" w:type="dxa"/>
          </w:tcPr>
          <w:p w:rsidR="003C6657" w:rsidRPr="005A22DA" w:rsidRDefault="003C6657" w:rsidP="003C6657">
            <w:pPr>
              <w:widowControl w:val="0"/>
              <w:autoSpaceDE w:val="0"/>
              <w:autoSpaceDN w:val="0"/>
              <w:jc w:val="center"/>
              <w:rPr>
                <w:b/>
                <w:sz w:val="24"/>
                <w:szCs w:val="26"/>
              </w:rPr>
            </w:pPr>
            <w:r w:rsidRPr="005A22DA">
              <w:rPr>
                <w:b/>
                <w:sz w:val="24"/>
                <w:szCs w:val="26"/>
              </w:rPr>
              <w:t>Област-ной бюджет</w:t>
            </w:r>
          </w:p>
        </w:tc>
        <w:tc>
          <w:tcPr>
            <w:tcW w:w="1984" w:type="dxa"/>
          </w:tcPr>
          <w:p w:rsidR="003C6657" w:rsidRPr="005A22DA" w:rsidRDefault="003C6657" w:rsidP="003C6657">
            <w:pPr>
              <w:widowControl w:val="0"/>
              <w:autoSpaceDE w:val="0"/>
              <w:autoSpaceDN w:val="0"/>
              <w:jc w:val="center"/>
              <w:rPr>
                <w:b/>
                <w:sz w:val="24"/>
                <w:szCs w:val="26"/>
              </w:rPr>
            </w:pPr>
            <w:r w:rsidRPr="005A22DA">
              <w:rPr>
                <w:b/>
                <w:sz w:val="24"/>
                <w:szCs w:val="26"/>
              </w:rPr>
              <w:t>Консолидирован-ные бюджеты муниципальных образований</w:t>
            </w:r>
          </w:p>
        </w:tc>
        <w:tc>
          <w:tcPr>
            <w:tcW w:w="1276" w:type="dxa"/>
          </w:tcPr>
          <w:p w:rsidR="003C6657" w:rsidRPr="005A22DA" w:rsidRDefault="003C6657" w:rsidP="003C6657">
            <w:pPr>
              <w:widowControl w:val="0"/>
              <w:autoSpaceDE w:val="0"/>
              <w:autoSpaceDN w:val="0"/>
              <w:jc w:val="center"/>
              <w:rPr>
                <w:b/>
                <w:sz w:val="24"/>
                <w:szCs w:val="26"/>
              </w:rPr>
            </w:pPr>
            <w:r w:rsidRPr="005A22DA">
              <w:rPr>
                <w:b/>
                <w:sz w:val="24"/>
                <w:szCs w:val="26"/>
              </w:rPr>
              <w:t>Террито-риальные внебюд-жетные фонды</w:t>
            </w:r>
          </w:p>
        </w:tc>
        <w:tc>
          <w:tcPr>
            <w:tcW w:w="1276" w:type="dxa"/>
          </w:tcPr>
          <w:p w:rsidR="003C6657" w:rsidRPr="005A22DA" w:rsidRDefault="003C6657" w:rsidP="003C6657">
            <w:pPr>
              <w:widowControl w:val="0"/>
              <w:autoSpaceDE w:val="0"/>
              <w:autoSpaceDN w:val="0"/>
              <w:jc w:val="center"/>
              <w:rPr>
                <w:b/>
                <w:sz w:val="24"/>
                <w:szCs w:val="26"/>
              </w:rPr>
            </w:pPr>
            <w:r w:rsidRPr="005A22DA">
              <w:rPr>
                <w:b/>
                <w:sz w:val="24"/>
                <w:szCs w:val="26"/>
              </w:rPr>
              <w:t>Внебюд-жетные источ-ники</w:t>
            </w:r>
          </w:p>
        </w:tc>
        <w:tc>
          <w:tcPr>
            <w:tcW w:w="1417" w:type="dxa"/>
          </w:tcPr>
          <w:p w:rsidR="003C6657" w:rsidRPr="005A22DA" w:rsidRDefault="003C6657" w:rsidP="003C6657">
            <w:pPr>
              <w:widowControl w:val="0"/>
              <w:autoSpaceDE w:val="0"/>
              <w:autoSpaceDN w:val="0"/>
              <w:jc w:val="center"/>
              <w:rPr>
                <w:b/>
                <w:sz w:val="24"/>
                <w:szCs w:val="26"/>
              </w:rPr>
            </w:pPr>
            <w:r w:rsidRPr="005A22DA">
              <w:rPr>
                <w:b/>
                <w:sz w:val="24"/>
                <w:szCs w:val="26"/>
              </w:rPr>
              <w:t>Всего</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2022</w:t>
            </w:r>
          </w:p>
        </w:tc>
        <w:tc>
          <w:tcPr>
            <w:tcW w:w="1559"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jc w:val="center"/>
              <w:rPr>
                <w:sz w:val="24"/>
                <w:szCs w:val="26"/>
                <w:lang w:eastAsia="en-US"/>
              </w:rPr>
            </w:pPr>
            <w:r w:rsidRPr="00F23E48">
              <w:rPr>
                <w:sz w:val="24"/>
                <w:szCs w:val="26"/>
                <w:lang w:eastAsia="en-US"/>
              </w:rPr>
              <w:t>5,600</w:t>
            </w:r>
          </w:p>
        </w:tc>
        <w:tc>
          <w:tcPr>
            <w:tcW w:w="1417" w:type="dxa"/>
            <w:tcBorders>
              <w:top w:val="single" w:sz="4" w:space="0" w:color="auto"/>
              <w:bottom w:val="single" w:sz="4" w:space="0" w:color="auto"/>
            </w:tcBorders>
            <w:vAlign w:val="bottom"/>
          </w:tcPr>
          <w:p w:rsidR="00F23E48" w:rsidRPr="00F23E48" w:rsidRDefault="00F23E48" w:rsidP="00DE1692">
            <w:pPr>
              <w:jc w:val="center"/>
              <w:rPr>
                <w:sz w:val="24"/>
                <w:szCs w:val="26"/>
                <w:lang w:eastAsia="en-US"/>
              </w:rPr>
            </w:pPr>
            <w:r w:rsidRPr="00F23E48">
              <w:rPr>
                <w:sz w:val="24"/>
                <w:szCs w:val="26"/>
                <w:lang w:eastAsia="en-US"/>
              </w:rPr>
              <w:t>5,600</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2023</w:t>
            </w:r>
          </w:p>
        </w:tc>
        <w:tc>
          <w:tcPr>
            <w:tcW w:w="1559"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jc w:val="center"/>
              <w:rPr>
                <w:sz w:val="24"/>
                <w:szCs w:val="26"/>
                <w:lang w:eastAsia="en-US"/>
              </w:rPr>
            </w:pPr>
            <w:r w:rsidRPr="00F23E48">
              <w:rPr>
                <w:sz w:val="24"/>
                <w:szCs w:val="26"/>
                <w:lang w:eastAsia="en-US"/>
              </w:rPr>
              <w:t>5,680</w:t>
            </w:r>
          </w:p>
        </w:tc>
        <w:tc>
          <w:tcPr>
            <w:tcW w:w="1417" w:type="dxa"/>
            <w:tcBorders>
              <w:top w:val="single" w:sz="4" w:space="0" w:color="auto"/>
              <w:bottom w:val="single" w:sz="4" w:space="0" w:color="auto"/>
            </w:tcBorders>
            <w:vAlign w:val="bottom"/>
          </w:tcPr>
          <w:p w:rsidR="00F23E48" w:rsidRPr="00F23E48" w:rsidRDefault="00F23E48" w:rsidP="00DE1692">
            <w:pPr>
              <w:jc w:val="center"/>
              <w:rPr>
                <w:sz w:val="24"/>
                <w:szCs w:val="26"/>
                <w:lang w:eastAsia="en-US"/>
              </w:rPr>
            </w:pPr>
            <w:r w:rsidRPr="00F23E48">
              <w:rPr>
                <w:sz w:val="24"/>
                <w:szCs w:val="26"/>
                <w:lang w:eastAsia="en-US"/>
              </w:rPr>
              <w:t>5,680</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2024</w:t>
            </w:r>
          </w:p>
        </w:tc>
        <w:tc>
          <w:tcPr>
            <w:tcW w:w="1559"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jc w:val="center"/>
              <w:rPr>
                <w:sz w:val="24"/>
                <w:szCs w:val="26"/>
                <w:lang w:eastAsia="en-US"/>
              </w:rPr>
            </w:pPr>
            <w:r w:rsidRPr="00F23E48">
              <w:rPr>
                <w:sz w:val="24"/>
                <w:szCs w:val="26"/>
                <w:lang w:eastAsia="en-US"/>
              </w:rPr>
              <w:t>5,760</w:t>
            </w:r>
          </w:p>
        </w:tc>
        <w:tc>
          <w:tcPr>
            <w:tcW w:w="1417" w:type="dxa"/>
            <w:tcBorders>
              <w:top w:val="single" w:sz="4" w:space="0" w:color="auto"/>
              <w:bottom w:val="single" w:sz="4" w:space="0" w:color="auto"/>
            </w:tcBorders>
            <w:vAlign w:val="bottom"/>
          </w:tcPr>
          <w:p w:rsidR="00F23E48" w:rsidRPr="00F23E48" w:rsidRDefault="00F23E48" w:rsidP="00DE1692">
            <w:pPr>
              <w:jc w:val="center"/>
              <w:rPr>
                <w:sz w:val="24"/>
                <w:szCs w:val="26"/>
                <w:lang w:eastAsia="en-US"/>
              </w:rPr>
            </w:pPr>
            <w:r w:rsidRPr="00F23E48">
              <w:rPr>
                <w:sz w:val="24"/>
                <w:szCs w:val="26"/>
                <w:lang w:eastAsia="en-US"/>
              </w:rPr>
              <w:t>5,760</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2025</w:t>
            </w:r>
          </w:p>
        </w:tc>
        <w:tc>
          <w:tcPr>
            <w:tcW w:w="1559"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jc w:val="center"/>
              <w:rPr>
                <w:sz w:val="24"/>
                <w:szCs w:val="26"/>
                <w:lang w:eastAsia="en-US"/>
              </w:rPr>
            </w:pPr>
            <w:r w:rsidRPr="00F23E48">
              <w:rPr>
                <w:sz w:val="24"/>
                <w:szCs w:val="26"/>
                <w:lang w:eastAsia="en-US"/>
              </w:rPr>
              <w:t>5,840</w:t>
            </w:r>
          </w:p>
        </w:tc>
        <w:tc>
          <w:tcPr>
            <w:tcW w:w="1417" w:type="dxa"/>
            <w:tcBorders>
              <w:top w:val="single" w:sz="4" w:space="0" w:color="auto"/>
              <w:bottom w:val="single" w:sz="4" w:space="0" w:color="auto"/>
            </w:tcBorders>
            <w:vAlign w:val="bottom"/>
          </w:tcPr>
          <w:p w:rsidR="00F23E48" w:rsidRPr="00F23E48" w:rsidRDefault="00F23E48" w:rsidP="00DE1692">
            <w:pPr>
              <w:jc w:val="center"/>
              <w:rPr>
                <w:sz w:val="24"/>
                <w:szCs w:val="26"/>
                <w:lang w:eastAsia="en-US"/>
              </w:rPr>
            </w:pPr>
            <w:r w:rsidRPr="00F23E48">
              <w:rPr>
                <w:sz w:val="24"/>
                <w:szCs w:val="26"/>
                <w:lang w:eastAsia="en-US"/>
              </w:rPr>
              <w:t>5,840</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2026</w:t>
            </w:r>
          </w:p>
        </w:tc>
        <w:tc>
          <w:tcPr>
            <w:tcW w:w="1559"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jc w:val="center"/>
              <w:rPr>
                <w:sz w:val="24"/>
                <w:szCs w:val="26"/>
                <w:lang w:eastAsia="en-US"/>
              </w:rPr>
            </w:pPr>
            <w:r w:rsidRPr="00F23E48">
              <w:rPr>
                <w:sz w:val="24"/>
                <w:szCs w:val="26"/>
                <w:lang w:eastAsia="en-US"/>
              </w:rPr>
              <w:t>5,920</w:t>
            </w:r>
          </w:p>
        </w:tc>
        <w:tc>
          <w:tcPr>
            <w:tcW w:w="1417" w:type="dxa"/>
            <w:tcBorders>
              <w:top w:val="single" w:sz="4" w:space="0" w:color="auto"/>
              <w:bottom w:val="single" w:sz="4" w:space="0" w:color="auto"/>
            </w:tcBorders>
            <w:vAlign w:val="bottom"/>
          </w:tcPr>
          <w:p w:rsidR="00F23E48" w:rsidRPr="00F23E48" w:rsidRDefault="00F23E48" w:rsidP="00DE1692">
            <w:pPr>
              <w:jc w:val="center"/>
              <w:rPr>
                <w:sz w:val="24"/>
                <w:szCs w:val="26"/>
                <w:lang w:eastAsia="en-US"/>
              </w:rPr>
            </w:pPr>
            <w:r w:rsidRPr="00F23E48">
              <w:rPr>
                <w:sz w:val="24"/>
                <w:szCs w:val="26"/>
                <w:lang w:eastAsia="en-US"/>
              </w:rPr>
              <w:t>5,920</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2027</w:t>
            </w:r>
          </w:p>
        </w:tc>
        <w:tc>
          <w:tcPr>
            <w:tcW w:w="1559"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jc w:val="center"/>
              <w:rPr>
                <w:sz w:val="24"/>
                <w:szCs w:val="26"/>
                <w:lang w:eastAsia="en-US"/>
              </w:rPr>
            </w:pPr>
            <w:r w:rsidRPr="00F23E48">
              <w:rPr>
                <w:sz w:val="24"/>
                <w:szCs w:val="26"/>
                <w:lang w:eastAsia="en-US"/>
              </w:rPr>
              <w:t>6,000</w:t>
            </w:r>
          </w:p>
        </w:tc>
        <w:tc>
          <w:tcPr>
            <w:tcW w:w="1417" w:type="dxa"/>
            <w:tcBorders>
              <w:top w:val="single" w:sz="4" w:space="0" w:color="auto"/>
              <w:bottom w:val="single" w:sz="4" w:space="0" w:color="auto"/>
            </w:tcBorders>
            <w:vAlign w:val="bottom"/>
          </w:tcPr>
          <w:p w:rsidR="00F23E48" w:rsidRPr="00F23E48" w:rsidRDefault="00F23E48" w:rsidP="00DE1692">
            <w:pPr>
              <w:jc w:val="center"/>
              <w:rPr>
                <w:sz w:val="24"/>
                <w:szCs w:val="26"/>
                <w:lang w:eastAsia="en-US"/>
              </w:rPr>
            </w:pPr>
            <w:r w:rsidRPr="00F23E48">
              <w:rPr>
                <w:sz w:val="24"/>
                <w:szCs w:val="26"/>
                <w:lang w:eastAsia="en-US"/>
              </w:rPr>
              <w:t>6,000</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2028</w:t>
            </w:r>
          </w:p>
        </w:tc>
        <w:tc>
          <w:tcPr>
            <w:tcW w:w="1559"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jc w:val="center"/>
              <w:rPr>
                <w:sz w:val="24"/>
                <w:szCs w:val="26"/>
                <w:lang w:eastAsia="en-US"/>
              </w:rPr>
            </w:pPr>
            <w:r w:rsidRPr="00F23E48">
              <w:rPr>
                <w:sz w:val="24"/>
                <w:szCs w:val="26"/>
                <w:lang w:eastAsia="en-US"/>
              </w:rPr>
              <w:t>6,080</w:t>
            </w:r>
          </w:p>
        </w:tc>
        <w:tc>
          <w:tcPr>
            <w:tcW w:w="1417" w:type="dxa"/>
            <w:tcBorders>
              <w:top w:val="single" w:sz="4" w:space="0" w:color="auto"/>
              <w:bottom w:val="single" w:sz="4" w:space="0" w:color="auto"/>
            </w:tcBorders>
            <w:vAlign w:val="bottom"/>
          </w:tcPr>
          <w:p w:rsidR="00F23E48" w:rsidRPr="00F23E48" w:rsidRDefault="00F23E48" w:rsidP="00DE1692">
            <w:pPr>
              <w:jc w:val="center"/>
              <w:rPr>
                <w:sz w:val="24"/>
                <w:szCs w:val="26"/>
                <w:lang w:eastAsia="en-US"/>
              </w:rPr>
            </w:pPr>
            <w:r w:rsidRPr="00F23E48">
              <w:rPr>
                <w:sz w:val="24"/>
                <w:szCs w:val="26"/>
                <w:lang w:eastAsia="en-US"/>
              </w:rPr>
              <w:t>6,080</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2029</w:t>
            </w:r>
          </w:p>
        </w:tc>
        <w:tc>
          <w:tcPr>
            <w:tcW w:w="1559"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jc w:val="center"/>
              <w:rPr>
                <w:sz w:val="24"/>
                <w:szCs w:val="26"/>
                <w:lang w:eastAsia="en-US"/>
              </w:rPr>
            </w:pPr>
            <w:r w:rsidRPr="00F23E48">
              <w:rPr>
                <w:sz w:val="24"/>
                <w:szCs w:val="26"/>
                <w:lang w:eastAsia="en-US"/>
              </w:rPr>
              <w:t>6,160</w:t>
            </w:r>
          </w:p>
        </w:tc>
        <w:tc>
          <w:tcPr>
            <w:tcW w:w="1417" w:type="dxa"/>
            <w:tcBorders>
              <w:top w:val="single" w:sz="4" w:space="0" w:color="auto"/>
              <w:bottom w:val="single" w:sz="4" w:space="0" w:color="auto"/>
            </w:tcBorders>
            <w:vAlign w:val="bottom"/>
          </w:tcPr>
          <w:p w:rsidR="00F23E48" w:rsidRPr="00F23E48" w:rsidRDefault="00F23E48" w:rsidP="00DE1692">
            <w:pPr>
              <w:jc w:val="center"/>
              <w:rPr>
                <w:sz w:val="24"/>
                <w:szCs w:val="26"/>
                <w:lang w:eastAsia="en-US"/>
              </w:rPr>
            </w:pPr>
            <w:r w:rsidRPr="00F23E48">
              <w:rPr>
                <w:sz w:val="24"/>
                <w:szCs w:val="26"/>
                <w:lang w:eastAsia="en-US"/>
              </w:rPr>
              <w:t>6,160</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2030</w:t>
            </w:r>
          </w:p>
        </w:tc>
        <w:tc>
          <w:tcPr>
            <w:tcW w:w="1559"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3C6657">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jc w:val="center"/>
              <w:rPr>
                <w:sz w:val="24"/>
                <w:szCs w:val="26"/>
                <w:lang w:eastAsia="en-US"/>
              </w:rPr>
            </w:pPr>
            <w:r w:rsidRPr="00F23E48">
              <w:rPr>
                <w:sz w:val="24"/>
                <w:szCs w:val="26"/>
                <w:lang w:eastAsia="en-US"/>
              </w:rPr>
              <w:t>6,240</w:t>
            </w:r>
          </w:p>
        </w:tc>
        <w:tc>
          <w:tcPr>
            <w:tcW w:w="1417" w:type="dxa"/>
            <w:tcBorders>
              <w:top w:val="single" w:sz="4" w:space="0" w:color="auto"/>
              <w:bottom w:val="single" w:sz="4" w:space="0" w:color="auto"/>
            </w:tcBorders>
            <w:vAlign w:val="bottom"/>
          </w:tcPr>
          <w:p w:rsidR="00F23E48" w:rsidRPr="00F23E48" w:rsidRDefault="00F23E48" w:rsidP="00DE1692">
            <w:pPr>
              <w:jc w:val="center"/>
              <w:rPr>
                <w:sz w:val="24"/>
                <w:szCs w:val="26"/>
                <w:lang w:eastAsia="en-US"/>
              </w:rPr>
            </w:pPr>
            <w:r w:rsidRPr="00F23E48">
              <w:rPr>
                <w:sz w:val="24"/>
                <w:szCs w:val="26"/>
                <w:lang w:eastAsia="en-US"/>
              </w:rPr>
              <w:t>6,240</w:t>
            </w:r>
          </w:p>
        </w:tc>
      </w:tr>
      <w:tr w:rsidR="00F23E48" w:rsidRPr="005A22DA" w:rsidTr="003C6657">
        <w:tblPrEx>
          <w:tblBorders>
            <w:insideH w:val="none" w:sz="0" w:space="0" w:color="auto"/>
          </w:tblBorders>
        </w:tblPrEx>
        <w:tc>
          <w:tcPr>
            <w:tcW w:w="1055" w:type="dxa"/>
            <w:tcBorders>
              <w:top w:val="single" w:sz="4" w:space="0" w:color="auto"/>
              <w:bottom w:val="single" w:sz="4" w:space="0" w:color="auto"/>
            </w:tcBorders>
          </w:tcPr>
          <w:p w:rsidR="00F23E48" w:rsidRPr="005A22DA" w:rsidRDefault="00F23E48" w:rsidP="003C6657">
            <w:pPr>
              <w:widowControl w:val="0"/>
              <w:autoSpaceDE w:val="0"/>
              <w:autoSpaceDN w:val="0"/>
              <w:jc w:val="center"/>
              <w:rPr>
                <w:b/>
                <w:sz w:val="24"/>
                <w:szCs w:val="26"/>
              </w:rPr>
            </w:pPr>
            <w:r w:rsidRPr="005A22DA">
              <w:rPr>
                <w:b/>
                <w:sz w:val="24"/>
                <w:szCs w:val="26"/>
              </w:rPr>
              <w:t>Всего</w:t>
            </w:r>
            <w:r w:rsidR="003D5482">
              <w:rPr>
                <w:b/>
                <w:sz w:val="24"/>
                <w:szCs w:val="26"/>
              </w:rPr>
              <w:t>:</w:t>
            </w:r>
          </w:p>
        </w:tc>
        <w:tc>
          <w:tcPr>
            <w:tcW w:w="1559" w:type="dxa"/>
            <w:tcBorders>
              <w:top w:val="single" w:sz="4" w:space="0" w:color="auto"/>
              <w:bottom w:val="single" w:sz="4" w:space="0" w:color="auto"/>
            </w:tcBorders>
          </w:tcPr>
          <w:p w:rsidR="00F23E48" w:rsidRPr="005A22DA" w:rsidRDefault="00F23E48" w:rsidP="003C6657">
            <w:pPr>
              <w:widowControl w:val="0"/>
              <w:autoSpaceDE w:val="0"/>
              <w:autoSpaceDN w:val="0"/>
              <w:jc w:val="center"/>
              <w:rPr>
                <w:b/>
                <w:sz w:val="24"/>
                <w:szCs w:val="26"/>
              </w:rPr>
            </w:pPr>
            <w:r w:rsidRPr="005A22DA">
              <w:rPr>
                <w:b/>
                <w:sz w:val="24"/>
                <w:szCs w:val="26"/>
              </w:rPr>
              <w:t>0</w:t>
            </w:r>
          </w:p>
        </w:tc>
        <w:tc>
          <w:tcPr>
            <w:tcW w:w="1134" w:type="dxa"/>
            <w:tcBorders>
              <w:top w:val="single" w:sz="4" w:space="0" w:color="auto"/>
              <w:bottom w:val="single" w:sz="4" w:space="0" w:color="auto"/>
            </w:tcBorders>
          </w:tcPr>
          <w:p w:rsidR="00F23E48" w:rsidRPr="005A22DA" w:rsidRDefault="00F23E48" w:rsidP="003C6657">
            <w:pPr>
              <w:widowControl w:val="0"/>
              <w:autoSpaceDE w:val="0"/>
              <w:autoSpaceDN w:val="0"/>
              <w:jc w:val="center"/>
              <w:rPr>
                <w:b/>
                <w:sz w:val="24"/>
                <w:szCs w:val="26"/>
              </w:rPr>
            </w:pPr>
            <w:r w:rsidRPr="005A22DA">
              <w:rPr>
                <w:b/>
                <w:sz w:val="24"/>
                <w:szCs w:val="26"/>
              </w:rPr>
              <w:t>0</w:t>
            </w:r>
          </w:p>
        </w:tc>
        <w:tc>
          <w:tcPr>
            <w:tcW w:w="1984" w:type="dxa"/>
            <w:tcBorders>
              <w:top w:val="single" w:sz="4" w:space="0" w:color="auto"/>
              <w:bottom w:val="single" w:sz="4" w:space="0" w:color="auto"/>
            </w:tcBorders>
          </w:tcPr>
          <w:p w:rsidR="00F23E48" w:rsidRPr="005A22DA" w:rsidRDefault="00F23E48" w:rsidP="003C6657">
            <w:pPr>
              <w:widowControl w:val="0"/>
              <w:autoSpaceDE w:val="0"/>
              <w:autoSpaceDN w:val="0"/>
              <w:jc w:val="center"/>
              <w:rPr>
                <w:b/>
                <w:sz w:val="24"/>
                <w:szCs w:val="26"/>
              </w:rPr>
            </w:pPr>
            <w:r w:rsidRPr="005A22DA">
              <w:rPr>
                <w:b/>
                <w:sz w:val="24"/>
                <w:szCs w:val="26"/>
              </w:rPr>
              <w:t>0</w:t>
            </w:r>
          </w:p>
        </w:tc>
        <w:tc>
          <w:tcPr>
            <w:tcW w:w="1276" w:type="dxa"/>
            <w:tcBorders>
              <w:top w:val="single" w:sz="4" w:space="0" w:color="auto"/>
              <w:bottom w:val="single" w:sz="4" w:space="0" w:color="auto"/>
            </w:tcBorders>
          </w:tcPr>
          <w:p w:rsidR="00F23E48" w:rsidRPr="005A22DA" w:rsidRDefault="00F23E48" w:rsidP="003C6657">
            <w:pPr>
              <w:widowControl w:val="0"/>
              <w:autoSpaceDE w:val="0"/>
              <w:autoSpaceDN w:val="0"/>
              <w:jc w:val="center"/>
              <w:rPr>
                <w:b/>
                <w:sz w:val="24"/>
                <w:szCs w:val="26"/>
              </w:rPr>
            </w:pPr>
            <w:r w:rsidRPr="005A22DA">
              <w:rPr>
                <w:b/>
                <w:sz w:val="24"/>
                <w:szCs w:val="26"/>
              </w:rPr>
              <w:t>0</w:t>
            </w:r>
          </w:p>
        </w:tc>
        <w:tc>
          <w:tcPr>
            <w:tcW w:w="1276" w:type="dxa"/>
            <w:tcBorders>
              <w:top w:val="single" w:sz="4" w:space="0" w:color="auto"/>
              <w:bottom w:val="single" w:sz="4" w:space="0" w:color="auto"/>
            </w:tcBorders>
          </w:tcPr>
          <w:p w:rsidR="00F23E48" w:rsidRPr="00F23E48" w:rsidRDefault="00F23E48" w:rsidP="00F23E48">
            <w:pPr>
              <w:jc w:val="center"/>
              <w:rPr>
                <w:b/>
                <w:sz w:val="24"/>
                <w:szCs w:val="26"/>
                <w:lang w:eastAsia="en-US"/>
              </w:rPr>
            </w:pPr>
            <w:r w:rsidRPr="00F23E48">
              <w:rPr>
                <w:b/>
                <w:sz w:val="24"/>
                <w:szCs w:val="26"/>
                <w:lang w:eastAsia="en-US"/>
              </w:rPr>
              <w:t>53,28</w:t>
            </w:r>
          </w:p>
        </w:tc>
        <w:tc>
          <w:tcPr>
            <w:tcW w:w="1417" w:type="dxa"/>
            <w:tcBorders>
              <w:top w:val="single" w:sz="4" w:space="0" w:color="auto"/>
              <w:bottom w:val="single" w:sz="4" w:space="0" w:color="auto"/>
            </w:tcBorders>
          </w:tcPr>
          <w:p w:rsidR="00F23E48" w:rsidRPr="00F23E48" w:rsidRDefault="00F23E48" w:rsidP="00DE1692">
            <w:pPr>
              <w:jc w:val="center"/>
              <w:rPr>
                <w:b/>
                <w:sz w:val="24"/>
                <w:szCs w:val="26"/>
                <w:lang w:eastAsia="en-US"/>
              </w:rPr>
            </w:pPr>
            <w:r w:rsidRPr="00F23E48">
              <w:rPr>
                <w:b/>
                <w:sz w:val="24"/>
                <w:szCs w:val="26"/>
                <w:lang w:eastAsia="en-US"/>
              </w:rPr>
              <w:t>53,28</w:t>
            </w:r>
          </w:p>
        </w:tc>
      </w:tr>
    </w:tbl>
    <w:p w:rsidR="003C6657" w:rsidRPr="005A22DA" w:rsidRDefault="003C6657" w:rsidP="003C6657">
      <w:pPr>
        <w:widowControl w:val="0"/>
        <w:autoSpaceDE w:val="0"/>
        <w:autoSpaceDN w:val="0"/>
        <w:jc w:val="both"/>
        <w:rPr>
          <w:sz w:val="28"/>
          <w:szCs w:val="28"/>
        </w:rPr>
      </w:pPr>
    </w:p>
    <w:p w:rsidR="004E3D17" w:rsidRDefault="004E3D17"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Default="00683AF0" w:rsidP="003C6657">
      <w:pPr>
        <w:widowControl w:val="0"/>
        <w:autoSpaceDE w:val="0"/>
        <w:autoSpaceDN w:val="0"/>
        <w:jc w:val="both"/>
        <w:rPr>
          <w:szCs w:val="16"/>
        </w:rPr>
      </w:pPr>
    </w:p>
    <w:p w:rsidR="00683AF0" w:rsidRPr="00AF6FD1" w:rsidRDefault="00683AF0" w:rsidP="003C6657">
      <w:pPr>
        <w:widowControl w:val="0"/>
        <w:autoSpaceDE w:val="0"/>
        <w:autoSpaceDN w:val="0"/>
        <w:jc w:val="both"/>
        <w:rPr>
          <w:szCs w:val="16"/>
        </w:rPr>
      </w:pPr>
    </w:p>
    <w:p w:rsidR="003C6657" w:rsidRPr="005A22DA" w:rsidRDefault="003C6657" w:rsidP="003C6657">
      <w:pPr>
        <w:widowControl w:val="0"/>
        <w:autoSpaceDE w:val="0"/>
        <w:autoSpaceDN w:val="0"/>
        <w:jc w:val="center"/>
        <w:rPr>
          <w:b/>
          <w:sz w:val="28"/>
          <w:szCs w:val="28"/>
        </w:rPr>
      </w:pPr>
      <w:r>
        <w:rPr>
          <w:b/>
          <w:sz w:val="28"/>
          <w:szCs w:val="28"/>
        </w:rPr>
        <w:t>П</w:t>
      </w:r>
      <w:r w:rsidRPr="005A22DA">
        <w:rPr>
          <w:b/>
          <w:sz w:val="28"/>
          <w:szCs w:val="28"/>
        </w:rPr>
        <w:t>одпрограмм</w:t>
      </w:r>
      <w:r>
        <w:rPr>
          <w:b/>
          <w:sz w:val="28"/>
          <w:szCs w:val="28"/>
        </w:rPr>
        <w:t>а</w:t>
      </w:r>
      <w:r w:rsidRPr="005A22DA">
        <w:rPr>
          <w:b/>
          <w:sz w:val="28"/>
          <w:szCs w:val="28"/>
        </w:rPr>
        <w:t xml:space="preserve"> 2 «Развитие общественного питания»</w:t>
      </w:r>
    </w:p>
    <w:p w:rsidR="003C6657" w:rsidRPr="00AF6FD1" w:rsidRDefault="003C6657" w:rsidP="003C6657">
      <w:pPr>
        <w:widowControl w:val="0"/>
        <w:autoSpaceDE w:val="0"/>
        <w:autoSpaceDN w:val="0"/>
        <w:jc w:val="both"/>
      </w:pPr>
    </w:p>
    <w:p w:rsidR="003C6657" w:rsidRPr="005A22DA" w:rsidRDefault="003C6657" w:rsidP="003C6657">
      <w:pPr>
        <w:widowControl w:val="0"/>
        <w:autoSpaceDE w:val="0"/>
        <w:autoSpaceDN w:val="0"/>
        <w:jc w:val="center"/>
        <w:outlineLvl w:val="0"/>
        <w:rPr>
          <w:b/>
          <w:sz w:val="28"/>
          <w:szCs w:val="28"/>
        </w:rPr>
      </w:pPr>
      <w:r w:rsidRPr="005A22DA">
        <w:rPr>
          <w:b/>
          <w:sz w:val="28"/>
          <w:szCs w:val="28"/>
        </w:rPr>
        <w:t>Паспорт</w:t>
      </w:r>
    </w:p>
    <w:p w:rsidR="003C6657" w:rsidRPr="005A22DA" w:rsidRDefault="003C6657" w:rsidP="003C6657">
      <w:pPr>
        <w:widowControl w:val="0"/>
        <w:autoSpaceDE w:val="0"/>
        <w:autoSpaceDN w:val="0"/>
        <w:jc w:val="center"/>
        <w:rPr>
          <w:b/>
          <w:sz w:val="28"/>
          <w:szCs w:val="28"/>
        </w:rPr>
      </w:pPr>
      <w:r w:rsidRPr="005A22DA">
        <w:rPr>
          <w:b/>
          <w:sz w:val="28"/>
          <w:szCs w:val="28"/>
        </w:rPr>
        <w:t>подпрограммы 2 «Развитие общественного питания»</w:t>
      </w:r>
    </w:p>
    <w:p w:rsidR="003C6657" w:rsidRPr="005A22DA" w:rsidRDefault="003C6657" w:rsidP="003C6657">
      <w:pPr>
        <w:widowControl w:val="0"/>
        <w:autoSpaceDE w:val="0"/>
        <w:autoSpaceDN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189"/>
        <w:gridCol w:w="6945"/>
      </w:tblGrid>
      <w:tr w:rsidR="003C6657" w:rsidRPr="005A22DA" w:rsidTr="003C6657">
        <w:tc>
          <w:tcPr>
            <w:tcW w:w="567" w:type="dxa"/>
          </w:tcPr>
          <w:p w:rsidR="003C6657" w:rsidRPr="005A22DA" w:rsidRDefault="003C6657" w:rsidP="003C6657">
            <w:pPr>
              <w:widowControl w:val="0"/>
              <w:autoSpaceDE w:val="0"/>
              <w:autoSpaceDN w:val="0"/>
              <w:jc w:val="center"/>
              <w:rPr>
                <w:b/>
                <w:sz w:val="28"/>
                <w:szCs w:val="28"/>
              </w:rPr>
            </w:pPr>
            <w:r w:rsidRPr="005A22DA">
              <w:rPr>
                <w:b/>
                <w:sz w:val="28"/>
                <w:szCs w:val="28"/>
              </w:rPr>
              <w:t>№ п/п</w:t>
            </w:r>
          </w:p>
        </w:tc>
        <w:tc>
          <w:tcPr>
            <w:tcW w:w="9134" w:type="dxa"/>
            <w:gridSpan w:val="2"/>
          </w:tcPr>
          <w:p w:rsidR="003C6657" w:rsidRPr="005A22DA" w:rsidRDefault="003C6657" w:rsidP="003C6657">
            <w:pPr>
              <w:widowControl w:val="0"/>
              <w:autoSpaceDE w:val="0"/>
              <w:autoSpaceDN w:val="0"/>
              <w:rPr>
                <w:b/>
                <w:sz w:val="28"/>
                <w:szCs w:val="28"/>
              </w:rPr>
            </w:pPr>
            <w:r w:rsidRPr="005A22DA">
              <w:rPr>
                <w:b/>
                <w:sz w:val="28"/>
                <w:szCs w:val="28"/>
              </w:rPr>
              <w:t xml:space="preserve">Наименование подпрограммы 2: «Развитие общественного питания» (далее – подпрограмма 2)  </w:t>
            </w:r>
          </w:p>
        </w:tc>
      </w:tr>
      <w:tr w:rsidR="008A571A" w:rsidRPr="005A22DA" w:rsidTr="003C6657">
        <w:tc>
          <w:tcPr>
            <w:tcW w:w="567" w:type="dxa"/>
          </w:tcPr>
          <w:p w:rsidR="008A571A" w:rsidRPr="005A22DA" w:rsidRDefault="008A571A" w:rsidP="00433B76">
            <w:pPr>
              <w:widowControl w:val="0"/>
              <w:autoSpaceDE w:val="0"/>
              <w:autoSpaceDN w:val="0"/>
              <w:jc w:val="center"/>
              <w:rPr>
                <w:sz w:val="28"/>
                <w:szCs w:val="28"/>
              </w:rPr>
            </w:pPr>
            <w:r w:rsidRPr="005A22DA">
              <w:rPr>
                <w:sz w:val="28"/>
                <w:szCs w:val="28"/>
              </w:rPr>
              <w:t>1</w:t>
            </w:r>
          </w:p>
        </w:tc>
        <w:tc>
          <w:tcPr>
            <w:tcW w:w="2189" w:type="dxa"/>
          </w:tcPr>
          <w:p w:rsidR="008A571A" w:rsidRPr="005A22DA" w:rsidRDefault="008A571A" w:rsidP="00433B76">
            <w:pPr>
              <w:widowControl w:val="0"/>
              <w:autoSpaceDE w:val="0"/>
              <w:autoSpaceDN w:val="0"/>
              <w:jc w:val="center"/>
              <w:rPr>
                <w:sz w:val="28"/>
                <w:szCs w:val="28"/>
              </w:rPr>
            </w:pPr>
            <w:r w:rsidRPr="005A22DA">
              <w:rPr>
                <w:sz w:val="28"/>
                <w:szCs w:val="28"/>
              </w:rPr>
              <w:t>Соисполнитель, ответственный за реализацию подпрограммы 2</w:t>
            </w:r>
          </w:p>
        </w:tc>
        <w:tc>
          <w:tcPr>
            <w:tcW w:w="6945" w:type="dxa"/>
          </w:tcPr>
          <w:p w:rsidR="008A571A" w:rsidRPr="005A22DA" w:rsidRDefault="008A571A" w:rsidP="00DE1692">
            <w:pPr>
              <w:widowControl w:val="0"/>
              <w:autoSpaceDE w:val="0"/>
              <w:autoSpaceDN w:val="0"/>
              <w:jc w:val="both"/>
              <w:rPr>
                <w:sz w:val="28"/>
                <w:szCs w:val="28"/>
              </w:rPr>
            </w:pPr>
            <w:r>
              <w:rPr>
                <w:sz w:val="28"/>
                <w:szCs w:val="28"/>
              </w:rPr>
              <w:t>Отдел муниципальных закупок и развития предпринимательства администрации района</w:t>
            </w:r>
          </w:p>
        </w:tc>
      </w:tr>
      <w:tr w:rsidR="008A571A" w:rsidRPr="005A22DA" w:rsidTr="003C6657">
        <w:tc>
          <w:tcPr>
            <w:tcW w:w="567" w:type="dxa"/>
          </w:tcPr>
          <w:p w:rsidR="008A571A" w:rsidRPr="005A22DA" w:rsidRDefault="008A571A" w:rsidP="00433B76">
            <w:pPr>
              <w:widowControl w:val="0"/>
              <w:autoSpaceDE w:val="0"/>
              <w:autoSpaceDN w:val="0"/>
              <w:jc w:val="center"/>
              <w:rPr>
                <w:sz w:val="28"/>
                <w:szCs w:val="28"/>
              </w:rPr>
            </w:pPr>
            <w:r w:rsidRPr="005A22DA">
              <w:rPr>
                <w:sz w:val="28"/>
                <w:szCs w:val="28"/>
              </w:rPr>
              <w:t>2</w:t>
            </w:r>
          </w:p>
        </w:tc>
        <w:tc>
          <w:tcPr>
            <w:tcW w:w="2189" w:type="dxa"/>
          </w:tcPr>
          <w:p w:rsidR="008A571A" w:rsidRPr="005A22DA" w:rsidRDefault="008A571A" w:rsidP="00433B76">
            <w:pPr>
              <w:widowControl w:val="0"/>
              <w:autoSpaceDE w:val="0"/>
              <w:autoSpaceDN w:val="0"/>
              <w:jc w:val="center"/>
              <w:rPr>
                <w:sz w:val="28"/>
                <w:szCs w:val="28"/>
              </w:rPr>
            </w:pPr>
            <w:r w:rsidRPr="005A22DA">
              <w:rPr>
                <w:sz w:val="28"/>
                <w:szCs w:val="28"/>
              </w:rPr>
              <w:t>Участники подпрограммы 2</w:t>
            </w:r>
          </w:p>
        </w:tc>
        <w:tc>
          <w:tcPr>
            <w:tcW w:w="6945" w:type="dxa"/>
          </w:tcPr>
          <w:p w:rsidR="008A571A" w:rsidRPr="005A22DA" w:rsidRDefault="008A571A" w:rsidP="00DE1692">
            <w:pPr>
              <w:widowControl w:val="0"/>
              <w:autoSpaceDE w:val="0"/>
              <w:autoSpaceDN w:val="0"/>
              <w:jc w:val="both"/>
              <w:rPr>
                <w:sz w:val="28"/>
                <w:szCs w:val="28"/>
              </w:rPr>
            </w:pPr>
            <w:r w:rsidRPr="0026370D">
              <w:rPr>
                <w:sz w:val="28"/>
                <w:szCs w:val="28"/>
              </w:rPr>
              <w:t>Отдел муниципальных закупок и развития предпринимательства,</w:t>
            </w:r>
            <w:r w:rsidRPr="0026370D">
              <w:rPr>
                <w:bCs/>
                <w:sz w:val="28"/>
                <w:szCs w:val="28"/>
              </w:rPr>
              <w:t xml:space="preserve"> управление социальной защиты населения  администрации района</w:t>
            </w:r>
          </w:p>
        </w:tc>
      </w:tr>
      <w:tr w:rsidR="003C6657" w:rsidRPr="005A22DA" w:rsidTr="003C6657">
        <w:tc>
          <w:tcPr>
            <w:tcW w:w="567" w:type="dxa"/>
          </w:tcPr>
          <w:p w:rsidR="003C6657" w:rsidRPr="005A22DA" w:rsidRDefault="003C6657" w:rsidP="00433B76">
            <w:pPr>
              <w:widowControl w:val="0"/>
              <w:autoSpaceDE w:val="0"/>
              <w:autoSpaceDN w:val="0"/>
              <w:jc w:val="center"/>
              <w:rPr>
                <w:sz w:val="28"/>
                <w:szCs w:val="28"/>
              </w:rPr>
            </w:pPr>
            <w:r w:rsidRPr="005A22DA">
              <w:rPr>
                <w:sz w:val="28"/>
                <w:szCs w:val="28"/>
              </w:rPr>
              <w:t>3</w:t>
            </w:r>
          </w:p>
        </w:tc>
        <w:tc>
          <w:tcPr>
            <w:tcW w:w="2189" w:type="dxa"/>
          </w:tcPr>
          <w:p w:rsidR="003C6657" w:rsidRPr="005A22DA" w:rsidRDefault="003C6657" w:rsidP="00433B76">
            <w:pPr>
              <w:widowControl w:val="0"/>
              <w:autoSpaceDE w:val="0"/>
              <w:autoSpaceDN w:val="0"/>
              <w:jc w:val="center"/>
              <w:rPr>
                <w:sz w:val="28"/>
                <w:szCs w:val="28"/>
              </w:rPr>
            </w:pPr>
            <w:r w:rsidRPr="005A22DA">
              <w:rPr>
                <w:sz w:val="28"/>
                <w:szCs w:val="28"/>
              </w:rPr>
              <w:t>Цель (цели) подпрограммы 2</w:t>
            </w:r>
          </w:p>
        </w:tc>
        <w:tc>
          <w:tcPr>
            <w:tcW w:w="6945" w:type="dxa"/>
          </w:tcPr>
          <w:p w:rsidR="003C6657" w:rsidRPr="005A22DA" w:rsidRDefault="003C6657" w:rsidP="003C6657">
            <w:pPr>
              <w:widowControl w:val="0"/>
              <w:autoSpaceDE w:val="0"/>
              <w:autoSpaceDN w:val="0"/>
              <w:jc w:val="both"/>
              <w:rPr>
                <w:sz w:val="28"/>
                <w:szCs w:val="28"/>
                <w:highlight w:val="cyan"/>
              </w:rPr>
            </w:pPr>
            <w:r w:rsidRPr="005A22DA">
              <w:rPr>
                <w:sz w:val="28"/>
                <w:szCs w:val="28"/>
              </w:rPr>
              <w:t xml:space="preserve">Формирование комфортной конкурентной среды </w:t>
            </w:r>
            <w:r w:rsidRPr="005A22DA">
              <w:rPr>
                <w:sz w:val="28"/>
                <w:szCs w:val="28"/>
              </w:rPr>
              <w:br/>
              <w:t xml:space="preserve">и стимулирование предпринимательской активности </w:t>
            </w:r>
            <w:r w:rsidRPr="005A22DA">
              <w:rPr>
                <w:sz w:val="28"/>
                <w:szCs w:val="28"/>
              </w:rPr>
              <w:br/>
              <w:t xml:space="preserve">в сфере общественного питания, развитие всех форм организации общественного питания </w:t>
            </w:r>
          </w:p>
        </w:tc>
      </w:tr>
      <w:tr w:rsidR="003C6657" w:rsidRPr="005A22DA" w:rsidTr="003C6657">
        <w:tc>
          <w:tcPr>
            <w:tcW w:w="567" w:type="dxa"/>
          </w:tcPr>
          <w:p w:rsidR="003C6657" w:rsidRPr="005A22DA" w:rsidRDefault="003C6657" w:rsidP="00433B76">
            <w:pPr>
              <w:widowControl w:val="0"/>
              <w:autoSpaceDE w:val="0"/>
              <w:autoSpaceDN w:val="0"/>
              <w:jc w:val="center"/>
              <w:rPr>
                <w:sz w:val="28"/>
                <w:szCs w:val="28"/>
              </w:rPr>
            </w:pPr>
            <w:r w:rsidRPr="005A22DA">
              <w:rPr>
                <w:sz w:val="28"/>
                <w:szCs w:val="28"/>
              </w:rPr>
              <w:t>4</w:t>
            </w:r>
          </w:p>
        </w:tc>
        <w:tc>
          <w:tcPr>
            <w:tcW w:w="2189" w:type="dxa"/>
          </w:tcPr>
          <w:p w:rsidR="003C6657" w:rsidRPr="005A22DA" w:rsidRDefault="003C6657" w:rsidP="00433B76">
            <w:pPr>
              <w:widowControl w:val="0"/>
              <w:autoSpaceDE w:val="0"/>
              <w:autoSpaceDN w:val="0"/>
              <w:jc w:val="center"/>
              <w:rPr>
                <w:sz w:val="28"/>
                <w:szCs w:val="28"/>
              </w:rPr>
            </w:pPr>
            <w:r w:rsidRPr="005A22DA">
              <w:rPr>
                <w:sz w:val="28"/>
                <w:szCs w:val="28"/>
              </w:rPr>
              <w:t>Задачи подпрограммы 2</w:t>
            </w:r>
          </w:p>
        </w:tc>
        <w:tc>
          <w:tcPr>
            <w:tcW w:w="6945" w:type="dxa"/>
          </w:tcPr>
          <w:p w:rsidR="003C6657" w:rsidRPr="005A22DA" w:rsidRDefault="003C6657" w:rsidP="003C6657">
            <w:pPr>
              <w:widowControl w:val="0"/>
              <w:autoSpaceDE w:val="0"/>
              <w:autoSpaceDN w:val="0"/>
              <w:jc w:val="both"/>
              <w:rPr>
                <w:sz w:val="28"/>
                <w:szCs w:val="28"/>
              </w:rPr>
            </w:pPr>
            <w:r w:rsidRPr="005A22DA">
              <w:rPr>
                <w:sz w:val="28"/>
                <w:szCs w:val="28"/>
              </w:rPr>
              <w:t>1. Создание условий для развития предприятий общественного питания области.</w:t>
            </w:r>
          </w:p>
          <w:p w:rsidR="003C6657" w:rsidRPr="005A22DA" w:rsidRDefault="003C6657" w:rsidP="003C6657">
            <w:pPr>
              <w:widowControl w:val="0"/>
              <w:autoSpaceDE w:val="0"/>
              <w:autoSpaceDN w:val="0"/>
              <w:jc w:val="both"/>
              <w:rPr>
                <w:sz w:val="28"/>
                <w:szCs w:val="28"/>
              </w:rPr>
            </w:pPr>
            <w:r w:rsidRPr="005A22DA">
              <w:rPr>
                <w:sz w:val="28"/>
                <w:szCs w:val="28"/>
              </w:rPr>
              <w:t>2. Повышение качества и культуры сервиса предприятий общественного питания для населения области.</w:t>
            </w:r>
          </w:p>
          <w:p w:rsidR="003C6657" w:rsidRPr="005A22DA" w:rsidRDefault="003C6657" w:rsidP="003C6657">
            <w:pPr>
              <w:widowControl w:val="0"/>
              <w:autoSpaceDE w:val="0"/>
              <w:autoSpaceDN w:val="0"/>
              <w:jc w:val="both"/>
              <w:rPr>
                <w:sz w:val="28"/>
                <w:szCs w:val="28"/>
                <w:highlight w:val="cyan"/>
              </w:rPr>
            </w:pPr>
            <w:r w:rsidRPr="005A22DA">
              <w:rPr>
                <w:sz w:val="28"/>
                <w:szCs w:val="28"/>
              </w:rPr>
              <w:t>3. Информационно-аналитическое наблюдение</w:t>
            </w:r>
            <w:r w:rsidRPr="005A22DA">
              <w:rPr>
                <w:sz w:val="28"/>
                <w:szCs w:val="28"/>
              </w:rPr>
              <w:br/>
              <w:t>в области общественного питания</w:t>
            </w:r>
            <w:r w:rsidR="004E3D17">
              <w:rPr>
                <w:sz w:val="28"/>
                <w:szCs w:val="28"/>
              </w:rPr>
              <w:t>.</w:t>
            </w:r>
          </w:p>
        </w:tc>
      </w:tr>
      <w:tr w:rsidR="003C6657" w:rsidRPr="005A22DA" w:rsidTr="003C6657">
        <w:tc>
          <w:tcPr>
            <w:tcW w:w="567" w:type="dxa"/>
          </w:tcPr>
          <w:p w:rsidR="003C6657" w:rsidRPr="005A22DA" w:rsidRDefault="003C6657" w:rsidP="00433B76">
            <w:pPr>
              <w:widowControl w:val="0"/>
              <w:autoSpaceDE w:val="0"/>
              <w:autoSpaceDN w:val="0"/>
              <w:jc w:val="center"/>
              <w:rPr>
                <w:sz w:val="28"/>
                <w:szCs w:val="28"/>
              </w:rPr>
            </w:pPr>
            <w:r w:rsidRPr="005A22DA">
              <w:rPr>
                <w:sz w:val="28"/>
                <w:szCs w:val="28"/>
              </w:rPr>
              <w:t>5</w:t>
            </w:r>
          </w:p>
        </w:tc>
        <w:tc>
          <w:tcPr>
            <w:tcW w:w="2189" w:type="dxa"/>
          </w:tcPr>
          <w:p w:rsidR="003C6657" w:rsidRPr="005A22DA" w:rsidRDefault="003C6657" w:rsidP="00433B76">
            <w:pPr>
              <w:widowControl w:val="0"/>
              <w:autoSpaceDE w:val="0"/>
              <w:autoSpaceDN w:val="0"/>
              <w:jc w:val="center"/>
              <w:rPr>
                <w:sz w:val="28"/>
                <w:szCs w:val="28"/>
              </w:rPr>
            </w:pPr>
            <w:r w:rsidRPr="005A22DA">
              <w:rPr>
                <w:sz w:val="28"/>
                <w:szCs w:val="28"/>
              </w:rPr>
              <w:t>Сроки и этапы реализации подпрограммы 2</w:t>
            </w:r>
          </w:p>
        </w:tc>
        <w:tc>
          <w:tcPr>
            <w:tcW w:w="6945" w:type="dxa"/>
          </w:tcPr>
          <w:p w:rsidR="003C6657" w:rsidRPr="005A22DA" w:rsidRDefault="003C6657" w:rsidP="003C6657">
            <w:pPr>
              <w:jc w:val="both"/>
              <w:rPr>
                <w:sz w:val="28"/>
                <w:szCs w:val="28"/>
              </w:rPr>
            </w:pPr>
            <w:r w:rsidRPr="005A22DA">
              <w:rPr>
                <w:bCs/>
                <w:sz w:val="28"/>
                <w:szCs w:val="28"/>
                <w:lang w:eastAsia="en-US"/>
              </w:rPr>
              <w:t xml:space="preserve">Реализация </w:t>
            </w:r>
            <w:r w:rsidRPr="005A22DA">
              <w:rPr>
                <w:sz w:val="28"/>
                <w:szCs w:val="28"/>
                <w:lang w:eastAsia="en-US"/>
              </w:rPr>
              <w:t>подпрограммы 2</w:t>
            </w:r>
            <w:r w:rsidRPr="005A22DA">
              <w:rPr>
                <w:bCs/>
                <w:sz w:val="28"/>
                <w:szCs w:val="28"/>
                <w:lang w:eastAsia="en-US"/>
              </w:rPr>
              <w:t xml:space="preserve"> осуществляется </w:t>
            </w:r>
            <w:r w:rsidRPr="005A22DA">
              <w:rPr>
                <w:bCs/>
                <w:sz w:val="28"/>
                <w:szCs w:val="28"/>
                <w:lang w:eastAsia="en-US"/>
              </w:rPr>
              <w:br/>
              <w:t>с 2022</w:t>
            </w:r>
            <w:r>
              <w:rPr>
                <w:bCs/>
                <w:sz w:val="28"/>
                <w:szCs w:val="28"/>
                <w:lang w:eastAsia="en-US"/>
              </w:rPr>
              <w:t xml:space="preserve"> года</w:t>
            </w:r>
            <w:r w:rsidRPr="005A22DA">
              <w:rPr>
                <w:bCs/>
                <w:sz w:val="28"/>
                <w:szCs w:val="28"/>
                <w:lang w:eastAsia="en-US"/>
              </w:rPr>
              <w:t xml:space="preserve"> по 2030 годы</w:t>
            </w:r>
          </w:p>
          <w:p w:rsidR="003C6657" w:rsidRPr="005A22DA" w:rsidRDefault="003C6657" w:rsidP="003C6657">
            <w:pPr>
              <w:widowControl w:val="0"/>
              <w:autoSpaceDE w:val="0"/>
              <w:autoSpaceDN w:val="0"/>
              <w:jc w:val="both"/>
              <w:rPr>
                <w:sz w:val="28"/>
                <w:szCs w:val="28"/>
              </w:rPr>
            </w:pPr>
          </w:p>
        </w:tc>
      </w:tr>
      <w:tr w:rsidR="003C6657" w:rsidRPr="005A22DA" w:rsidTr="003C6657">
        <w:tc>
          <w:tcPr>
            <w:tcW w:w="567" w:type="dxa"/>
          </w:tcPr>
          <w:p w:rsidR="003C6657" w:rsidRPr="005A22DA" w:rsidRDefault="003C6657" w:rsidP="00433B76">
            <w:pPr>
              <w:widowControl w:val="0"/>
              <w:autoSpaceDE w:val="0"/>
              <w:autoSpaceDN w:val="0"/>
              <w:jc w:val="center"/>
              <w:rPr>
                <w:sz w:val="28"/>
                <w:szCs w:val="28"/>
              </w:rPr>
            </w:pPr>
            <w:r w:rsidRPr="005A22DA">
              <w:rPr>
                <w:sz w:val="28"/>
                <w:szCs w:val="28"/>
              </w:rPr>
              <w:t>6</w:t>
            </w:r>
          </w:p>
        </w:tc>
        <w:tc>
          <w:tcPr>
            <w:tcW w:w="2189" w:type="dxa"/>
          </w:tcPr>
          <w:p w:rsidR="003C6657" w:rsidRPr="005A22DA" w:rsidRDefault="003C6657" w:rsidP="00433B76">
            <w:pPr>
              <w:widowControl w:val="0"/>
              <w:autoSpaceDE w:val="0"/>
              <w:autoSpaceDN w:val="0"/>
              <w:jc w:val="center"/>
              <w:rPr>
                <w:sz w:val="28"/>
                <w:szCs w:val="28"/>
              </w:rPr>
            </w:pPr>
            <w:r w:rsidRPr="005A22DA">
              <w:rPr>
                <w:sz w:val="28"/>
                <w:szCs w:val="28"/>
              </w:rPr>
              <w:t>Объемы бюджетных ассигнований подпрограммы 2 за счет средств областного бюджета, а также прогнозный объем средств, привлекаемых из других источников</w:t>
            </w:r>
          </w:p>
        </w:tc>
        <w:tc>
          <w:tcPr>
            <w:tcW w:w="6945" w:type="dxa"/>
          </w:tcPr>
          <w:p w:rsidR="003C6657" w:rsidRPr="005A22DA" w:rsidRDefault="00E35CF2" w:rsidP="00F23E48">
            <w:pPr>
              <w:widowControl w:val="0"/>
              <w:autoSpaceDE w:val="0"/>
              <w:autoSpaceDN w:val="0"/>
              <w:jc w:val="both"/>
              <w:rPr>
                <w:sz w:val="28"/>
                <w:szCs w:val="28"/>
                <w:highlight w:val="red"/>
              </w:rPr>
            </w:pPr>
            <w:r w:rsidRPr="00A96729">
              <w:rPr>
                <w:sz w:val="28"/>
                <w:szCs w:val="28"/>
              </w:rPr>
              <w:t xml:space="preserve">Объем финансирования подпрограммы </w:t>
            </w:r>
            <w:r w:rsidR="00F23E48">
              <w:rPr>
                <w:sz w:val="28"/>
                <w:szCs w:val="28"/>
              </w:rPr>
              <w:t>2</w:t>
            </w:r>
            <w:r w:rsidRPr="00A96729">
              <w:rPr>
                <w:sz w:val="28"/>
                <w:szCs w:val="28"/>
              </w:rPr>
              <w:br/>
              <w:t>в 2022</w:t>
            </w:r>
            <w:r w:rsidR="00C336A9">
              <w:rPr>
                <w:sz w:val="28"/>
                <w:szCs w:val="28"/>
              </w:rPr>
              <w:t>-</w:t>
            </w:r>
            <w:r w:rsidRPr="00A96729">
              <w:rPr>
                <w:sz w:val="28"/>
                <w:szCs w:val="28"/>
              </w:rPr>
              <w:t xml:space="preserve">2030 годах за счет внебюджетных средств составит </w:t>
            </w:r>
            <w:r w:rsidR="00F23E48">
              <w:rPr>
                <w:sz w:val="28"/>
                <w:szCs w:val="28"/>
              </w:rPr>
              <w:t>13,3</w:t>
            </w:r>
            <w:r w:rsidRPr="00A96729">
              <w:rPr>
                <w:sz w:val="28"/>
                <w:szCs w:val="28"/>
              </w:rPr>
              <w:t xml:space="preserve"> млн. рублей</w:t>
            </w:r>
          </w:p>
        </w:tc>
      </w:tr>
      <w:tr w:rsidR="003C6657" w:rsidRPr="005A22DA" w:rsidTr="003C6657">
        <w:tblPrEx>
          <w:tblBorders>
            <w:insideH w:val="none" w:sz="0" w:space="0" w:color="auto"/>
          </w:tblBorders>
        </w:tblPrEx>
        <w:tc>
          <w:tcPr>
            <w:tcW w:w="567" w:type="dxa"/>
            <w:tcBorders>
              <w:top w:val="single" w:sz="4" w:space="0" w:color="auto"/>
              <w:bottom w:val="single" w:sz="4" w:space="0" w:color="auto"/>
            </w:tcBorders>
          </w:tcPr>
          <w:p w:rsidR="003C6657" w:rsidRPr="005A22DA" w:rsidRDefault="003C6657" w:rsidP="00433B76">
            <w:pPr>
              <w:widowControl w:val="0"/>
              <w:autoSpaceDE w:val="0"/>
              <w:autoSpaceDN w:val="0"/>
              <w:jc w:val="center"/>
              <w:rPr>
                <w:sz w:val="28"/>
                <w:szCs w:val="28"/>
              </w:rPr>
            </w:pPr>
            <w:r w:rsidRPr="005A22DA">
              <w:rPr>
                <w:sz w:val="28"/>
                <w:szCs w:val="28"/>
              </w:rPr>
              <w:lastRenderedPageBreak/>
              <w:t>7</w:t>
            </w:r>
          </w:p>
        </w:tc>
        <w:tc>
          <w:tcPr>
            <w:tcW w:w="2189" w:type="dxa"/>
            <w:tcBorders>
              <w:top w:val="single" w:sz="4" w:space="0" w:color="auto"/>
              <w:bottom w:val="single" w:sz="4" w:space="0" w:color="auto"/>
            </w:tcBorders>
          </w:tcPr>
          <w:p w:rsidR="003C6657" w:rsidRPr="005A22DA" w:rsidRDefault="003C6657" w:rsidP="00433B76">
            <w:pPr>
              <w:widowControl w:val="0"/>
              <w:autoSpaceDE w:val="0"/>
              <w:autoSpaceDN w:val="0"/>
              <w:jc w:val="center"/>
              <w:rPr>
                <w:sz w:val="28"/>
                <w:szCs w:val="28"/>
              </w:rPr>
            </w:pPr>
            <w:r w:rsidRPr="005A22DA">
              <w:rPr>
                <w:sz w:val="28"/>
                <w:szCs w:val="28"/>
              </w:rPr>
              <w:t>Конечные результаты реализации подпрограммы 2</w:t>
            </w:r>
          </w:p>
        </w:tc>
        <w:tc>
          <w:tcPr>
            <w:tcW w:w="6945" w:type="dxa"/>
            <w:tcBorders>
              <w:top w:val="single" w:sz="4" w:space="0" w:color="auto"/>
              <w:bottom w:val="single" w:sz="4" w:space="0" w:color="auto"/>
            </w:tcBorders>
            <w:vAlign w:val="bottom"/>
          </w:tcPr>
          <w:p w:rsidR="00CB7238" w:rsidRPr="00A2798B" w:rsidRDefault="00CB7238" w:rsidP="00CB7238">
            <w:pPr>
              <w:widowControl w:val="0"/>
              <w:autoSpaceDE w:val="0"/>
              <w:autoSpaceDN w:val="0"/>
              <w:jc w:val="both"/>
              <w:rPr>
                <w:sz w:val="28"/>
                <w:szCs w:val="28"/>
              </w:rPr>
            </w:pPr>
            <w:r>
              <w:rPr>
                <w:sz w:val="28"/>
                <w:szCs w:val="28"/>
              </w:rPr>
              <w:t>1</w:t>
            </w:r>
            <w:r w:rsidRPr="00A2798B">
              <w:rPr>
                <w:sz w:val="28"/>
                <w:szCs w:val="28"/>
              </w:rPr>
              <w:t xml:space="preserve">. Увеличение количества предприятий общественного питания до 45 единиц. </w:t>
            </w:r>
          </w:p>
          <w:p w:rsidR="003C6657" w:rsidRPr="005A22DA" w:rsidRDefault="00CB7238" w:rsidP="00CB7238">
            <w:pPr>
              <w:widowControl w:val="0"/>
              <w:autoSpaceDE w:val="0"/>
              <w:autoSpaceDN w:val="0"/>
              <w:jc w:val="both"/>
              <w:rPr>
                <w:sz w:val="28"/>
                <w:szCs w:val="28"/>
              </w:rPr>
            </w:pPr>
            <w:r>
              <w:rPr>
                <w:sz w:val="28"/>
                <w:szCs w:val="28"/>
              </w:rPr>
              <w:t>2</w:t>
            </w:r>
            <w:r w:rsidRPr="00A2798B">
              <w:rPr>
                <w:sz w:val="28"/>
                <w:szCs w:val="28"/>
              </w:rPr>
              <w:t xml:space="preserve">. Увеличение количества посадочных мест </w:t>
            </w:r>
            <w:r w:rsidRPr="00A2798B">
              <w:rPr>
                <w:sz w:val="28"/>
                <w:szCs w:val="28"/>
              </w:rPr>
              <w:br/>
              <w:t xml:space="preserve">в предприятиях общественного питания в расчете </w:t>
            </w:r>
            <w:r w:rsidRPr="00A2798B">
              <w:rPr>
                <w:sz w:val="28"/>
                <w:szCs w:val="28"/>
              </w:rPr>
              <w:br/>
              <w:t>на 1000 жителей до 30 мест.</w:t>
            </w:r>
            <w:r>
              <w:rPr>
                <w:sz w:val="28"/>
                <w:szCs w:val="28"/>
              </w:rPr>
              <w:t xml:space="preserve"> </w:t>
            </w:r>
          </w:p>
        </w:tc>
      </w:tr>
    </w:tbl>
    <w:p w:rsidR="003C6657" w:rsidRPr="005A22DA" w:rsidRDefault="003C6657" w:rsidP="003C6657">
      <w:pPr>
        <w:widowControl w:val="0"/>
        <w:autoSpaceDE w:val="0"/>
        <w:autoSpaceDN w:val="0"/>
        <w:rPr>
          <w:sz w:val="28"/>
          <w:szCs w:val="28"/>
        </w:rPr>
      </w:pPr>
    </w:p>
    <w:p w:rsidR="003C6657" w:rsidRDefault="004E3D17" w:rsidP="004E3D17">
      <w:pPr>
        <w:widowControl w:val="0"/>
        <w:autoSpaceDE w:val="0"/>
        <w:autoSpaceDN w:val="0"/>
        <w:jc w:val="center"/>
        <w:outlineLvl w:val="1"/>
        <w:rPr>
          <w:b/>
          <w:sz w:val="28"/>
          <w:szCs w:val="28"/>
        </w:rPr>
      </w:pPr>
      <w:r>
        <w:rPr>
          <w:b/>
          <w:sz w:val="28"/>
          <w:szCs w:val="28"/>
        </w:rPr>
        <w:t xml:space="preserve">1. </w:t>
      </w:r>
      <w:r w:rsidR="003C6657" w:rsidRPr="005A22DA">
        <w:rPr>
          <w:b/>
          <w:sz w:val="28"/>
          <w:szCs w:val="28"/>
        </w:rPr>
        <w:t xml:space="preserve">Характеристика сферы реализации подпрограммы 2, </w:t>
      </w:r>
      <w:r w:rsidR="003C6657" w:rsidRPr="005A22DA">
        <w:rPr>
          <w:b/>
          <w:sz w:val="28"/>
          <w:szCs w:val="28"/>
        </w:rPr>
        <w:br/>
        <w:t>описание основных проблем в указанной сфере и прогноз ее развития</w:t>
      </w:r>
    </w:p>
    <w:p w:rsidR="003C6657" w:rsidRPr="005A22DA" w:rsidRDefault="003C6657" w:rsidP="003C6657">
      <w:pPr>
        <w:widowControl w:val="0"/>
        <w:autoSpaceDE w:val="0"/>
        <w:autoSpaceDN w:val="0"/>
        <w:outlineLvl w:val="1"/>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Общественное питание – отрасль экономики, предприятия которой осуществляют деятельность по организации питания населения, а также производству и реализации готовой продукции и полуфабрикатов непосредственно на предприятии общественного питания или вне его.</w:t>
      </w:r>
    </w:p>
    <w:p w:rsidR="003C6657" w:rsidRPr="005A22DA" w:rsidRDefault="003C6657" w:rsidP="003C6657">
      <w:pPr>
        <w:widowControl w:val="0"/>
        <w:autoSpaceDE w:val="0"/>
        <w:autoSpaceDN w:val="0"/>
        <w:ind w:firstLine="709"/>
        <w:jc w:val="both"/>
        <w:rPr>
          <w:sz w:val="28"/>
          <w:szCs w:val="28"/>
        </w:rPr>
      </w:pPr>
      <w:r w:rsidRPr="005A22DA">
        <w:rPr>
          <w:sz w:val="28"/>
          <w:szCs w:val="28"/>
        </w:rPr>
        <w:t>Общественное питание является определенным индикатором, реагирующим на возможные социальные изменения, характеризует качество жизни и экономическое благополучие населения.</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Рынок общественного питания является составной частью потребительского рынка Белгородской области, таким образом, развитие рынка общественного питания напрямую зависит от потребителей, их покупательной способности и предпочтений. Следовательно, субъекты данного рынка призваны обеспечивать условия для полного и своевременного удовлетворения спроса населения на услуги общественного питания, качество и безопасность их предоставления, доступность на всей территории Белгородской области. Неэффективное развитие отрасли влечет за собой снижение качества жизни населения </w:t>
      </w:r>
      <w:r w:rsidR="00CB7238">
        <w:rPr>
          <w:sz w:val="28"/>
          <w:szCs w:val="28"/>
        </w:rPr>
        <w:t>Волоконовского района</w:t>
      </w:r>
      <w:r w:rsidRPr="005A22DA">
        <w:rPr>
          <w:sz w:val="28"/>
          <w:szCs w:val="28"/>
        </w:rPr>
        <w:t>.</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Подпрограмма 2 направлена на формирование и обеспечение функционирования конкурентоспособной отрасли питания вне дома или общественного питания на территории </w:t>
      </w:r>
      <w:r w:rsidR="00CB7238">
        <w:rPr>
          <w:sz w:val="28"/>
          <w:szCs w:val="28"/>
        </w:rPr>
        <w:t>Волоконовского района</w:t>
      </w:r>
      <w:r w:rsidRPr="005A22DA">
        <w:rPr>
          <w:sz w:val="28"/>
          <w:szCs w:val="28"/>
        </w:rPr>
        <w:t>.</w:t>
      </w:r>
    </w:p>
    <w:p w:rsidR="003C6657" w:rsidRPr="005A22DA" w:rsidRDefault="003C6657" w:rsidP="003C6657">
      <w:pPr>
        <w:widowControl w:val="0"/>
        <w:autoSpaceDE w:val="0"/>
        <w:autoSpaceDN w:val="0"/>
        <w:ind w:firstLine="709"/>
        <w:jc w:val="both"/>
        <w:rPr>
          <w:sz w:val="28"/>
          <w:szCs w:val="28"/>
        </w:rPr>
      </w:pPr>
      <w:r w:rsidRPr="005A22DA">
        <w:rPr>
          <w:sz w:val="28"/>
          <w:szCs w:val="28"/>
        </w:rPr>
        <w:t>Динамику развития отрасли общественного питания определяют следующие показатели:</w:t>
      </w:r>
    </w:p>
    <w:p w:rsidR="003C6657" w:rsidRPr="005A22DA" w:rsidRDefault="003C6657" w:rsidP="003C6657">
      <w:pPr>
        <w:widowControl w:val="0"/>
        <w:autoSpaceDE w:val="0"/>
        <w:autoSpaceDN w:val="0"/>
        <w:ind w:firstLine="709"/>
        <w:jc w:val="both"/>
        <w:rPr>
          <w:sz w:val="28"/>
          <w:szCs w:val="28"/>
        </w:rPr>
      </w:pPr>
      <w:r w:rsidRPr="005A22DA">
        <w:rPr>
          <w:sz w:val="28"/>
          <w:szCs w:val="28"/>
        </w:rPr>
        <w:t>1. Объем оборота общественного питания.</w:t>
      </w:r>
    </w:p>
    <w:p w:rsidR="003C6657" w:rsidRPr="005A22DA" w:rsidRDefault="003C6657" w:rsidP="003C6657">
      <w:pPr>
        <w:widowControl w:val="0"/>
        <w:autoSpaceDE w:val="0"/>
        <w:autoSpaceDN w:val="0"/>
        <w:ind w:firstLine="709"/>
        <w:jc w:val="both"/>
        <w:rPr>
          <w:sz w:val="28"/>
          <w:szCs w:val="28"/>
        </w:rPr>
      </w:pPr>
      <w:r w:rsidRPr="005A22DA">
        <w:rPr>
          <w:sz w:val="28"/>
          <w:szCs w:val="28"/>
        </w:rPr>
        <w:t>2. Количественные показатели развития сети предприятий.</w:t>
      </w:r>
    </w:p>
    <w:p w:rsidR="003C6657" w:rsidRPr="005A22DA" w:rsidRDefault="003C6657" w:rsidP="003C6657">
      <w:pPr>
        <w:widowControl w:val="0"/>
        <w:autoSpaceDE w:val="0"/>
        <w:autoSpaceDN w:val="0"/>
        <w:ind w:firstLine="709"/>
        <w:jc w:val="both"/>
        <w:rPr>
          <w:sz w:val="28"/>
          <w:szCs w:val="28"/>
        </w:rPr>
      </w:pPr>
      <w:r w:rsidRPr="005A22DA">
        <w:rPr>
          <w:sz w:val="28"/>
          <w:szCs w:val="28"/>
        </w:rPr>
        <w:t>3. Степень обеспеченности населения услугами общественного питания.</w:t>
      </w:r>
    </w:p>
    <w:p w:rsidR="00CB7238" w:rsidRDefault="00CB7238" w:rsidP="00CB7238">
      <w:pPr>
        <w:widowControl w:val="0"/>
        <w:autoSpaceDE w:val="0"/>
        <w:autoSpaceDN w:val="0"/>
        <w:ind w:firstLine="709"/>
        <w:jc w:val="both"/>
        <w:rPr>
          <w:sz w:val="28"/>
          <w:szCs w:val="28"/>
        </w:rPr>
      </w:pPr>
      <w:r w:rsidRPr="005A22DA">
        <w:rPr>
          <w:sz w:val="28"/>
          <w:szCs w:val="28"/>
        </w:rPr>
        <w:t>В 2020 году рынок общественного питания Белгородской области, в том числе</w:t>
      </w:r>
      <w:r>
        <w:rPr>
          <w:sz w:val="28"/>
          <w:szCs w:val="28"/>
        </w:rPr>
        <w:t xml:space="preserve"> Волоконовского района </w:t>
      </w:r>
      <w:r w:rsidRPr="005A22DA">
        <w:rPr>
          <w:sz w:val="28"/>
          <w:szCs w:val="28"/>
        </w:rPr>
        <w:t xml:space="preserve">столкнулся с рядом сложностей: локдауны </w:t>
      </w:r>
      <w:r w:rsidRPr="005A22DA">
        <w:rPr>
          <w:sz w:val="28"/>
          <w:szCs w:val="28"/>
        </w:rPr>
        <w:br/>
        <w:t xml:space="preserve">и ограничения в работе, падение рубля на фоне экономической нестабильности как внутри страны, так и за ее пределами, сокращение доходов и расходов населения. По данным Росстата оборот общественного питания по Центральному федеральному округу </w:t>
      </w:r>
      <w:r>
        <w:rPr>
          <w:sz w:val="28"/>
          <w:szCs w:val="28"/>
        </w:rPr>
        <w:t xml:space="preserve">составил </w:t>
      </w:r>
      <w:r w:rsidRPr="005A22DA">
        <w:rPr>
          <w:sz w:val="28"/>
          <w:szCs w:val="28"/>
        </w:rPr>
        <w:t>484,2 млрд</w:t>
      </w:r>
      <w:r w:rsidR="00AF6FD1">
        <w:rPr>
          <w:sz w:val="28"/>
          <w:szCs w:val="28"/>
        </w:rPr>
        <w:t>.</w:t>
      </w:r>
      <w:r w:rsidRPr="005A22DA">
        <w:rPr>
          <w:sz w:val="28"/>
          <w:szCs w:val="28"/>
        </w:rPr>
        <w:t xml:space="preserve"> рублей и снизился в с</w:t>
      </w:r>
      <w:r>
        <w:rPr>
          <w:sz w:val="28"/>
          <w:szCs w:val="28"/>
        </w:rPr>
        <w:t xml:space="preserve">опоставимых ценах по сравнению </w:t>
      </w:r>
      <w:r w:rsidRPr="005A22DA">
        <w:rPr>
          <w:sz w:val="28"/>
          <w:szCs w:val="28"/>
        </w:rPr>
        <w:t xml:space="preserve">с аналогичным периодом прошлого года на 24,6 процента. </w:t>
      </w:r>
    </w:p>
    <w:p w:rsidR="00CB7238" w:rsidRDefault="00CB7238" w:rsidP="00CB7238">
      <w:pPr>
        <w:widowControl w:val="0"/>
        <w:autoSpaceDE w:val="0"/>
        <w:autoSpaceDN w:val="0"/>
        <w:ind w:firstLine="709"/>
        <w:jc w:val="both"/>
        <w:rPr>
          <w:sz w:val="28"/>
          <w:szCs w:val="28"/>
        </w:rPr>
      </w:pPr>
      <w:r w:rsidRPr="005A22DA">
        <w:rPr>
          <w:sz w:val="28"/>
          <w:szCs w:val="28"/>
        </w:rPr>
        <w:t xml:space="preserve">Белгородская область – один из трех регионов Российской Федерации, </w:t>
      </w:r>
      <w:r w:rsidRPr="005A22DA">
        <w:rPr>
          <w:sz w:val="28"/>
          <w:szCs w:val="28"/>
        </w:rPr>
        <w:br/>
        <w:t xml:space="preserve">в котором в 2020 году наблюдалась положительная динамика в сфере оборота общественного питания. Оборот общественного питания составил </w:t>
      </w:r>
      <w:r w:rsidRPr="005A22DA">
        <w:rPr>
          <w:sz w:val="28"/>
          <w:szCs w:val="28"/>
        </w:rPr>
        <w:br/>
        <w:t>9,5 млрд</w:t>
      </w:r>
      <w:r w:rsidR="00AF6FD1">
        <w:rPr>
          <w:sz w:val="28"/>
          <w:szCs w:val="28"/>
        </w:rPr>
        <w:t>.</w:t>
      </w:r>
      <w:r w:rsidRPr="005A22DA">
        <w:rPr>
          <w:sz w:val="28"/>
          <w:szCs w:val="28"/>
        </w:rPr>
        <w:t xml:space="preserve"> рублей и возрос по сравнению с аналоги</w:t>
      </w:r>
      <w:r>
        <w:rPr>
          <w:sz w:val="28"/>
          <w:szCs w:val="28"/>
        </w:rPr>
        <w:t>чным периодом прошлого года на 0,</w:t>
      </w:r>
      <w:r w:rsidRPr="005A22DA">
        <w:rPr>
          <w:sz w:val="28"/>
          <w:szCs w:val="28"/>
        </w:rPr>
        <w:t>7 процента.</w:t>
      </w:r>
    </w:p>
    <w:p w:rsidR="00CB7238" w:rsidRPr="005A22DA" w:rsidRDefault="00CB7238" w:rsidP="00CB7238">
      <w:pPr>
        <w:widowControl w:val="0"/>
        <w:autoSpaceDE w:val="0"/>
        <w:autoSpaceDN w:val="0"/>
        <w:ind w:firstLine="709"/>
        <w:jc w:val="both"/>
        <w:rPr>
          <w:sz w:val="28"/>
          <w:szCs w:val="28"/>
        </w:rPr>
      </w:pPr>
      <w:r>
        <w:rPr>
          <w:sz w:val="28"/>
          <w:szCs w:val="28"/>
        </w:rPr>
        <w:lastRenderedPageBreak/>
        <w:t xml:space="preserve">В Волоконовском районе </w:t>
      </w:r>
      <w:r w:rsidRPr="005A22DA">
        <w:rPr>
          <w:sz w:val="28"/>
          <w:szCs w:val="28"/>
        </w:rPr>
        <w:t>оборот общественного питания</w:t>
      </w:r>
      <w:r>
        <w:rPr>
          <w:sz w:val="28"/>
          <w:szCs w:val="28"/>
        </w:rPr>
        <w:t xml:space="preserve"> в 2020 году составил 29,7 млн. рублей, что на 1,7 процентов больше, чем в 2021 году.</w:t>
      </w:r>
    </w:p>
    <w:p w:rsidR="00CB7238" w:rsidRPr="005A22DA" w:rsidRDefault="00CB7238" w:rsidP="00CB7238">
      <w:pPr>
        <w:widowControl w:val="0"/>
        <w:autoSpaceDE w:val="0"/>
        <w:autoSpaceDN w:val="0"/>
        <w:ind w:firstLine="709"/>
        <w:jc w:val="both"/>
        <w:rPr>
          <w:sz w:val="28"/>
          <w:szCs w:val="28"/>
        </w:rPr>
      </w:pPr>
      <w:r w:rsidRPr="006C52DC">
        <w:rPr>
          <w:sz w:val="28"/>
          <w:szCs w:val="28"/>
        </w:rPr>
        <w:t xml:space="preserve">В настоящее время общественное питание Белгородской области демонстрирует многообразие представленных форматов. Наибольшую долю объектов данной сферы 53,5 % составляют предприятия общедоступной сети, их количество превышает 23 единицы. Наиболее востребованными форматами в Волоконовском районе являются: кафе – 14 объектов, закусочные – </w:t>
      </w:r>
      <w:r w:rsidR="004E3D17">
        <w:rPr>
          <w:sz w:val="28"/>
          <w:szCs w:val="28"/>
        </w:rPr>
        <w:t xml:space="preserve">                </w:t>
      </w:r>
      <w:r w:rsidRPr="006C52DC">
        <w:rPr>
          <w:sz w:val="28"/>
          <w:szCs w:val="28"/>
        </w:rPr>
        <w:t>3  объекта, рестораны – 2 объекта, МАФы – 2 объекта.</w:t>
      </w:r>
      <w:r w:rsidRPr="005A22DA">
        <w:rPr>
          <w:sz w:val="28"/>
          <w:szCs w:val="28"/>
        </w:rPr>
        <w:t xml:space="preserve"> </w:t>
      </w:r>
    </w:p>
    <w:p w:rsidR="00CB7238" w:rsidRPr="005A22DA" w:rsidRDefault="00CB7238" w:rsidP="00CB7238">
      <w:pPr>
        <w:widowControl w:val="0"/>
        <w:autoSpaceDE w:val="0"/>
        <w:autoSpaceDN w:val="0"/>
        <w:ind w:firstLine="709"/>
        <w:jc w:val="both"/>
        <w:rPr>
          <w:sz w:val="28"/>
          <w:szCs w:val="28"/>
        </w:rPr>
      </w:pPr>
      <w:r w:rsidRPr="005A22DA">
        <w:rPr>
          <w:sz w:val="28"/>
          <w:szCs w:val="28"/>
        </w:rPr>
        <w:t xml:space="preserve">Фактическая обеспеченность населения предприятиями общественного питания в расчете на 1 000 жителей в среднем по </w:t>
      </w:r>
      <w:r>
        <w:rPr>
          <w:sz w:val="28"/>
          <w:szCs w:val="28"/>
        </w:rPr>
        <w:t xml:space="preserve">Волоконовскому району </w:t>
      </w:r>
      <w:r w:rsidRPr="005A22DA">
        <w:rPr>
          <w:sz w:val="28"/>
          <w:szCs w:val="28"/>
        </w:rPr>
        <w:t xml:space="preserve">оценивается на уровне </w:t>
      </w:r>
      <w:r>
        <w:rPr>
          <w:sz w:val="28"/>
          <w:szCs w:val="28"/>
        </w:rPr>
        <w:t xml:space="preserve">29 </w:t>
      </w:r>
      <w:r w:rsidRPr="005A22DA">
        <w:rPr>
          <w:sz w:val="28"/>
          <w:szCs w:val="28"/>
        </w:rPr>
        <w:t xml:space="preserve">посадочных мест. Вместе с тем наблюдается диспропорция в развитии объектов общественного питания в </w:t>
      </w:r>
      <w:r>
        <w:rPr>
          <w:sz w:val="28"/>
          <w:szCs w:val="28"/>
        </w:rPr>
        <w:t xml:space="preserve">городских поселениях </w:t>
      </w:r>
      <w:r w:rsidRPr="005A22DA">
        <w:rPr>
          <w:sz w:val="28"/>
          <w:szCs w:val="28"/>
        </w:rPr>
        <w:t xml:space="preserve">и сельских территориях. </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Снижение реальных доходов населения, рост цен на продукты питания </w:t>
      </w:r>
      <w:r w:rsidRPr="005A22DA">
        <w:rPr>
          <w:sz w:val="28"/>
          <w:szCs w:val="28"/>
        </w:rPr>
        <w:br/>
        <w:t xml:space="preserve">и алкоголь, связанный с ослаблением курса рубля, инфляцией, продовольственным эмбарго и другими факторами, обусловленными текущей ситуацией в стране и мире, переход населения на сберегательную модель поведения, пандемия коронавирусной инфекции привели к сокращению посещаемости предприятий общественного питания, особенно среднего </w:t>
      </w:r>
      <w:r w:rsidRPr="005A22DA">
        <w:rPr>
          <w:sz w:val="28"/>
          <w:szCs w:val="28"/>
        </w:rPr>
        <w:br/>
        <w:t xml:space="preserve">и высокого ценового сегмента, что, в свою очередь, вызвало ухудшение экономического положения предприятий питания, сокращение </w:t>
      </w:r>
      <w:r w:rsidRPr="005A22DA">
        <w:rPr>
          <w:sz w:val="28"/>
          <w:szCs w:val="28"/>
        </w:rPr>
        <w:br/>
        <w:t>их рентабельности.</w:t>
      </w:r>
    </w:p>
    <w:p w:rsidR="003C6657" w:rsidRPr="005A22DA" w:rsidRDefault="003C6657" w:rsidP="003C6657">
      <w:pPr>
        <w:widowControl w:val="0"/>
        <w:autoSpaceDE w:val="0"/>
        <w:autoSpaceDN w:val="0"/>
        <w:ind w:firstLine="709"/>
        <w:jc w:val="both"/>
        <w:rPr>
          <w:sz w:val="28"/>
          <w:szCs w:val="28"/>
        </w:rPr>
      </w:pPr>
      <w:r w:rsidRPr="005A22DA">
        <w:rPr>
          <w:sz w:val="28"/>
          <w:szCs w:val="28"/>
        </w:rPr>
        <w:t>За 2020 год</w:t>
      </w:r>
      <w:r w:rsidR="00AF6FD1">
        <w:rPr>
          <w:sz w:val="28"/>
          <w:szCs w:val="28"/>
        </w:rPr>
        <w:t>,</w:t>
      </w:r>
      <w:r w:rsidRPr="005A22DA">
        <w:rPr>
          <w:sz w:val="28"/>
          <w:szCs w:val="28"/>
        </w:rPr>
        <w:t xml:space="preserve"> несмотря на пандемию коронавирусной инфекции и общее уменьшение количества предприятий общественного питания</w:t>
      </w:r>
      <w:r w:rsidR="003D5482">
        <w:rPr>
          <w:sz w:val="28"/>
          <w:szCs w:val="28"/>
        </w:rPr>
        <w:t>,</w:t>
      </w:r>
      <w:r w:rsidRPr="005A22DA">
        <w:rPr>
          <w:rFonts w:ascii="Calibri" w:hAnsi="Calibri" w:cs="Calibri"/>
          <w:sz w:val="28"/>
          <w:szCs w:val="28"/>
        </w:rPr>
        <w:t xml:space="preserve"> </w:t>
      </w:r>
      <w:r w:rsidRPr="005A22DA">
        <w:rPr>
          <w:sz w:val="28"/>
          <w:szCs w:val="28"/>
        </w:rPr>
        <w:t xml:space="preserve">сеть общественного питания общедоступной сети </w:t>
      </w:r>
      <w:r w:rsidR="00CB7238">
        <w:rPr>
          <w:sz w:val="28"/>
          <w:szCs w:val="28"/>
        </w:rPr>
        <w:t>района остаётся на уровне.</w:t>
      </w:r>
    </w:p>
    <w:p w:rsidR="003C6657" w:rsidRPr="005A22DA" w:rsidRDefault="003C6657" w:rsidP="003C6657">
      <w:pPr>
        <w:tabs>
          <w:tab w:val="left" w:pos="2268"/>
        </w:tabs>
        <w:spacing w:line="239" w:lineRule="auto"/>
        <w:ind w:firstLine="709"/>
        <w:jc w:val="both"/>
        <w:rPr>
          <w:sz w:val="28"/>
          <w:szCs w:val="28"/>
        </w:rPr>
      </w:pPr>
      <w:r w:rsidRPr="005A22DA">
        <w:rPr>
          <w:sz w:val="28"/>
          <w:szCs w:val="28"/>
        </w:rPr>
        <w:t xml:space="preserve">Сохраняется значительная дифференциация по уровню обеспеченности услугами общественного питания сельского и городского населения. Организация услуг общественного питания в сельской местности является непривлекательной для бизнеса сферой деятельности. Создание объектов </w:t>
      </w:r>
      <w:r w:rsidRPr="005A22DA">
        <w:rPr>
          <w:sz w:val="28"/>
          <w:szCs w:val="28"/>
        </w:rPr>
        <w:br/>
        <w:t>в отдаленных, малонаселенных сельских районах связано с серьезными рисками инвестирования и отсутствием гарантий получения прибыли. Обеспечение жителей таких территорий услугами  –  одна из основных задач  региональной политики в сфере потребительского рынка.</w:t>
      </w:r>
    </w:p>
    <w:p w:rsidR="003C6657" w:rsidRDefault="003C6657" w:rsidP="003C6657">
      <w:pPr>
        <w:tabs>
          <w:tab w:val="left" w:pos="2268"/>
        </w:tabs>
        <w:spacing w:line="239" w:lineRule="auto"/>
        <w:ind w:firstLine="709"/>
        <w:jc w:val="both"/>
        <w:rPr>
          <w:sz w:val="28"/>
          <w:szCs w:val="28"/>
        </w:rPr>
      </w:pPr>
      <w:r w:rsidRPr="005A22DA">
        <w:rPr>
          <w:sz w:val="28"/>
          <w:szCs w:val="28"/>
        </w:rPr>
        <w:t xml:space="preserve">В рамках реализации подпрограммы 2 прогнозируется развитие инфраструктуры общественного питания с одновременным увеличением доли </w:t>
      </w:r>
      <w:r w:rsidR="00CB7238">
        <w:rPr>
          <w:sz w:val="28"/>
          <w:szCs w:val="28"/>
        </w:rPr>
        <w:t>предприятий быстрого питания</w:t>
      </w:r>
      <w:r w:rsidRPr="005A22DA">
        <w:rPr>
          <w:sz w:val="28"/>
          <w:szCs w:val="28"/>
        </w:rPr>
        <w:t xml:space="preserve">, что позволит увеличить обеспеченность населения </w:t>
      </w:r>
      <w:r w:rsidR="00CB7238">
        <w:rPr>
          <w:sz w:val="28"/>
          <w:szCs w:val="28"/>
        </w:rPr>
        <w:t>района</w:t>
      </w:r>
      <w:r w:rsidRPr="005A22DA">
        <w:rPr>
          <w:sz w:val="28"/>
          <w:szCs w:val="28"/>
        </w:rPr>
        <w:t xml:space="preserve"> услугами общественного питания </w:t>
      </w:r>
      <w:r w:rsidR="00CB7238">
        <w:rPr>
          <w:sz w:val="28"/>
          <w:szCs w:val="28"/>
        </w:rPr>
        <w:t xml:space="preserve">(общедоступная сеть) в расчете </w:t>
      </w:r>
      <w:r w:rsidRPr="005A22DA">
        <w:rPr>
          <w:sz w:val="28"/>
          <w:szCs w:val="28"/>
        </w:rPr>
        <w:t>на 1 000 человек населения.</w:t>
      </w:r>
    </w:p>
    <w:p w:rsidR="003C6657" w:rsidRPr="005A22DA" w:rsidRDefault="003C6657" w:rsidP="003C6657">
      <w:pPr>
        <w:tabs>
          <w:tab w:val="left" w:pos="2268"/>
        </w:tabs>
        <w:spacing w:line="239" w:lineRule="auto"/>
        <w:ind w:firstLine="709"/>
        <w:jc w:val="both"/>
        <w:rPr>
          <w:sz w:val="28"/>
          <w:szCs w:val="28"/>
        </w:rPr>
      </w:pPr>
    </w:p>
    <w:p w:rsidR="003C6657" w:rsidRDefault="003D5482" w:rsidP="003D5482">
      <w:pPr>
        <w:widowControl w:val="0"/>
        <w:autoSpaceDE w:val="0"/>
        <w:autoSpaceDN w:val="0"/>
        <w:jc w:val="center"/>
        <w:outlineLvl w:val="1"/>
        <w:rPr>
          <w:b/>
          <w:sz w:val="28"/>
          <w:szCs w:val="28"/>
        </w:rPr>
      </w:pPr>
      <w:r>
        <w:rPr>
          <w:b/>
          <w:sz w:val="28"/>
          <w:szCs w:val="28"/>
        </w:rPr>
        <w:t xml:space="preserve">2. </w:t>
      </w:r>
      <w:r w:rsidR="003C6657" w:rsidRPr="005A22DA">
        <w:rPr>
          <w:b/>
          <w:sz w:val="28"/>
          <w:szCs w:val="28"/>
        </w:rPr>
        <w:t>Цель, задачи, сроки и этапы реализации подпрограммы 2</w:t>
      </w:r>
    </w:p>
    <w:p w:rsidR="003C6657" w:rsidRPr="005A22DA" w:rsidRDefault="003C6657" w:rsidP="003C6657">
      <w:pPr>
        <w:widowControl w:val="0"/>
        <w:autoSpaceDE w:val="0"/>
        <w:autoSpaceDN w:val="0"/>
        <w:ind w:left="360"/>
        <w:outlineLvl w:val="1"/>
        <w:rPr>
          <w:b/>
          <w:sz w:val="28"/>
          <w:szCs w:val="28"/>
        </w:rPr>
      </w:pPr>
    </w:p>
    <w:p w:rsidR="003C6657" w:rsidRDefault="003C6657" w:rsidP="003C6657">
      <w:pPr>
        <w:widowControl w:val="0"/>
        <w:autoSpaceDE w:val="0"/>
        <w:autoSpaceDN w:val="0"/>
        <w:ind w:firstLine="709"/>
        <w:jc w:val="both"/>
        <w:rPr>
          <w:sz w:val="28"/>
          <w:szCs w:val="28"/>
        </w:rPr>
      </w:pPr>
      <w:r w:rsidRPr="005A22DA">
        <w:rPr>
          <w:sz w:val="28"/>
          <w:szCs w:val="28"/>
        </w:rPr>
        <w:t>Главными приоритетами в сфере реализации подпрограммы 2 являются Формирование комфортной конкурентной среды и стимулирование предпринимательской активности в сфере общественного питания, развитие всех форм организации общественного питания.</w:t>
      </w:r>
    </w:p>
    <w:p w:rsidR="003D5482" w:rsidRDefault="003D5482" w:rsidP="003C6657">
      <w:pPr>
        <w:widowControl w:val="0"/>
        <w:autoSpaceDE w:val="0"/>
        <w:autoSpaceDN w:val="0"/>
        <w:ind w:firstLine="709"/>
        <w:jc w:val="both"/>
        <w:rPr>
          <w:sz w:val="28"/>
          <w:szCs w:val="28"/>
        </w:rPr>
      </w:pPr>
    </w:p>
    <w:p w:rsidR="00683AF0" w:rsidRDefault="00683AF0" w:rsidP="003C6657">
      <w:pPr>
        <w:widowControl w:val="0"/>
        <w:autoSpaceDE w:val="0"/>
        <w:autoSpaceDN w:val="0"/>
        <w:ind w:firstLine="709"/>
        <w:jc w:val="both"/>
        <w:rPr>
          <w:sz w:val="28"/>
          <w:szCs w:val="28"/>
        </w:rPr>
      </w:pPr>
    </w:p>
    <w:p w:rsidR="00683AF0" w:rsidRPr="005A22DA" w:rsidRDefault="00683AF0" w:rsidP="003C6657">
      <w:pPr>
        <w:widowControl w:val="0"/>
        <w:autoSpaceDE w:val="0"/>
        <w:autoSpaceDN w:val="0"/>
        <w:ind w:firstLine="709"/>
        <w:jc w:val="both"/>
        <w:rPr>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Достижение цели подпрограммы 2 обеспечивается путем решения следующих задач:</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создание условий для развития предприятий общественного питания </w:t>
      </w:r>
      <w:r w:rsidR="00CB7238">
        <w:rPr>
          <w:sz w:val="28"/>
          <w:szCs w:val="28"/>
        </w:rPr>
        <w:t>в Волоконовском районе</w:t>
      </w:r>
      <w:r w:rsidRPr="005A22DA">
        <w:rPr>
          <w:sz w:val="28"/>
          <w:szCs w:val="28"/>
        </w:rPr>
        <w:t>;</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 повышение качества и культуры сервиса предприятий общественного питания для населения </w:t>
      </w:r>
      <w:r w:rsidR="00CB7238">
        <w:rPr>
          <w:sz w:val="28"/>
          <w:szCs w:val="28"/>
        </w:rPr>
        <w:t>Волоконовского района</w:t>
      </w:r>
      <w:r w:rsidRPr="005A22DA">
        <w:rPr>
          <w:sz w:val="28"/>
          <w:szCs w:val="28"/>
        </w:rPr>
        <w:t>;</w:t>
      </w:r>
    </w:p>
    <w:p w:rsidR="003C6657" w:rsidRPr="005A22DA" w:rsidRDefault="003C6657" w:rsidP="003C6657">
      <w:pPr>
        <w:widowControl w:val="0"/>
        <w:autoSpaceDE w:val="0"/>
        <w:autoSpaceDN w:val="0"/>
        <w:ind w:firstLine="709"/>
        <w:jc w:val="both"/>
        <w:rPr>
          <w:sz w:val="28"/>
          <w:szCs w:val="28"/>
        </w:rPr>
      </w:pPr>
      <w:r w:rsidRPr="005A22DA">
        <w:rPr>
          <w:sz w:val="28"/>
          <w:szCs w:val="28"/>
        </w:rPr>
        <w:t>- информационно-аналитическое обеспечение в области общественного питания.</w:t>
      </w:r>
    </w:p>
    <w:p w:rsidR="003C6657" w:rsidRDefault="003C6657" w:rsidP="003C6657">
      <w:pPr>
        <w:widowControl w:val="0"/>
        <w:autoSpaceDE w:val="0"/>
        <w:autoSpaceDN w:val="0"/>
        <w:ind w:firstLine="709"/>
        <w:jc w:val="both"/>
        <w:rPr>
          <w:rFonts w:cs="Calibri"/>
          <w:bCs/>
          <w:sz w:val="28"/>
          <w:szCs w:val="28"/>
        </w:rPr>
      </w:pPr>
      <w:r w:rsidRPr="005A22DA">
        <w:rPr>
          <w:sz w:val="28"/>
          <w:szCs w:val="28"/>
        </w:rPr>
        <w:t>Сро</w:t>
      </w:r>
      <w:r>
        <w:rPr>
          <w:sz w:val="28"/>
          <w:szCs w:val="28"/>
        </w:rPr>
        <w:t xml:space="preserve">к реализации подпрограммы 2 – </w:t>
      </w:r>
      <w:r w:rsidRPr="005A22DA">
        <w:rPr>
          <w:rFonts w:cs="Calibri"/>
          <w:bCs/>
          <w:sz w:val="28"/>
          <w:szCs w:val="28"/>
        </w:rPr>
        <w:t xml:space="preserve"> 2022</w:t>
      </w:r>
      <w:r w:rsidR="00683AF0">
        <w:rPr>
          <w:rFonts w:cs="Calibri"/>
          <w:bCs/>
          <w:sz w:val="28"/>
          <w:szCs w:val="28"/>
        </w:rPr>
        <w:t>-</w:t>
      </w:r>
      <w:r w:rsidRPr="005A22DA">
        <w:rPr>
          <w:rFonts w:cs="Calibri"/>
          <w:bCs/>
          <w:sz w:val="28"/>
          <w:szCs w:val="28"/>
        </w:rPr>
        <w:t>2030 годы.</w:t>
      </w:r>
    </w:p>
    <w:p w:rsidR="003C6657" w:rsidRPr="005A22DA" w:rsidRDefault="003C6657" w:rsidP="003C6657">
      <w:pPr>
        <w:widowControl w:val="0"/>
        <w:autoSpaceDE w:val="0"/>
        <w:autoSpaceDN w:val="0"/>
        <w:ind w:firstLine="709"/>
        <w:jc w:val="both"/>
        <w:rPr>
          <w:rFonts w:cs="Calibri"/>
          <w:bCs/>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3. Обоснование выделения системы мероприятий и краткое</w:t>
      </w:r>
    </w:p>
    <w:p w:rsidR="003C6657" w:rsidRDefault="003C6657" w:rsidP="003C6657">
      <w:pPr>
        <w:widowControl w:val="0"/>
        <w:autoSpaceDE w:val="0"/>
        <w:autoSpaceDN w:val="0"/>
        <w:jc w:val="center"/>
        <w:rPr>
          <w:b/>
          <w:sz w:val="28"/>
          <w:szCs w:val="28"/>
        </w:rPr>
      </w:pPr>
      <w:r w:rsidRPr="005A22DA">
        <w:rPr>
          <w:b/>
          <w:sz w:val="28"/>
          <w:szCs w:val="28"/>
        </w:rPr>
        <w:t>описание основных мероприятий подпрограммы 2</w:t>
      </w:r>
    </w:p>
    <w:p w:rsidR="003C6657" w:rsidRPr="005A22DA" w:rsidRDefault="003C6657" w:rsidP="003C6657">
      <w:pPr>
        <w:widowControl w:val="0"/>
        <w:autoSpaceDE w:val="0"/>
        <w:autoSpaceDN w:val="0"/>
        <w:ind w:firstLine="709"/>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Достижение цели и решение задач намечается за счет реализации основных мероприятий и комплекса мер.</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Направления реализации подпрограммы 2 основаны </w:t>
      </w:r>
      <w:r w:rsidRPr="005A22DA">
        <w:rPr>
          <w:sz w:val="28"/>
          <w:szCs w:val="28"/>
        </w:rPr>
        <w:br/>
        <w:t xml:space="preserve">на скоординированных действиях исполнителей и участников мероприятий </w:t>
      </w:r>
      <w:r w:rsidRPr="005A22DA">
        <w:rPr>
          <w:sz w:val="28"/>
          <w:szCs w:val="28"/>
        </w:rPr>
        <w:br/>
        <w:t>по достижению намеченных целей и задач подпрограммы 2.</w:t>
      </w:r>
    </w:p>
    <w:p w:rsidR="003C6657" w:rsidRPr="005A22DA" w:rsidRDefault="003C6657" w:rsidP="003C6657">
      <w:pPr>
        <w:widowControl w:val="0"/>
        <w:autoSpaceDE w:val="0"/>
        <w:autoSpaceDN w:val="0"/>
        <w:ind w:firstLine="709"/>
        <w:jc w:val="both"/>
        <w:rPr>
          <w:sz w:val="28"/>
          <w:szCs w:val="28"/>
        </w:rPr>
      </w:pPr>
      <w:r w:rsidRPr="005A22DA">
        <w:rPr>
          <w:sz w:val="28"/>
          <w:szCs w:val="28"/>
        </w:rPr>
        <w:t>1. Создание условий для развития предприятий общественного питания области.</w:t>
      </w:r>
    </w:p>
    <w:p w:rsidR="003C6657" w:rsidRPr="005A22DA" w:rsidRDefault="003C6657" w:rsidP="003C6657">
      <w:pPr>
        <w:shd w:val="clear" w:color="auto" w:fill="FFFFFF"/>
        <w:ind w:firstLine="709"/>
        <w:jc w:val="both"/>
        <w:rPr>
          <w:color w:val="000000"/>
          <w:sz w:val="28"/>
          <w:szCs w:val="28"/>
        </w:rPr>
      </w:pPr>
      <w:r w:rsidRPr="005A22DA">
        <w:rPr>
          <w:color w:val="000000"/>
          <w:sz w:val="28"/>
          <w:szCs w:val="28"/>
        </w:rPr>
        <w:t>С</w:t>
      </w:r>
      <w:r w:rsidR="00E35CF2">
        <w:rPr>
          <w:color w:val="000000"/>
          <w:sz w:val="28"/>
          <w:szCs w:val="28"/>
        </w:rPr>
        <w:t xml:space="preserve"> целью создания в районе</w:t>
      </w:r>
      <w:r w:rsidRPr="005A22DA">
        <w:rPr>
          <w:color w:val="000000"/>
          <w:sz w:val="28"/>
          <w:szCs w:val="28"/>
        </w:rPr>
        <w:t xml:space="preserve"> благоприятных условий для развития отрасли общественного питания, в том числе быстрого обслуживания, доступного ценового уровня, будет расширена сеть нестационарных предприятий питания</w:t>
      </w:r>
      <w:r w:rsidR="00E35CF2">
        <w:rPr>
          <w:color w:val="000000"/>
          <w:sz w:val="28"/>
          <w:szCs w:val="28"/>
        </w:rPr>
        <w:t xml:space="preserve">, </w:t>
      </w:r>
      <w:r w:rsidRPr="005A22DA">
        <w:rPr>
          <w:color w:val="000000"/>
          <w:sz w:val="28"/>
          <w:szCs w:val="28"/>
        </w:rPr>
        <w:t>мобильных объектов уличного питания в  спортивно-оздоровительной зоне, в том числе на территориях, прилегающих к о</w:t>
      </w:r>
      <w:r w:rsidR="00E35CF2">
        <w:rPr>
          <w:color w:val="000000"/>
          <w:sz w:val="28"/>
          <w:szCs w:val="28"/>
        </w:rPr>
        <w:t>сновным туристическим маршрутам</w:t>
      </w:r>
      <w:r w:rsidRPr="005A22DA">
        <w:rPr>
          <w:color w:val="000000"/>
          <w:sz w:val="28"/>
          <w:szCs w:val="28"/>
        </w:rPr>
        <w:t>, сформирована система мониторинга хозяйствующих субъектов общественного питания и создана единая база организаций сферы общественного питания (дислокация в разрезе классификации пре</w:t>
      </w:r>
      <w:r w:rsidR="00E35CF2">
        <w:rPr>
          <w:color w:val="000000"/>
          <w:sz w:val="28"/>
          <w:szCs w:val="28"/>
        </w:rPr>
        <w:t xml:space="preserve">дприятий общественного питания </w:t>
      </w:r>
      <w:r w:rsidRPr="005A22DA">
        <w:rPr>
          <w:color w:val="000000"/>
          <w:sz w:val="28"/>
          <w:szCs w:val="28"/>
        </w:rPr>
        <w:t>по типам).</w:t>
      </w:r>
    </w:p>
    <w:p w:rsidR="003C6657" w:rsidRPr="005A22DA" w:rsidRDefault="003C6657" w:rsidP="003C6657">
      <w:pPr>
        <w:shd w:val="clear" w:color="auto" w:fill="FFFFFF"/>
        <w:ind w:firstLine="709"/>
        <w:jc w:val="both"/>
        <w:rPr>
          <w:color w:val="000000"/>
          <w:sz w:val="28"/>
          <w:szCs w:val="28"/>
        </w:rPr>
      </w:pPr>
      <w:r w:rsidRPr="005A22DA">
        <w:rPr>
          <w:color w:val="000000"/>
          <w:sz w:val="28"/>
          <w:szCs w:val="28"/>
        </w:rPr>
        <w:t xml:space="preserve">Кроме того, будет продолжена работа по проведению ежегодного анализа развития инфраструктуры сферы общественного питания в разрезе </w:t>
      </w:r>
      <w:r w:rsidR="00E35CF2">
        <w:rPr>
          <w:color w:val="000000"/>
          <w:sz w:val="28"/>
          <w:szCs w:val="28"/>
        </w:rPr>
        <w:t>района</w:t>
      </w:r>
      <w:r w:rsidRPr="005A22DA">
        <w:rPr>
          <w:color w:val="000000"/>
          <w:sz w:val="28"/>
          <w:szCs w:val="28"/>
        </w:rPr>
        <w:t xml:space="preserve">, </w:t>
      </w:r>
      <w:r w:rsidRPr="005A22DA">
        <w:rPr>
          <w:color w:val="000000"/>
          <w:sz w:val="28"/>
          <w:szCs w:val="28"/>
        </w:rPr>
        <w:br/>
        <w:t xml:space="preserve">с отражением в нем основных показателей деятельности предприятий </w:t>
      </w:r>
      <w:r w:rsidRPr="005A22DA">
        <w:rPr>
          <w:color w:val="000000"/>
          <w:sz w:val="28"/>
          <w:szCs w:val="28"/>
        </w:rPr>
        <w:br/>
        <w:t xml:space="preserve">и прогноза развития рынка общественного питания </w:t>
      </w:r>
      <w:r w:rsidR="00E35CF2">
        <w:rPr>
          <w:color w:val="000000"/>
          <w:sz w:val="28"/>
          <w:szCs w:val="28"/>
        </w:rPr>
        <w:t>Волоконовского района</w:t>
      </w:r>
      <w:r w:rsidRPr="005A22DA">
        <w:rPr>
          <w:color w:val="000000"/>
          <w:sz w:val="28"/>
          <w:szCs w:val="28"/>
        </w:rPr>
        <w:t>.</w:t>
      </w:r>
    </w:p>
    <w:p w:rsidR="003C6657" w:rsidRPr="005A22DA" w:rsidRDefault="003C6657" w:rsidP="003C6657">
      <w:pPr>
        <w:shd w:val="clear" w:color="auto" w:fill="FFFFFF"/>
        <w:ind w:firstLine="709"/>
        <w:jc w:val="both"/>
        <w:rPr>
          <w:color w:val="000000"/>
          <w:sz w:val="28"/>
          <w:szCs w:val="28"/>
        </w:rPr>
      </w:pPr>
      <w:r w:rsidRPr="005A22DA">
        <w:rPr>
          <w:color w:val="000000"/>
          <w:sz w:val="28"/>
          <w:szCs w:val="28"/>
        </w:rPr>
        <w:t>В результате проведенной работы количество предприя</w:t>
      </w:r>
      <w:r w:rsidR="00E35CF2">
        <w:rPr>
          <w:color w:val="000000"/>
          <w:sz w:val="28"/>
          <w:szCs w:val="28"/>
        </w:rPr>
        <w:t>тий общественного питания в 2030</w:t>
      </w:r>
      <w:r w:rsidRPr="005A22DA">
        <w:rPr>
          <w:color w:val="000000"/>
          <w:sz w:val="28"/>
          <w:szCs w:val="28"/>
        </w:rPr>
        <w:t xml:space="preserve"> году составит </w:t>
      </w:r>
      <w:r w:rsidR="00E35CF2">
        <w:rPr>
          <w:color w:val="000000"/>
          <w:sz w:val="28"/>
          <w:szCs w:val="28"/>
        </w:rPr>
        <w:t>45</w:t>
      </w:r>
      <w:r w:rsidRPr="005A22DA">
        <w:rPr>
          <w:color w:val="000000"/>
          <w:sz w:val="28"/>
          <w:szCs w:val="28"/>
        </w:rPr>
        <w:t xml:space="preserve"> единиц.</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2. Повышение качества и культуры сервиса предприятий общественного питания для населения </w:t>
      </w:r>
      <w:r w:rsidR="00E35CF2">
        <w:rPr>
          <w:sz w:val="28"/>
          <w:szCs w:val="28"/>
        </w:rPr>
        <w:t>Волоконовского района</w:t>
      </w:r>
      <w:r w:rsidRPr="005A22DA">
        <w:rPr>
          <w:sz w:val="28"/>
          <w:szCs w:val="28"/>
        </w:rPr>
        <w:t>.</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Решение задачи повышения качества и культуры сервиса предприятий питания для населения </w:t>
      </w:r>
      <w:r w:rsidR="00E35CF2">
        <w:rPr>
          <w:sz w:val="28"/>
          <w:szCs w:val="28"/>
        </w:rPr>
        <w:t>Волоконовского района</w:t>
      </w:r>
      <w:r w:rsidR="00E35CF2" w:rsidRPr="005A22DA">
        <w:rPr>
          <w:sz w:val="28"/>
          <w:szCs w:val="28"/>
        </w:rPr>
        <w:t xml:space="preserve"> </w:t>
      </w:r>
      <w:r w:rsidRPr="005A22DA">
        <w:rPr>
          <w:sz w:val="28"/>
          <w:szCs w:val="28"/>
        </w:rPr>
        <w:t xml:space="preserve">неразрывно связано с высоким уровнем квалификации работников общественного питания, что обусловлено проведением конкурсов, чемпионатов профессионального мастерства, </w:t>
      </w:r>
      <w:r w:rsidRPr="005A22DA">
        <w:rPr>
          <w:sz w:val="28"/>
          <w:szCs w:val="28"/>
        </w:rPr>
        <w:br/>
        <w:t xml:space="preserve">мастер-классов, способствующих мотивации работников общественного питания к профессиональному росту и повышению квалификации, а также </w:t>
      </w:r>
      <w:r w:rsidRPr="005A22DA">
        <w:rPr>
          <w:sz w:val="28"/>
          <w:szCs w:val="28"/>
        </w:rPr>
        <w:br/>
        <w:t xml:space="preserve">по повышению престижа профессии инженера-технолога (повара, кондитера) </w:t>
      </w:r>
      <w:r w:rsidRPr="005A22DA">
        <w:rPr>
          <w:sz w:val="28"/>
          <w:szCs w:val="28"/>
        </w:rPr>
        <w:br/>
        <w:t>и пропаганде достижений общественного питания (на базе высших и средних специальных учебных заведений).</w:t>
      </w:r>
    </w:p>
    <w:p w:rsidR="003C6657" w:rsidRPr="005A22DA" w:rsidRDefault="003C6657" w:rsidP="003C6657">
      <w:pPr>
        <w:widowControl w:val="0"/>
        <w:autoSpaceDE w:val="0"/>
        <w:autoSpaceDN w:val="0"/>
        <w:ind w:firstLine="709"/>
        <w:jc w:val="both"/>
        <w:rPr>
          <w:sz w:val="28"/>
          <w:szCs w:val="28"/>
        </w:rPr>
      </w:pPr>
      <w:r w:rsidRPr="005A22DA">
        <w:rPr>
          <w:sz w:val="28"/>
          <w:szCs w:val="28"/>
        </w:rPr>
        <w:lastRenderedPageBreak/>
        <w:t xml:space="preserve">Также необходимо укрепление сотрудничества с отраслевыми вузами, средними специальными и профессиональными учебными заведениями для подготовки, переподготовки кадров для предприятий общественного питания </w:t>
      </w:r>
      <w:r w:rsidRPr="005A22DA">
        <w:rPr>
          <w:sz w:val="28"/>
          <w:szCs w:val="28"/>
        </w:rPr>
        <w:br/>
        <w:t>и популяризации профессии повара и специальности технолога общественного питания.</w:t>
      </w:r>
    </w:p>
    <w:p w:rsidR="003C6657" w:rsidRPr="005A22DA" w:rsidRDefault="003C6657" w:rsidP="003C6657">
      <w:pPr>
        <w:widowControl w:val="0"/>
        <w:autoSpaceDE w:val="0"/>
        <w:autoSpaceDN w:val="0"/>
        <w:ind w:firstLine="709"/>
        <w:jc w:val="both"/>
        <w:rPr>
          <w:sz w:val="28"/>
          <w:szCs w:val="28"/>
        </w:rPr>
      </w:pPr>
      <w:r w:rsidRPr="005A22DA">
        <w:rPr>
          <w:sz w:val="28"/>
          <w:szCs w:val="28"/>
        </w:rPr>
        <w:t>В рамках повышения квалификации и переподготовки кадров сферы общественного питания предполагается проведение семинаров, конференций, совещаний и прочих мероприятий, связанных с кадровыми вопросами.</w:t>
      </w:r>
    </w:p>
    <w:p w:rsidR="003C6657" w:rsidRPr="005A22DA" w:rsidRDefault="003C6657" w:rsidP="003C6657">
      <w:pPr>
        <w:widowControl w:val="0"/>
        <w:autoSpaceDE w:val="0"/>
        <w:autoSpaceDN w:val="0"/>
        <w:ind w:firstLine="709"/>
        <w:jc w:val="both"/>
        <w:rPr>
          <w:sz w:val="28"/>
          <w:szCs w:val="28"/>
        </w:rPr>
      </w:pPr>
      <w:r w:rsidRPr="005A22DA">
        <w:rPr>
          <w:sz w:val="28"/>
          <w:szCs w:val="28"/>
        </w:rPr>
        <w:t>В целях формирования имиджа предприятий общественного питания предполагается организация выставок, ярмарок и иных мероприятий.</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Оказание содействия образовательным учреждениям и работодателям </w:t>
      </w:r>
      <w:r w:rsidRPr="005A22DA">
        <w:rPr>
          <w:sz w:val="28"/>
          <w:szCs w:val="28"/>
        </w:rPr>
        <w:br/>
        <w:t>в организации учебно-производственной практики учащихся на предприятиях общественного питания и участие кадровых служб предприятий общественного питания в ярмарках вакансий, проводимых образовательными учреждениями, будет способствовать притоку в общественное питание области молодых, инициативных работников и более динамичному развитию отрасли.</w:t>
      </w:r>
    </w:p>
    <w:p w:rsidR="003C6657" w:rsidRPr="005A22DA" w:rsidRDefault="003C6657" w:rsidP="003C6657">
      <w:pPr>
        <w:widowControl w:val="0"/>
        <w:autoSpaceDE w:val="0"/>
        <w:autoSpaceDN w:val="0"/>
        <w:ind w:firstLine="709"/>
        <w:jc w:val="both"/>
        <w:rPr>
          <w:sz w:val="28"/>
          <w:szCs w:val="28"/>
        </w:rPr>
      </w:pPr>
      <w:r w:rsidRPr="005A22DA">
        <w:rPr>
          <w:sz w:val="28"/>
          <w:szCs w:val="28"/>
        </w:rPr>
        <w:t>3. Информационно-аналитическое обеспечение в области общественного питания.</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Повышение эффективности  регионального регулирования в сфере общественного питания основывается на качественной и полной информации </w:t>
      </w:r>
      <w:r w:rsidRPr="005A22DA">
        <w:rPr>
          <w:sz w:val="28"/>
          <w:szCs w:val="28"/>
        </w:rPr>
        <w:br/>
        <w:t xml:space="preserve">о состоянии отрасли в </w:t>
      </w:r>
      <w:r w:rsidR="00E35CF2">
        <w:rPr>
          <w:sz w:val="28"/>
          <w:szCs w:val="28"/>
        </w:rPr>
        <w:t>Волоконовском районе</w:t>
      </w:r>
      <w:r w:rsidRPr="005A22DA">
        <w:rPr>
          <w:sz w:val="28"/>
          <w:szCs w:val="28"/>
        </w:rPr>
        <w:t>.</w:t>
      </w:r>
    </w:p>
    <w:p w:rsidR="003C6657" w:rsidRPr="005A22DA" w:rsidRDefault="003C6657" w:rsidP="003C6657">
      <w:pPr>
        <w:widowControl w:val="0"/>
        <w:autoSpaceDE w:val="0"/>
        <w:autoSpaceDN w:val="0"/>
        <w:ind w:firstLine="709"/>
        <w:jc w:val="both"/>
        <w:rPr>
          <w:sz w:val="28"/>
          <w:szCs w:val="28"/>
        </w:rPr>
      </w:pPr>
      <w:r w:rsidRPr="005A22DA">
        <w:rPr>
          <w:sz w:val="28"/>
          <w:szCs w:val="28"/>
        </w:rPr>
        <w:t>Требуется обеспечить развертывание полноценной системы мониторинга отрасли общественного питания с использованием современных информационных систем и ресурсов.</w:t>
      </w:r>
    </w:p>
    <w:p w:rsidR="003C6657" w:rsidRDefault="003C6657" w:rsidP="003C6657">
      <w:pPr>
        <w:widowControl w:val="0"/>
        <w:autoSpaceDE w:val="0"/>
        <w:autoSpaceDN w:val="0"/>
        <w:ind w:firstLine="709"/>
        <w:jc w:val="both"/>
        <w:rPr>
          <w:sz w:val="28"/>
          <w:szCs w:val="28"/>
        </w:rPr>
      </w:pPr>
      <w:r w:rsidRPr="005A22DA">
        <w:rPr>
          <w:sz w:val="28"/>
          <w:szCs w:val="28"/>
        </w:rPr>
        <w:t xml:space="preserve">Информация о текущем состоянии потребительского рынка, реализуемых мероприятиях и итогах проводимой работы по развитию потребительского рынка </w:t>
      </w:r>
      <w:r w:rsidR="00E35CF2">
        <w:rPr>
          <w:sz w:val="28"/>
          <w:szCs w:val="28"/>
        </w:rPr>
        <w:t>Волоконовского района</w:t>
      </w:r>
      <w:r w:rsidR="00E35CF2" w:rsidRPr="005A22DA">
        <w:rPr>
          <w:sz w:val="28"/>
          <w:szCs w:val="28"/>
        </w:rPr>
        <w:t xml:space="preserve"> </w:t>
      </w:r>
      <w:r w:rsidRPr="005A22DA">
        <w:rPr>
          <w:sz w:val="28"/>
          <w:szCs w:val="28"/>
        </w:rPr>
        <w:t xml:space="preserve">по направлению общественное питание будет постоянно освещаться в региональных средствах массовой информации </w:t>
      </w:r>
      <w:r w:rsidRPr="005A22DA">
        <w:rPr>
          <w:sz w:val="28"/>
          <w:szCs w:val="28"/>
        </w:rPr>
        <w:br/>
        <w:t xml:space="preserve">и на </w:t>
      </w:r>
      <w:r w:rsidR="00E35CF2">
        <w:rPr>
          <w:sz w:val="28"/>
          <w:szCs w:val="28"/>
        </w:rPr>
        <w:t xml:space="preserve">официальном </w:t>
      </w:r>
      <w:r w:rsidRPr="005A22DA">
        <w:rPr>
          <w:sz w:val="28"/>
          <w:szCs w:val="28"/>
        </w:rPr>
        <w:t>сайте</w:t>
      </w:r>
      <w:r w:rsidR="00E35CF2">
        <w:rPr>
          <w:sz w:val="28"/>
          <w:szCs w:val="28"/>
        </w:rPr>
        <w:t xml:space="preserve"> района</w:t>
      </w:r>
      <w:r w:rsidRPr="005A22DA">
        <w:rPr>
          <w:sz w:val="28"/>
          <w:szCs w:val="28"/>
        </w:rPr>
        <w:t>.</w:t>
      </w:r>
    </w:p>
    <w:p w:rsidR="003C6657" w:rsidRPr="005A22DA" w:rsidRDefault="003C6657" w:rsidP="003C6657">
      <w:pPr>
        <w:widowControl w:val="0"/>
        <w:autoSpaceDE w:val="0"/>
        <w:autoSpaceDN w:val="0"/>
        <w:ind w:firstLine="709"/>
        <w:jc w:val="both"/>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4. Прогноз конечных результатов подпрограммы 2.</w:t>
      </w:r>
    </w:p>
    <w:p w:rsidR="003C6657" w:rsidRDefault="003C6657" w:rsidP="003C6657">
      <w:pPr>
        <w:widowControl w:val="0"/>
        <w:autoSpaceDE w:val="0"/>
        <w:autoSpaceDN w:val="0"/>
        <w:jc w:val="center"/>
        <w:rPr>
          <w:b/>
          <w:sz w:val="28"/>
          <w:szCs w:val="28"/>
        </w:rPr>
      </w:pPr>
      <w:r w:rsidRPr="005A22DA">
        <w:rPr>
          <w:b/>
          <w:sz w:val="28"/>
          <w:szCs w:val="28"/>
        </w:rPr>
        <w:t>Перечень показателей подпрограммы 2</w:t>
      </w:r>
    </w:p>
    <w:p w:rsidR="003C6657" w:rsidRPr="005A22DA" w:rsidRDefault="003C6657" w:rsidP="003C6657">
      <w:pPr>
        <w:widowControl w:val="0"/>
        <w:autoSpaceDE w:val="0"/>
        <w:autoSpaceDN w:val="0"/>
        <w:ind w:firstLine="709"/>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Реализация подпрограммы 2 позволит создать более благоприятные условия для потребителей и предпринимателей в сфере общественного питания, при которых должно увеличиться предложение и повыситься ценовая и территориальная доступность услуг общественного питания.</w:t>
      </w:r>
    </w:p>
    <w:p w:rsidR="00E35CF2" w:rsidRDefault="003C6657" w:rsidP="00E35CF2">
      <w:pPr>
        <w:widowControl w:val="0"/>
        <w:autoSpaceDE w:val="0"/>
        <w:autoSpaceDN w:val="0"/>
        <w:ind w:firstLine="709"/>
        <w:jc w:val="both"/>
        <w:rPr>
          <w:sz w:val="28"/>
          <w:szCs w:val="28"/>
        </w:rPr>
      </w:pPr>
      <w:r w:rsidRPr="005A22DA">
        <w:rPr>
          <w:sz w:val="28"/>
          <w:szCs w:val="28"/>
        </w:rPr>
        <w:t>В результате реализации подпрограммы 2 к 2030 году планируется достижение следующих конечных результатов:</w:t>
      </w:r>
    </w:p>
    <w:p w:rsidR="00E35CF2" w:rsidRPr="00A2798B" w:rsidRDefault="003C6657" w:rsidP="00E35CF2">
      <w:pPr>
        <w:widowControl w:val="0"/>
        <w:autoSpaceDE w:val="0"/>
        <w:autoSpaceDN w:val="0"/>
        <w:ind w:firstLine="709"/>
        <w:jc w:val="both"/>
        <w:rPr>
          <w:sz w:val="28"/>
          <w:szCs w:val="28"/>
        </w:rPr>
      </w:pPr>
      <w:r w:rsidRPr="005A22DA">
        <w:rPr>
          <w:sz w:val="28"/>
          <w:szCs w:val="28"/>
        </w:rPr>
        <w:t>1. </w:t>
      </w:r>
      <w:r w:rsidR="00E35CF2" w:rsidRPr="00A2798B">
        <w:rPr>
          <w:sz w:val="28"/>
          <w:szCs w:val="28"/>
        </w:rPr>
        <w:t xml:space="preserve">Увеличение количества предприятий общественного питания до </w:t>
      </w:r>
      <w:r w:rsidR="003D5482">
        <w:rPr>
          <w:sz w:val="28"/>
          <w:szCs w:val="28"/>
        </w:rPr>
        <w:t xml:space="preserve">        </w:t>
      </w:r>
      <w:r w:rsidR="00E35CF2" w:rsidRPr="00A2798B">
        <w:rPr>
          <w:sz w:val="28"/>
          <w:szCs w:val="28"/>
        </w:rPr>
        <w:t xml:space="preserve">45 единиц. </w:t>
      </w:r>
    </w:p>
    <w:p w:rsidR="003C6657" w:rsidRPr="005A22DA" w:rsidRDefault="00E35CF2" w:rsidP="00E35CF2">
      <w:pPr>
        <w:widowControl w:val="0"/>
        <w:autoSpaceDE w:val="0"/>
        <w:autoSpaceDN w:val="0"/>
        <w:ind w:firstLine="709"/>
        <w:jc w:val="both"/>
        <w:rPr>
          <w:b/>
          <w:sz w:val="28"/>
          <w:szCs w:val="28"/>
        </w:rPr>
      </w:pPr>
      <w:r>
        <w:rPr>
          <w:sz w:val="28"/>
          <w:szCs w:val="28"/>
        </w:rPr>
        <w:t>2</w:t>
      </w:r>
      <w:r w:rsidRPr="00A2798B">
        <w:rPr>
          <w:sz w:val="28"/>
          <w:szCs w:val="28"/>
        </w:rPr>
        <w:t>. Увеличе</w:t>
      </w:r>
      <w:r w:rsidR="003D5482">
        <w:rPr>
          <w:sz w:val="28"/>
          <w:szCs w:val="28"/>
        </w:rPr>
        <w:t xml:space="preserve">ние количества посадочных мест </w:t>
      </w:r>
      <w:r w:rsidRPr="00A2798B">
        <w:rPr>
          <w:sz w:val="28"/>
          <w:szCs w:val="28"/>
        </w:rPr>
        <w:t>в предприятиях о</w:t>
      </w:r>
      <w:r w:rsidR="003D5482">
        <w:rPr>
          <w:sz w:val="28"/>
          <w:szCs w:val="28"/>
        </w:rPr>
        <w:t xml:space="preserve">бщественного питания в расчете </w:t>
      </w:r>
      <w:r w:rsidRPr="00A2798B">
        <w:rPr>
          <w:sz w:val="28"/>
          <w:szCs w:val="28"/>
        </w:rPr>
        <w:t>на 1000 жителей до 30 мест.</w:t>
      </w:r>
    </w:p>
    <w:p w:rsidR="003C6657" w:rsidRDefault="003C6657" w:rsidP="003C6657">
      <w:pPr>
        <w:widowControl w:val="0"/>
        <w:autoSpaceDE w:val="0"/>
        <w:autoSpaceDN w:val="0"/>
        <w:jc w:val="center"/>
        <w:outlineLvl w:val="0"/>
        <w:rPr>
          <w:b/>
          <w:sz w:val="28"/>
          <w:szCs w:val="28"/>
        </w:rPr>
      </w:pPr>
    </w:p>
    <w:p w:rsidR="003D5482" w:rsidRDefault="003D5482" w:rsidP="003C6657">
      <w:pPr>
        <w:widowControl w:val="0"/>
        <w:autoSpaceDE w:val="0"/>
        <w:autoSpaceDN w:val="0"/>
        <w:jc w:val="center"/>
        <w:outlineLvl w:val="0"/>
        <w:rPr>
          <w:b/>
          <w:sz w:val="28"/>
          <w:szCs w:val="28"/>
        </w:rPr>
      </w:pPr>
    </w:p>
    <w:p w:rsidR="003D5482" w:rsidRDefault="003D5482" w:rsidP="003C6657">
      <w:pPr>
        <w:widowControl w:val="0"/>
        <w:autoSpaceDE w:val="0"/>
        <w:autoSpaceDN w:val="0"/>
        <w:jc w:val="center"/>
        <w:outlineLvl w:val="0"/>
        <w:rPr>
          <w:b/>
          <w:sz w:val="28"/>
          <w:szCs w:val="28"/>
        </w:rPr>
      </w:pPr>
    </w:p>
    <w:p w:rsidR="00683AF0" w:rsidRDefault="00683AF0" w:rsidP="003C6657">
      <w:pPr>
        <w:widowControl w:val="0"/>
        <w:autoSpaceDE w:val="0"/>
        <w:autoSpaceDN w:val="0"/>
        <w:jc w:val="center"/>
        <w:outlineLvl w:val="0"/>
        <w:rPr>
          <w:b/>
          <w:sz w:val="28"/>
          <w:szCs w:val="28"/>
        </w:rPr>
      </w:pPr>
    </w:p>
    <w:p w:rsidR="00683AF0" w:rsidRPr="005A22DA" w:rsidRDefault="00683AF0" w:rsidP="003C6657">
      <w:pPr>
        <w:widowControl w:val="0"/>
        <w:autoSpaceDE w:val="0"/>
        <w:autoSpaceDN w:val="0"/>
        <w:jc w:val="center"/>
        <w:outlineLvl w:val="0"/>
        <w:rPr>
          <w:b/>
          <w:sz w:val="28"/>
          <w:szCs w:val="28"/>
        </w:rPr>
      </w:pPr>
    </w:p>
    <w:p w:rsidR="003E612E" w:rsidRPr="005A22DA" w:rsidRDefault="003E612E" w:rsidP="003E612E">
      <w:pPr>
        <w:widowControl w:val="0"/>
        <w:autoSpaceDE w:val="0"/>
        <w:autoSpaceDN w:val="0"/>
        <w:jc w:val="center"/>
        <w:outlineLvl w:val="1"/>
        <w:rPr>
          <w:b/>
          <w:sz w:val="28"/>
          <w:szCs w:val="28"/>
        </w:rPr>
      </w:pPr>
      <w:r w:rsidRPr="005A22DA">
        <w:rPr>
          <w:b/>
          <w:sz w:val="28"/>
          <w:szCs w:val="28"/>
        </w:rPr>
        <w:t>5. Ресу</w:t>
      </w:r>
      <w:r>
        <w:rPr>
          <w:b/>
          <w:sz w:val="28"/>
          <w:szCs w:val="28"/>
        </w:rPr>
        <w:t>рсное обеспечение подпрограммы 2</w:t>
      </w:r>
      <w:r w:rsidRPr="005A22DA">
        <w:rPr>
          <w:b/>
          <w:sz w:val="28"/>
          <w:szCs w:val="28"/>
        </w:rPr>
        <w:t xml:space="preserve"> </w:t>
      </w:r>
    </w:p>
    <w:p w:rsidR="003E612E" w:rsidRDefault="003E612E" w:rsidP="003E612E">
      <w:pPr>
        <w:widowControl w:val="0"/>
        <w:autoSpaceDE w:val="0"/>
        <w:autoSpaceDN w:val="0"/>
        <w:jc w:val="center"/>
        <w:outlineLvl w:val="1"/>
        <w:rPr>
          <w:b/>
          <w:sz w:val="28"/>
          <w:szCs w:val="28"/>
        </w:rPr>
      </w:pPr>
      <w:r w:rsidRPr="005A22DA">
        <w:rPr>
          <w:b/>
          <w:sz w:val="28"/>
          <w:szCs w:val="28"/>
        </w:rPr>
        <w:t>(в разрезе главных распорядителей средств областного бюджета, основных мероприятий, а также по годам реализации подпрограммы 1)</w:t>
      </w:r>
    </w:p>
    <w:p w:rsidR="003E612E" w:rsidRPr="005A22DA" w:rsidRDefault="003E612E" w:rsidP="003E612E">
      <w:pPr>
        <w:widowControl w:val="0"/>
        <w:autoSpaceDE w:val="0"/>
        <w:autoSpaceDN w:val="0"/>
        <w:jc w:val="center"/>
        <w:outlineLvl w:val="1"/>
        <w:rPr>
          <w:b/>
          <w:sz w:val="28"/>
          <w:szCs w:val="28"/>
        </w:rPr>
      </w:pPr>
    </w:p>
    <w:p w:rsidR="003E612E" w:rsidRDefault="003E612E" w:rsidP="003E612E">
      <w:pPr>
        <w:widowControl w:val="0"/>
        <w:autoSpaceDE w:val="0"/>
        <w:autoSpaceDN w:val="0"/>
        <w:ind w:firstLine="540"/>
        <w:jc w:val="both"/>
        <w:rPr>
          <w:sz w:val="28"/>
          <w:szCs w:val="28"/>
        </w:rPr>
      </w:pPr>
      <w:r w:rsidRPr="005A22DA">
        <w:rPr>
          <w:sz w:val="28"/>
          <w:szCs w:val="28"/>
        </w:rPr>
        <w:t>Планируемые объемы финанси</w:t>
      </w:r>
      <w:r>
        <w:rPr>
          <w:sz w:val="28"/>
          <w:szCs w:val="28"/>
        </w:rPr>
        <w:t>рования подпрограммы 2</w:t>
      </w:r>
      <w:r w:rsidRPr="005A22DA">
        <w:rPr>
          <w:sz w:val="28"/>
          <w:szCs w:val="28"/>
        </w:rPr>
        <w:t xml:space="preserve"> в разрезе источников финансирования по годам реализации представлены в таблице 2.</w:t>
      </w:r>
    </w:p>
    <w:p w:rsidR="003D5482" w:rsidRPr="005A22DA" w:rsidRDefault="003D5482" w:rsidP="003E612E">
      <w:pPr>
        <w:widowControl w:val="0"/>
        <w:autoSpaceDE w:val="0"/>
        <w:autoSpaceDN w:val="0"/>
        <w:ind w:firstLine="540"/>
        <w:jc w:val="both"/>
        <w:rPr>
          <w:sz w:val="28"/>
          <w:szCs w:val="28"/>
        </w:rPr>
      </w:pPr>
    </w:p>
    <w:p w:rsidR="003E612E" w:rsidRDefault="003E612E" w:rsidP="003E612E">
      <w:pPr>
        <w:widowControl w:val="0"/>
        <w:autoSpaceDE w:val="0"/>
        <w:autoSpaceDN w:val="0"/>
        <w:jc w:val="right"/>
        <w:outlineLvl w:val="2"/>
        <w:rPr>
          <w:sz w:val="28"/>
          <w:szCs w:val="28"/>
        </w:rPr>
      </w:pPr>
      <w:r w:rsidRPr="005A22DA">
        <w:rPr>
          <w:sz w:val="28"/>
          <w:szCs w:val="28"/>
        </w:rPr>
        <w:t>Таблица 2</w:t>
      </w:r>
    </w:p>
    <w:p w:rsidR="003D5482" w:rsidRPr="005A22DA" w:rsidRDefault="003D5482" w:rsidP="003E612E">
      <w:pPr>
        <w:widowControl w:val="0"/>
        <w:autoSpaceDE w:val="0"/>
        <w:autoSpaceDN w:val="0"/>
        <w:jc w:val="right"/>
        <w:outlineLvl w:val="2"/>
        <w:rPr>
          <w:sz w:val="28"/>
          <w:szCs w:val="28"/>
        </w:rPr>
      </w:pPr>
    </w:p>
    <w:p w:rsidR="003E612E" w:rsidRDefault="003E612E" w:rsidP="003E612E">
      <w:pPr>
        <w:widowControl w:val="0"/>
        <w:autoSpaceDE w:val="0"/>
        <w:autoSpaceDN w:val="0"/>
        <w:jc w:val="center"/>
        <w:rPr>
          <w:b/>
          <w:sz w:val="28"/>
          <w:szCs w:val="28"/>
        </w:rPr>
      </w:pPr>
      <w:r w:rsidRPr="005A22DA">
        <w:rPr>
          <w:b/>
          <w:sz w:val="28"/>
          <w:szCs w:val="28"/>
        </w:rPr>
        <w:t>Планируемые объе</w:t>
      </w:r>
      <w:r>
        <w:rPr>
          <w:b/>
          <w:sz w:val="28"/>
          <w:szCs w:val="28"/>
        </w:rPr>
        <w:t>мы финансирования подпрограммы 2</w:t>
      </w:r>
    </w:p>
    <w:p w:rsidR="003E612E" w:rsidRPr="005A22DA" w:rsidRDefault="003E612E" w:rsidP="003E612E">
      <w:pPr>
        <w:widowControl w:val="0"/>
        <w:autoSpaceDE w:val="0"/>
        <w:autoSpaceDN w:val="0"/>
        <w:jc w:val="center"/>
        <w:rPr>
          <w:b/>
          <w:sz w:val="28"/>
          <w:szCs w:val="28"/>
        </w:rPr>
      </w:pPr>
    </w:p>
    <w:p w:rsidR="003E612E" w:rsidRPr="005A22DA" w:rsidRDefault="003D5482" w:rsidP="003E612E">
      <w:pPr>
        <w:widowControl w:val="0"/>
        <w:autoSpaceDE w:val="0"/>
        <w:autoSpaceDN w:val="0"/>
        <w:jc w:val="right"/>
        <w:rPr>
          <w:sz w:val="28"/>
          <w:szCs w:val="28"/>
        </w:rPr>
      </w:pPr>
      <w:r>
        <w:rPr>
          <w:sz w:val="28"/>
          <w:szCs w:val="28"/>
        </w:rPr>
        <w:t>м</w:t>
      </w:r>
      <w:r w:rsidR="003E612E" w:rsidRPr="005A22DA">
        <w:rPr>
          <w:sz w:val="28"/>
          <w:szCs w:val="28"/>
        </w:rPr>
        <w:t>лн</w:t>
      </w:r>
      <w:r>
        <w:rPr>
          <w:sz w:val="28"/>
          <w:szCs w:val="28"/>
        </w:rPr>
        <w:t>.</w:t>
      </w:r>
      <w:r w:rsidR="003E612E" w:rsidRPr="005A22DA">
        <w:rPr>
          <w:sz w:val="28"/>
          <w:szCs w:val="28"/>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5"/>
        <w:gridCol w:w="1559"/>
        <w:gridCol w:w="1134"/>
        <w:gridCol w:w="1984"/>
        <w:gridCol w:w="1276"/>
        <w:gridCol w:w="1276"/>
        <w:gridCol w:w="1417"/>
      </w:tblGrid>
      <w:tr w:rsidR="003E612E" w:rsidRPr="005A22DA" w:rsidTr="00DE1692">
        <w:trPr>
          <w:tblHeader/>
        </w:trPr>
        <w:tc>
          <w:tcPr>
            <w:tcW w:w="1055" w:type="dxa"/>
            <w:vMerge w:val="restart"/>
          </w:tcPr>
          <w:p w:rsidR="003E612E" w:rsidRPr="005A22DA" w:rsidRDefault="003E612E" w:rsidP="00DE1692">
            <w:pPr>
              <w:widowControl w:val="0"/>
              <w:autoSpaceDE w:val="0"/>
              <w:autoSpaceDN w:val="0"/>
              <w:jc w:val="center"/>
              <w:rPr>
                <w:b/>
                <w:sz w:val="24"/>
                <w:szCs w:val="26"/>
              </w:rPr>
            </w:pPr>
            <w:r w:rsidRPr="005A22DA">
              <w:rPr>
                <w:b/>
                <w:sz w:val="24"/>
                <w:szCs w:val="26"/>
              </w:rPr>
              <w:t>Годы</w:t>
            </w:r>
          </w:p>
        </w:tc>
        <w:tc>
          <w:tcPr>
            <w:tcW w:w="8646" w:type="dxa"/>
            <w:gridSpan w:val="6"/>
          </w:tcPr>
          <w:p w:rsidR="003E612E" w:rsidRPr="005A22DA" w:rsidRDefault="003E612E" w:rsidP="00DE1692">
            <w:pPr>
              <w:widowControl w:val="0"/>
              <w:autoSpaceDE w:val="0"/>
              <w:autoSpaceDN w:val="0"/>
              <w:jc w:val="center"/>
              <w:rPr>
                <w:b/>
                <w:sz w:val="24"/>
                <w:szCs w:val="26"/>
              </w:rPr>
            </w:pPr>
            <w:r w:rsidRPr="005A22DA">
              <w:rPr>
                <w:b/>
                <w:sz w:val="24"/>
                <w:szCs w:val="26"/>
              </w:rPr>
              <w:t>Источники финансирования</w:t>
            </w:r>
          </w:p>
        </w:tc>
      </w:tr>
      <w:tr w:rsidR="003E612E" w:rsidRPr="005A22DA" w:rsidTr="00DE1692">
        <w:trPr>
          <w:trHeight w:val="1379"/>
          <w:tblHeader/>
        </w:trPr>
        <w:tc>
          <w:tcPr>
            <w:tcW w:w="1055" w:type="dxa"/>
            <w:vMerge/>
          </w:tcPr>
          <w:p w:rsidR="003E612E" w:rsidRPr="005A22DA" w:rsidRDefault="003E612E" w:rsidP="00DE1692">
            <w:pPr>
              <w:rPr>
                <w:b/>
                <w:sz w:val="24"/>
                <w:szCs w:val="26"/>
                <w:lang w:eastAsia="en-US"/>
              </w:rPr>
            </w:pPr>
          </w:p>
        </w:tc>
        <w:tc>
          <w:tcPr>
            <w:tcW w:w="1559" w:type="dxa"/>
          </w:tcPr>
          <w:p w:rsidR="003E612E" w:rsidRPr="005A22DA" w:rsidRDefault="003E612E" w:rsidP="00DE1692">
            <w:pPr>
              <w:widowControl w:val="0"/>
              <w:autoSpaceDE w:val="0"/>
              <w:autoSpaceDN w:val="0"/>
              <w:jc w:val="center"/>
              <w:rPr>
                <w:b/>
                <w:sz w:val="24"/>
                <w:szCs w:val="26"/>
              </w:rPr>
            </w:pPr>
            <w:r w:rsidRPr="005A22DA">
              <w:rPr>
                <w:b/>
                <w:sz w:val="24"/>
                <w:szCs w:val="26"/>
              </w:rPr>
              <w:t>Федераль-ный бюджет</w:t>
            </w:r>
          </w:p>
        </w:tc>
        <w:tc>
          <w:tcPr>
            <w:tcW w:w="1134" w:type="dxa"/>
          </w:tcPr>
          <w:p w:rsidR="003E612E" w:rsidRPr="005A22DA" w:rsidRDefault="003E612E" w:rsidP="00DE1692">
            <w:pPr>
              <w:widowControl w:val="0"/>
              <w:autoSpaceDE w:val="0"/>
              <w:autoSpaceDN w:val="0"/>
              <w:jc w:val="center"/>
              <w:rPr>
                <w:b/>
                <w:sz w:val="24"/>
                <w:szCs w:val="26"/>
              </w:rPr>
            </w:pPr>
            <w:r w:rsidRPr="005A22DA">
              <w:rPr>
                <w:b/>
                <w:sz w:val="24"/>
                <w:szCs w:val="26"/>
              </w:rPr>
              <w:t>Област-ной бюджет</w:t>
            </w:r>
          </w:p>
        </w:tc>
        <w:tc>
          <w:tcPr>
            <w:tcW w:w="1984" w:type="dxa"/>
          </w:tcPr>
          <w:p w:rsidR="003E612E" w:rsidRPr="005A22DA" w:rsidRDefault="003E612E" w:rsidP="00DE1692">
            <w:pPr>
              <w:widowControl w:val="0"/>
              <w:autoSpaceDE w:val="0"/>
              <w:autoSpaceDN w:val="0"/>
              <w:jc w:val="center"/>
              <w:rPr>
                <w:b/>
                <w:sz w:val="24"/>
                <w:szCs w:val="26"/>
              </w:rPr>
            </w:pPr>
            <w:r w:rsidRPr="005A22DA">
              <w:rPr>
                <w:b/>
                <w:sz w:val="24"/>
                <w:szCs w:val="26"/>
              </w:rPr>
              <w:t>Консолидирован-ные бюджеты муниципальных образований</w:t>
            </w:r>
          </w:p>
        </w:tc>
        <w:tc>
          <w:tcPr>
            <w:tcW w:w="1276" w:type="dxa"/>
          </w:tcPr>
          <w:p w:rsidR="003E612E" w:rsidRPr="005A22DA" w:rsidRDefault="003E612E" w:rsidP="00DE1692">
            <w:pPr>
              <w:widowControl w:val="0"/>
              <w:autoSpaceDE w:val="0"/>
              <w:autoSpaceDN w:val="0"/>
              <w:jc w:val="center"/>
              <w:rPr>
                <w:b/>
                <w:sz w:val="24"/>
                <w:szCs w:val="26"/>
              </w:rPr>
            </w:pPr>
            <w:r w:rsidRPr="005A22DA">
              <w:rPr>
                <w:b/>
                <w:sz w:val="24"/>
                <w:szCs w:val="26"/>
              </w:rPr>
              <w:t>Террито-риальные внебюд-жетные фонды</w:t>
            </w:r>
          </w:p>
        </w:tc>
        <w:tc>
          <w:tcPr>
            <w:tcW w:w="1276" w:type="dxa"/>
          </w:tcPr>
          <w:p w:rsidR="003E612E" w:rsidRPr="005A22DA" w:rsidRDefault="003E612E" w:rsidP="00DE1692">
            <w:pPr>
              <w:widowControl w:val="0"/>
              <w:autoSpaceDE w:val="0"/>
              <w:autoSpaceDN w:val="0"/>
              <w:jc w:val="center"/>
              <w:rPr>
                <w:b/>
                <w:sz w:val="24"/>
                <w:szCs w:val="26"/>
              </w:rPr>
            </w:pPr>
            <w:r w:rsidRPr="005A22DA">
              <w:rPr>
                <w:b/>
                <w:sz w:val="24"/>
                <w:szCs w:val="26"/>
              </w:rPr>
              <w:t>Внебюд-жетные источ-ники</w:t>
            </w:r>
          </w:p>
        </w:tc>
        <w:tc>
          <w:tcPr>
            <w:tcW w:w="1417" w:type="dxa"/>
          </w:tcPr>
          <w:p w:rsidR="003E612E" w:rsidRPr="005A22DA" w:rsidRDefault="003E612E" w:rsidP="00DE1692">
            <w:pPr>
              <w:widowControl w:val="0"/>
              <w:autoSpaceDE w:val="0"/>
              <w:autoSpaceDN w:val="0"/>
              <w:jc w:val="center"/>
              <w:rPr>
                <w:b/>
                <w:sz w:val="24"/>
                <w:szCs w:val="26"/>
              </w:rPr>
            </w:pPr>
            <w:r w:rsidRPr="005A22DA">
              <w:rPr>
                <w:b/>
                <w:sz w:val="24"/>
                <w:szCs w:val="26"/>
              </w:rPr>
              <w:t>Всего</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2022</w:t>
            </w:r>
          </w:p>
        </w:tc>
        <w:tc>
          <w:tcPr>
            <w:tcW w:w="1559"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widowControl w:val="0"/>
              <w:autoSpaceDE w:val="0"/>
              <w:autoSpaceDN w:val="0"/>
              <w:jc w:val="center"/>
              <w:rPr>
                <w:sz w:val="24"/>
                <w:szCs w:val="26"/>
              </w:rPr>
            </w:pPr>
            <w:r w:rsidRPr="00F23E48">
              <w:rPr>
                <w:sz w:val="24"/>
                <w:szCs w:val="26"/>
              </w:rPr>
              <w:t>1,3974</w:t>
            </w:r>
          </w:p>
        </w:tc>
        <w:tc>
          <w:tcPr>
            <w:tcW w:w="1417" w:type="dxa"/>
            <w:tcBorders>
              <w:top w:val="single" w:sz="4" w:space="0" w:color="auto"/>
              <w:bottom w:val="single" w:sz="4" w:space="0" w:color="auto"/>
            </w:tcBorders>
            <w:vAlign w:val="bottom"/>
          </w:tcPr>
          <w:p w:rsidR="00F23E48" w:rsidRPr="00F23E48" w:rsidRDefault="00F23E48" w:rsidP="00DE1692">
            <w:pPr>
              <w:widowControl w:val="0"/>
              <w:autoSpaceDE w:val="0"/>
              <w:autoSpaceDN w:val="0"/>
              <w:jc w:val="center"/>
              <w:rPr>
                <w:sz w:val="24"/>
                <w:szCs w:val="26"/>
              </w:rPr>
            </w:pPr>
            <w:r w:rsidRPr="00F23E48">
              <w:rPr>
                <w:sz w:val="24"/>
                <w:szCs w:val="26"/>
              </w:rPr>
              <w:t>1,3974</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2023</w:t>
            </w:r>
          </w:p>
        </w:tc>
        <w:tc>
          <w:tcPr>
            <w:tcW w:w="1559"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widowControl w:val="0"/>
              <w:autoSpaceDE w:val="0"/>
              <w:autoSpaceDN w:val="0"/>
              <w:jc w:val="center"/>
              <w:rPr>
                <w:sz w:val="24"/>
                <w:szCs w:val="26"/>
              </w:rPr>
            </w:pPr>
            <w:r w:rsidRPr="00F23E48">
              <w:rPr>
                <w:sz w:val="24"/>
                <w:szCs w:val="26"/>
              </w:rPr>
              <w:t>1,4174</w:t>
            </w:r>
          </w:p>
        </w:tc>
        <w:tc>
          <w:tcPr>
            <w:tcW w:w="1417" w:type="dxa"/>
            <w:tcBorders>
              <w:top w:val="single" w:sz="4" w:space="0" w:color="auto"/>
              <w:bottom w:val="single" w:sz="4" w:space="0" w:color="auto"/>
            </w:tcBorders>
            <w:vAlign w:val="bottom"/>
          </w:tcPr>
          <w:p w:rsidR="00F23E48" w:rsidRPr="00F23E48" w:rsidRDefault="00F23E48" w:rsidP="00DE1692">
            <w:pPr>
              <w:widowControl w:val="0"/>
              <w:autoSpaceDE w:val="0"/>
              <w:autoSpaceDN w:val="0"/>
              <w:jc w:val="center"/>
              <w:rPr>
                <w:sz w:val="24"/>
                <w:szCs w:val="26"/>
              </w:rPr>
            </w:pPr>
            <w:r w:rsidRPr="00F23E48">
              <w:rPr>
                <w:sz w:val="24"/>
                <w:szCs w:val="26"/>
              </w:rPr>
              <w:t>1,4174</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2024</w:t>
            </w:r>
          </w:p>
        </w:tc>
        <w:tc>
          <w:tcPr>
            <w:tcW w:w="1559"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widowControl w:val="0"/>
              <w:autoSpaceDE w:val="0"/>
              <w:autoSpaceDN w:val="0"/>
              <w:jc w:val="center"/>
              <w:rPr>
                <w:sz w:val="24"/>
                <w:szCs w:val="26"/>
              </w:rPr>
            </w:pPr>
            <w:r w:rsidRPr="00F23E48">
              <w:rPr>
                <w:sz w:val="24"/>
                <w:szCs w:val="26"/>
              </w:rPr>
              <w:t>1,4374</w:t>
            </w:r>
          </w:p>
        </w:tc>
        <w:tc>
          <w:tcPr>
            <w:tcW w:w="1417" w:type="dxa"/>
            <w:tcBorders>
              <w:top w:val="single" w:sz="4" w:space="0" w:color="auto"/>
              <w:bottom w:val="single" w:sz="4" w:space="0" w:color="auto"/>
            </w:tcBorders>
            <w:vAlign w:val="bottom"/>
          </w:tcPr>
          <w:p w:rsidR="00F23E48" w:rsidRPr="00F23E48" w:rsidRDefault="00F23E48" w:rsidP="00DE1692">
            <w:pPr>
              <w:widowControl w:val="0"/>
              <w:autoSpaceDE w:val="0"/>
              <w:autoSpaceDN w:val="0"/>
              <w:jc w:val="center"/>
              <w:rPr>
                <w:sz w:val="24"/>
                <w:szCs w:val="26"/>
              </w:rPr>
            </w:pPr>
            <w:r w:rsidRPr="00F23E48">
              <w:rPr>
                <w:sz w:val="24"/>
                <w:szCs w:val="26"/>
              </w:rPr>
              <w:t>1,4374</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2025</w:t>
            </w:r>
          </w:p>
        </w:tc>
        <w:tc>
          <w:tcPr>
            <w:tcW w:w="1559"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widowControl w:val="0"/>
              <w:autoSpaceDE w:val="0"/>
              <w:autoSpaceDN w:val="0"/>
              <w:jc w:val="center"/>
              <w:rPr>
                <w:sz w:val="24"/>
                <w:szCs w:val="26"/>
              </w:rPr>
            </w:pPr>
            <w:r w:rsidRPr="00F23E48">
              <w:rPr>
                <w:sz w:val="24"/>
                <w:szCs w:val="26"/>
              </w:rPr>
              <w:t>1,4574</w:t>
            </w:r>
          </w:p>
        </w:tc>
        <w:tc>
          <w:tcPr>
            <w:tcW w:w="1417" w:type="dxa"/>
            <w:tcBorders>
              <w:top w:val="single" w:sz="4" w:space="0" w:color="auto"/>
              <w:bottom w:val="single" w:sz="4" w:space="0" w:color="auto"/>
            </w:tcBorders>
            <w:vAlign w:val="bottom"/>
          </w:tcPr>
          <w:p w:rsidR="00F23E48" w:rsidRPr="00F23E48" w:rsidRDefault="00F23E48" w:rsidP="00DE1692">
            <w:pPr>
              <w:widowControl w:val="0"/>
              <w:autoSpaceDE w:val="0"/>
              <w:autoSpaceDN w:val="0"/>
              <w:jc w:val="center"/>
              <w:rPr>
                <w:sz w:val="24"/>
                <w:szCs w:val="26"/>
              </w:rPr>
            </w:pPr>
            <w:r w:rsidRPr="00F23E48">
              <w:rPr>
                <w:sz w:val="24"/>
                <w:szCs w:val="26"/>
              </w:rPr>
              <w:t>1,4574</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2026</w:t>
            </w:r>
          </w:p>
        </w:tc>
        <w:tc>
          <w:tcPr>
            <w:tcW w:w="1559"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widowControl w:val="0"/>
              <w:autoSpaceDE w:val="0"/>
              <w:autoSpaceDN w:val="0"/>
              <w:jc w:val="center"/>
              <w:rPr>
                <w:sz w:val="24"/>
                <w:szCs w:val="26"/>
              </w:rPr>
            </w:pPr>
            <w:r w:rsidRPr="00F23E48">
              <w:rPr>
                <w:sz w:val="24"/>
                <w:szCs w:val="26"/>
              </w:rPr>
              <w:t>1,4774</w:t>
            </w:r>
          </w:p>
        </w:tc>
        <w:tc>
          <w:tcPr>
            <w:tcW w:w="1417" w:type="dxa"/>
            <w:tcBorders>
              <w:top w:val="single" w:sz="4" w:space="0" w:color="auto"/>
              <w:bottom w:val="single" w:sz="4" w:space="0" w:color="auto"/>
            </w:tcBorders>
            <w:vAlign w:val="bottom"/>
          </w:tcPr>
          <w:p w:rsidR="00F23E48" w:rsidRPr="00F23E48" w:rsidRDefault="00F23E48" w:rsidP="00DE1692">
            <w:pPr>
              <w:widowControl w:val="0"/>
              <w:autoSpaceDE w:val="0"/>
              <w:autoSpaceDN w:val="0"/>
              <w:jc w:val="center"/>
              <w:rPr>
                <w:sz w:val="24"/>
                <w:szCs w:val="26"/>
              </w:rPr>
            </w:pPr>
            <w:r w:rsidRPr="00F23E48">
              <w:rPr>
                <w:sz w:val="24"/>
                <w:szCs w:val="26"/>
              </w:rPr>
              <w:t>1,4774</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2027</w:t>
            </w:r>
          </w:p>
        </w:tc>
        <w:tc>
          <w:tcPr>
            <w:tcW w:w="1559"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widowControl w:val="0"/>
              <w:autoSpaceDE w:val="0"/>
              <w:autoSpaceDN w:val="0"/>
              <w:jc w:val="center"/>
              <w:rPr>
                <w:sz w:val="24"/>
                <w:szCs w:val="26"/>
              </w:rPr>
            </w:pPr>
            <w:r w:rsidRPr="00F23E48">
              <w:rPr>
                <w:sz w:val="24"/>
                <w:szCs w:val="26"/>
              </w:rPr>
              <w:t>1,4974</w:t>
            </w:r>
          </w:p>
        </w:tc>
        <w:tc>
          <w:tcPr>
            <w:tcW w:w="1417" w:type="dxa"/>
            <w:tcBorders>
              <w:top w:val="single" w:sz="4" w:space="0" w:color="auto"/>
              <w:bottom w:val="single" w:sz="4" w:space="0" w:color="auto"/>
            </w:tcBorders>
            <w:vAlign w:val="bottom"/>
          </w:tcPr>
          <w:p w:rsidR="00F23E48" w:rsidRPr="00F23E48" w:rsidRDefault="00F23E48" w:rsidP="00DE1692">
            <w:pPr>
              <w:widowControl w:val="0"/>
              <w:autoSpaceDE w:val="0"/>
              <w:autoSpaceDN w:val="0"/>
              <w:jc w:val="center"/>
              <w:rPr>
                <w:sz w:val="24"/>
                <w:szCs w:val="26"/>
              </w:rPr>
            </w:pPr>
            <w:r w:rsidRPr="00F23E48">
              <w:rPr>
                <w:sz w:val="24"/>
                <w:szCs w:val="26"/>
              </w:rPr>
              <w:t>1,4974</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2028</w:t>
            </w:r>
          </w:p>
        </w:tc>
        <w:tc>
          <w:tcPr>
            <w:tcW w:w="1559"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widowControl w:val="0"/>
              <w:autoSpaceDE w:val="0"/>
              <w:autoSpaceDN w:val="0"/>
              <w:jc w:val="center"/>
              <w:rPr>
                <w:sz w:val="24"/>
                <w:szCs w:val="26"/>
              </w:rPr>
            </w:pPr>
            <w:r w:rsidRPr="00F23E48">
              <w:rPr>
                <w:sz w:val="24"/>
                <w:szCs w:val="26"/>
              </w:rPr>
              <w:t>1,5174</w:t>
            </w:r>
          </w:p>
        </w:tc>
        <w:tc>
          <w:tcPr>
            <w:tcW w:w="1417" w:type="dxa"/>
            <w:tcBorders>
              <w:top w:val="single" w:sz="4" w:space="0" w:color="auto"/>
              <w:bottom w:val="single" w:sz="4" w:space="0" w:color="auto"/>
            </w:tcBorders>
            <w:vAlign w:val="bottom"/>
          </w:tcPr>
          <w:p w:rsidR="00F23E48" w:rsidRPr="00F23E48" w:rsidRDefault="00F23E48" w:rsidP="00DE1692">
            <w:pPr>
              <w:widowControl w:val="0"/>
              <w:autoSpaceDE w:val="0"/>
              <w:autoSpaceDN w:val="0"/>
              <w:jc w:val="center"/>
              <w:rPr>
                <w:sz w:val="24"/>
                <w:szCs w:val="26"/>
              </w:rPr>
            </w:pPr>
            <w:r w:rsidRPr="00F23E48">
              <w:rPr>
                <w:sz w:val="24"/>
                <w:szCs w:val="26"/>
              </w:rPr>
              <w:t>1,5174</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2029</w:t>
            </w:r>
          </w:p>
        </w:tc>
        <w:tc>
          <w:tcPr>
            <w:tcW w:w="1559"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widowControl w:val="0"/>
              <w:autoSpaceDE w:val="0"/>
              <w:autoSpaceDN w:val="0"/>
              <w:jc w:val="center"/>
              <w:rPr>
                <w:sz w:val="24"/>
                <w:szCs w:val="26"/>
              </w:rPr>
            </w:pPr>
            <w:r w:rsidRPr="00F23E48">
              <w:rPr>
                <w:sz w:val="24"/>
                <w:szCs w:val="26"/>
              </w:rPr>
              <w:t>1,5374</w:t>
            </w:r>
          </w:p>
        </w:tc>
        <w:tc>
          <w:tcPr>
            <w:tcW w:w="1417" w:type="dxa"/>
            <w:tcBorders>
              <w:top w:val="single" w:sz="4" w:space="0" w:color="auto"/>
              <w:bottom w:val="single" w:sz="4" w:space="0" w:color="auto"/>
            </w:tcBorders>
            <w:vAlign w:val="bottom"/>
          </w:tcPr>
          <w:p w:rsidR="00F23E48" w:rsidRPr="00F23E48" w:rsidRDefault="00F23E48" w:rsidP="00DE1692">
            <w:pPr>
              <w:widowControl w:val="0"/>
              <w:autoSpaceDE w:val="0"/>
              <w:autoSpaceDN w:val="0"/>
              <w:jc w:val="center"/>
              <w:rPr>
                <w:sz w:val="24"/>
                <w:szCs w:val="26"/>
              </w:rPr>
            </w:pPr>
            <w:r w:rsidRPr="00F23E48">
              <w:rPr>
                <w:sz w:val="24"/>
                <w:szCs w:val="26"/>
              </w:rPr>
              <w:t>1,5374</w:t>
            </w:r>
          </w:p>
        </w:tc>
      </w:tr>
      <w:tr w:rsidR="00F23E48" w:rsidRPr="005A22DA" w:rsidTr="00DE1692">
        <w:tblPrEx>
          <w:tblBorders>
            <w:insideH w:val="none" w:sz="0" w:space="0" w:color="auto"/>
          </w:tblBorders>
        </w:tblPrEx>
        <w:trPr>
          <w:trHeight w:val="57"/>
        </w:trPr>
        <w:tc>
          <w:tcPr>
            <w:tcW w:w="1055"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2030</w:t>
            </w:r>
          </w:p>
        </w:tc>
        <w:tc>
          <w:tcPr>
            <w:tcW w:w="1559"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13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984"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tcPr>
          <w:p w:rsidR="00F23E48" w:rsidRPr="005A22DA" w:rsidRDefault="00F23E48" w:rsidP="00DE1692">
            <w:pPr>
              <w:widowControl w:val="0"/>
              <w:autoSpaceDE w:val="0"/>
              <w:autoSpaceDN w:val="0"/>
              <w:jc w:val="center"/>
              <w:rPr>
                <w:sz w:val="24"/>
                <w:szCs w:val="26"/>
              </w:rPr>
            </w:pPr>
            <w:r w:rsidRPr="005A22DA">
              <w:rPr>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widowControl w:val="0"/>
              <w:autoSpaceDE w:val="0"/>
              <w:autoSpaceDN w:val="0"/>
              <w:jc w:val="center"/>
              <w:rPr>
                <w:sz w:val="24"/>
                <w:szCs w:val="26"/>
              </w:rPr>
            </w:pPr>
            <w:r w:rsidRPr="00F23E48">
              <w:rPr>
                <w:sz w:val="24"/>
                <w:szCs w:val="26"/>
              </w:rPr>
              <w:t>1,5574</w:t>
            </w:r>
          </w:p>
        </w:tc>
        <w:tc>
          <w:tcPr>
            <w:tcW w:w="1417" w:type="dxa"/>
            <w:tcBorders>
              <w:top w:val="single" w:sz="4" w:space="0" w:color="auto"/>
              <w:bottom w:val="single" w:sz="4" w:space="0" w:color="auto"/>
            </w:tcBorders>
            <w:vAlign w:val="bottom"/>
          </w:tcPr>
          <w:p w:rsidR="00F23E48" w:rsidRPr="00F23E48" w:rsidRDefault="00F23E48" w:rsidP="00DE1692">
            <w:pPr>
              <w:widowControl w:val="0"/>
              <w:autoSpaceDE w:val="0"/>
              <w:autoSpaceDN w:val="0"/>
              <w:jc w:val="center"/>
              <w:rPr>
                <w:sz w:val="24"/>
                <w:szCs w:val="26"/>
              </w:rPr>
            </w:pPr>
            <w:r w:rsidRPr="00F23E48">
              <w:rPr>
                <w:sz w:val="24"/>
                <w:szCs w:val="26"/>
              </w:rPr>
              <w:t>1,5574</w:t>
            </w:r>
          </w:p>
        </w:tc>
      </w:tr>
      <w:tr w:rsidR="00F23E48" w:rsidRPr="005A22DA" w:rsidTr="00DE1692">
        <w:tblPrEx>
          <w:tblBorders>
            <w:insideH w:val="none" w:sz="0" w:space="0" w:color="auto"/>
          </w:tblBorders>
        </w:tblPrEx>
        <w:tc>
          <w:tcPr>
            <w:tcW w:w="1055" w:type="dxa"/>
            <w:tcBorders>
              <w:top w:val="single" w:sz="4" w:space="0" w:color="auto"/>
              <w:bottom w:val="single" w:sz="4" w:space="0" w:color="auto"/>
            </w:tcBorders>
          </w:tcPr>
          <w:p w:rsidR="00F23E48" w:rsidRPr="005A22DA" w:rsidRDefault="00F23E48" w:rsidP="00DE1692">
            <w:pPr>
              <w:widowControl w:val="0"/>
              <w:autoSpaceDE w:val="0"/>
              <w:autoSpaceDN w:val="0"/>
              <w:jc w:val="center"/>
              <w:rPr>
                <w:b/>
                <w:sz w:val="24"/>
                <w:szCs w:val="26"/>
              </w:rPr>
            </w:pPr>
            <w:r w:rsidRPr="005A22DA">
              <w:rPr>
                <w:b/>
                <w:sz w:val="24"/>
                <w:szCs w:val="26"/>
              </w:rPr>
              <w:t>Всего</w:t>
            </w:r>
            <w:r w:rsidR="003D5482">
              <w:rPr>
                <w:b/>
                <w:sz w:val="24"/>
                <w:szCs w:val="26"/>
              </w:rPr>
              <w:t>:</w:t>
            </w:r>
          </w:p>
        </w:tc>
        <w:tc>
          <w:tcPr>
            <w:tcW w:w="1559" w:type="dxa"/>
            <w:tcBorders>
              <w:top w:val="single" w:sz="4" w:space="0" w:color="auto"/>
              <w:bottom w:val="single" w:sz="4" w:space="0" w:color="auto"/>
            </w:tcBorders>
          </w:tcPr>
          <w:p w:rsidR="00F23E48" w:rsidRPr="005A22DA" w:rsidRDefault="00F23E48" w:rsidP="00DE1692">
            <w:pPr>
              <w:widowControl w:val="0"/>
              <w:autoSpaceDE w:val="0"/>
              <w:autoSpaceDN w:val="0"/>
              <w:jc w:val="center"/>
              <w:rPr>
                <w:b/>
                <w:sz w:val="24"/>
                <w:szCs w:val="26"/>
              </w:rPr>
            </w:pPr>
            <w:r w:rsidRPr="005A22DA">
              <w:rPr>
                <w:b/>
                <w:sz w:val="24"/>
                <w:szCs w:val="26"/>
              </w:rPr>
              <w:t>0</w:t>
            </w:r>
          </w:p>
        </w:tc>
        <w:tc>
          <w:tcPr>
            <w:tcW w:w="1134" w:type="dxa"/>
            <w:tcBorders>
              <w:top w:val="single" w:sz="4" w:space="0" w:color="auto"/>
              <w:bottom w:val="single" w:sz="4" w:space="0" w:color="auto"/>
            </w:tcBorders>
          </w:tcPr>
          <w:p w:rsidR="00F23E48" w:rsidRPr="005A22DA" w:rsidRDefault="00F23E48" w:rsidP="00DE1692">
            <w:pPr>
              <w:widowControl w:val="0"/>
              <w:autoSpaceDE w:val="0"/>
              <w:autoSpaceDN w:val="0"/>
              <w:jc w:val="center"/>
              <w:rPr>
                <w:b/>
                <w:sz w:val="24"/>
                <w:szCs w:val="26"/>
              </w:rPr>
            </w:pPr>
            <w:r w:rsidRPr="005A22DA">
              <w:rPr>
                <w:b/>
                <w:sz w:val="24"/>
                <w:szCs w:val="26"/>
              </w:rPr>
              <w:t>0</w:t>
            </w:r>
          </w:p>
        </w:tc>
        <w:tc>
          <w:tcPr>
            <w:tcW w:w="1984" w:type="dxa"/>
            <w:tcBorders>
              <w:top w:val="single" w:sz="4" w:space="0" w:color="auto"/>
              <w:bottom w:val="single" w:sz="4" w:space="0" w:color="auto"/>
            </w:tcBorders>
          </w:tcPr>
          <w:p w:rsidR="00F23E48" w:rsidRPr="005A22DA" w:rsidRDefault="00F23E48" w:rsidP="00DE1692">
            <w:pPr>
              <w:widowControl w:val="0"/>
              <w:autoSpaceDE w:val="0"/>
              <w:autoSpaceDN w:val="0"/>
              <w:jc w:val="center"/>
              <w:rPr>
                <w:b/>
                <w:sz w:val="24"/>
                <w:szCs w:val="26"/>
              </w:rPr>
            </w:pPr>
            <w:r w:rsidRPr="005A22DA">
              <w:rPr>
                <w:b/>
                <w:sz w:val="24"/>
                <w:szCs w:val="26"/>
              </w:rPr>
              <w:t>0</w:t>
            </w:r>
          </w:p>
        </w:tc>
        <w:tc>
          <w:tcPr>
            <w:tcW w:w="1276" w:type="dxa"/>
            <w:tcBorders>
              <w:top w:val="single" w:sz="4" w:space="0" w:color="auto"/>
              <w:bottom w:val="single" w:sz="4" w:space="0" w:color="auto"/>
            </w:tcBorders>
          </w:tcPr>
          <w:p w:rsidR="00F23E48" w:rsidRPr="005A22DA" w:rsidRDefault="00F23E48" w:rsidP="00DE1692">
            <w:pPr>
              <w:widowControl w:val="0"/>
              <w:autoSpaceDE w:val="0"/>
              <w:autoSpaceDN w:val="0"/>
              <w:jc w:val="center"/>
              <w:rPr>
                <w:b/>
                <w:sz w:val="24"/>
                <w:szCs w:val="26"/>
              </w:rPr>
            </w:pPr>
            <w:r w:rsidRPr="005A22DA">
              <w:rPr>
                <w:b/>
                <w:sz w:val="24"/>
                <w:szCs w:val="26"/>
              </w:rPr>
              <w:t>0</w:t>
            </w:r>
          </w:p>
        </w:tc>
        <w:tc>
          <w:tcPr>
            <w:tcW w:w="1276" w:type="dxa"/>
            <w:tcBorders>
              <w:top w:val="single" w:sz="4" w:space="0" w:color="auto"/>
              <w:bottom w:val="single" w:sz="4" w:space="0" w:color="auto"/>
            </w:tcBorders>
            <w:vAlign w:val="bottom"/>
          </w:tcPr>
          <w:p w:rsidR="00F23E48" w:rsidRPr="00F23E48" w:rsidRDefault="00F23E48" w:rsidP="00F23E48">
            <w:pPr>
              <w:spacing w:line="276" w:lineRule="auto"/>
              <w:jc w:val="center"/>
              <w:rPr>
                <w:b/>
                <w:sz w:val="24"/>
                <w:szCs w:val="26"/>
                <w:lang w:eastAsia="en-US"/>
              </w:rPr>
            </w:pPr>
            <w:r w:rsidRPr="00F23E48">
              <w:rPr>
                <w:b/>
                <w:sz w:val="24"/>
                <w:szCs w:val="26"/>
                <w:lang w:eastAsia="en-US"/>
              </w:rPr>
              <w:t>13,3</w:t>
            </w:r>
          </w:p>
        </w:tc>
        <w:tc>
          <w:tcPr>
            <w:tcW w:w="1417" w:type="dxa"/>
            <w:tcBorders>
              <w:top w:val="single" w:sz="4" w:space="0" w:color="auto"/>
              <w:bottom w:val="single" w:sz="4" w:space="0" w:color="auto"/>
            </w:tcBorders>
            <w:vAlign w:val="bottom"/>
          </w:tcPr>
          <w:p w:rsidR="00F23E48" w:rsidRPr="00F23E48" w:rsidRDefault="00F23E48" w:rsidP="00DE1692">
            <w:pPr>
              <w:spacing w:line="276" w:lineRule="auto"/>
              <w:jc w:val="center"/>
              <w:rPr>
                <w:b/>
                <w:sz w:val="24"/>
                <w:szCs w:val="26"/>
                <w:lang w:eastAsia="en-US"/>
              </w:rPr>
            </w:pPr>
            <w:r w:rsidRPr="00F23E48">
              <w:rPr>
                <w:b/>
                <w:sz w:val="24"/>
                <w:szCs w:val="26"/>
                <w:lang w:eastAsia="en-US"/>
              </w:rPr>
              <w:t>13,3</w:t>
            </w:r>
          </w:p>
        </w:tc>
      </w:tr>
    </w:tbl>
    <w:p w:rsidR="00E35CF2" w:rsidRDefault="00E35CF2" w:rsidP="003C6657">
      <w:pPr>
        <w:widowControl w:val="0"/>
        <w:autoSpaceDE w:val="0"/>
        <w:autoSpaceDN w:val="0"/>
        <w:jc w:val="center"/>
        <w:outlineLvl w:val="0"/>
        <w:rPr>
          <w:b/>
          <w:sz w:val="28"/>
          <w:szCs w:val="28"/>
        </w:rPr>
      </w:pPr>
    </w:p>
    <w:p w:rsidR="003E612E" w:rsidRPr="005A22DA" w:rsidRDefault="003E612E"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outlineLvl w:val="0"/>
        <w:rPr>
          <w:b/>
          <w:sz w:val="28"/>
          <w:szCs w:val="28"/>
        </w:rPr>
      </w:pPr>
    </w:p>
    <w:p w:rsidR="003C6657" w:rsidRDefault="003C6657" w:rsidP="003C6657">
      <w:pPr>
        <w:widowControl w:val="0"/>
        <w:autoSpaceDE w:val="0"/>
        <w:autoSpaceDN w:val="0"/>
        <w:jc w:val="center"/>
        <w:outlineLvl w:val="0"/>
        <w:rPr>
          <w:b/>
          <w:sz w:val="28"/>
          <w:szCs w:val="28"/>
        </w:rPr>
      </w:pPr>
    </w:p>
    <w:p w:rsidR="003D5482" w:rsidRDefault="003D5482" w:rsidP="003C6657">
      <w:pPr>
        <w:widowControl w:val="0"/>
        <w:autoSpaceDE w:val="0"/>
        <w:autoSpaceDN w:val="0"/>
        <w:jc w:val="center"/>
        <w:outlineLvl w:val="0"/>
        <w:rPr>
          <w:b/>
          <w:sz w:val="28"/>
          <w:szCs w:val="28"/>
        </w:rPr>
      </w:pPr>
    </w:p>
    <w:p w:rsidR="003D5482" w:rsidRDefault="003D5482" w:rsidP="003C6657">
      <w:pPr>
        <w:widowControl w:val="0"/>
        <w:autoSpaceDE w:val="0"/>
        <w:autoSpaceDN w:val="0"/>
        <w:jc w:val="center"/>
        <w:outlineLvl w:val="0"/>
        <w:rPr>
          <w:b/>
          <w:sz w:val="28"/>
          <w:szCs w:val="28"/>
        </w:rPr>
      </w:pPr>
    </w:p>
    <w:p w:rsidR="003D5482" w:rsidRDefault="003D5482" w:rsidP="003C6657">
      <w:pPr>
        <w:widowControl w:val="0"/>
        <w:autoSpaceDE w:val="0"/>
        <w:autoSpaceDN w:val="0"/>
        <w:jc w:val="center"/>
        <w:outlineLvl w:val="0"/>
        <w:rPr>
          <w:b/>
          <w:sz w:val="28"/>
          <w:szCs w:val="28"/>
        </w:rPr>
      </w:pPr>
    </w:p>
    <w:p w:rsidR="003D5482" w:rsidRDefault="003D5482" w:rsidP="003C6657">
      <w:pPr>
        <w:widowControl w:val="0"/>
        <w:autoSpaceDE w:val="0"/>
        <w:autoSpaceDN w:val="0"/>
        <w:jc w:val="center"/>
        <w:outlineLvl w:val="0"/>
        <w:rPr>
          <w:b/>
          <w:sz w:val="28"/>
          <w:szCs w:val="28"/>
        </w:rPr>
      </w:pPr>
    </w:p>
    <w:p w:rsidR="003D5482" w:rsidRDefault="003D5482" w:rsidP="003C6657">
      <w:pPr>
        <w:widowControl w:val="0"/>
        <w:autoSpaceDE w:val="0"/>
        <w:autoSpaceDN w:val="0"/>
        <w:jc w:val="center"/>
        <w:outlineLvl w:val="0"/>
        <w:rPr>
          <w:b/>
          <w:sz w:val="28"/>
          <w:szCs w:val="28"/>
        </w:rPr>
      </w:pPr>
    </w:p>
    <w:p w:rsidR="003D5482" w:rsidRDefault="003D5482" w:rsidP="003C6657">
      <w:pPr>
        <w:widowControl w:val="0"/>
        <w:autoSpaceDE w:val="0"/>
        <w:autoSpaceDN w:val="0"/>
        <w:jc w:val="center"/>
        <w:outlineLvl w:val="0"/>
        <w:rPr>
          <w:b/>
          <w:sz w:val="28"/>
          <w:szCs w:val="28"/>
        </w:rPr>
      </w:pPr>
    </w:p>
    <w:p w:rsidR="003D5482" w:rsidRDefault="003D5482" w:rsidP="003C6657">
      <w:pPr>
        <w:widowControl w:val="0"/>
        <w:autoSpaceDE w:val="0"/>
        <w:autoSpaceDN w:val="0"/>
        <w:jc w:val="center"/>
        <w:outlineLvl w:val="0"/>
        <w:rPr>
          <w:b/>
          <w:sz w:val="28"/>
          <w:szCs w:val="28"/>
        </w:rPr>
      </w:pPr>
    </w:p>
    <w:p w:rsidR="00683AF0" w:rsidRPr="005A22DA" w:rsidRDefault="00683AF0" w:rsidP="003C6657">
      <w:pPr>
        <w:widowControl w:val="0"/>
        <w:autoSpaceDE w:val="0"/>
        <w:autoSpaceDN w:val="0"/>
        <w:jc w:val="center"/>
        <w:outlineLvl w:val="0"/>
        <w:rPr>
          <w:b/>
          <w:sz w:val="28"/>
          <w:szCs w:val="28"/>
        </w:rPr>
      </w:pPr>
    </w:p>
    <w:p w:rsidR="003C6657" w:rsidRPr="005A22DA" w:rsidRDefault="003C6657" w:rsidP="003C6657">
      <w:pPr>
        <w:widowControl w:val="0"/>
        <w:autoSpaceDE w:val="0"/>
        <w:autoSpaceDN w:val="0"/>
        <w:jc w:val="center"/>
        <w:rPr>
          <w:b/>
          <w:sz w:val="28"/>
          <w:szCs w:val="28"/>
        </w:rPr>
      </w:pPr>
      <w:r>
        <w:rPr>
          <w:b/>
          <w:sz w:val="28"/>
          <w:szCs w:val="28"/>
        </w:rPr>
        <w:t>П</w:t>
      </w:r>
      <w:r w:rsidRPr="005A22DA">
        <w:rPr>
          <w:b/>
          <w:sz w:val="28"/>
          <w:szCs w:val="28"/>
        </w:rPr>
        <w:t>одпрограмм</w:t>
      </w:r>
      <w:r>
        <w:rPr>
          <w:b/>
          <w:sz w:val="28"/>
          <w:szCs w:val="28"/>
        </w:rPr>
        <w:t>а</w:t>
      </w:r>
      <w:r w:rsidRPr="005A22DA">
        <w:rPr>
          <w:b/>
          <w:sz w:val="28"/>
          <w:szCs w:val="28"/>
        </w:rPr>
        <w:t xml:space="preserve"> 3 «Развитие системы защиты прав потребителей»</w:t>
      </w:r>
    </w:p>
    <w:p w:rsidR="003C6657" w:rsidRPr="005A22DA" w:rsidRDefault="003C6657" w:rsidP="003C6657">
      <w:pPr>
        <w:widowControl w:val="0"/>
        <w:autoSpaceDE w:val="0"/>
        <w:autoSpaceDN w:val="0"/>
        <w:outlineLvl w:val="0"/>
        <w:rPr>
          <w:b/>
          <w:sz w:val="28"/>
          <w:szCs w:val="28"/>
        </w:rPr>
      </w:pPr>
    </w:p>
    <w:p w:rsidR="003C6657" w:rsidRPr="005A22DA" w:rsidRDefault="003C6657" w:rsidP="003C6657">
      <w:pPr>
        <w:widowControl w:val="0"/>
        <w:autoSpaceDE w:val="0"/>
        <w:autoSpaceDN w:val="0"/>
        <w:jc w:val="center"/>
        <w:outlineLvl w:val="0"/>
        <w:rPr>
          <w:b/>
          <w:sz w:val="28"/>
          <w:szCs w:val="28"/>
        </w:rPr>
      </w:pPr>
      <w:r w:rsidRPr="005A22DA">
        <w:rPr>
          <w:b/>
          <w:sz w:val="28"/>
          <w:szCs w:val="28"/>
        </w:rPr>
        <w:t>Паспорт</w:t>
      </w:r>
    </w:p>
    <w:p w:rsidR="003C6657" w:rsidRPr="005A22DA" w:rsidRDefault="003C6657" w:rsidP="003C6657">
      <w:pPr>
        <w:widowControl w:val="0"/>
        <w:autoSpaceDE w:val="0"/>
        <w:autoSpaceDN w:val="0"/>
        <w:jc w:val="center"/>
        <w:rPr>
          <w:b/>
          <w:sz w:val="28"/>
          <w:szCs w:val="28"/>
        </w:rPr>
      </w:pPr>
      <w:r w:rsidRPr="005A22DA">
        <w:rPr>
          <w:b/>
          <w:sz w:val="28"/>
          <w:szCs w:val="28"/>
        </w:rPr>
        <w:t>подпрограммы 3 «Развитие системы защиты прав потребителей»</w:t>
      </w:r>
    </w:p>
    <w:p w:rsidR="003C6657" w:rsidRPr="005A22DA" w:rsidRDefault="003C6657" w:rsidP="003C6657">
      <w:pPr>
        <w:widowControl w:val="0"/>
        <w:autoSpaceDE w:val="0"/>
        <w:autoSpaceDN w:val="0"/>
        <w:ind w:firstLine="540"/>
        <w:jc w:val="center"/>
        <w:rPr>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189"/>
        <w:gridCol w:w="6945"/>
      </w:tblGrid>
      <w:tr w:rsidR="003C6657" w:rsidRPr="005A22DA" w:rsidTr="003C6657">
        <w:tc>
          <w:tcPr>
            <w:tcW w:w="567" w:type="dxa"/>
          </w:tcPr>
          <w:p w:rsidR="003C6657" w:rsidRPr="005A22DA" w:rsidRDefault="003C6657" w:rsidP="003C6657">
            <w:pPr>
              <w:widowControl w:val="0"/>
              <w:autoSpaceDE w:val="0"/>
              <w:autoSpaceDN w:val="0"/>
              <w:jc w:val="center"/>
              <w:rPr>
                <w:b/>
                <w:sz w:val="28"/>
                <w:szCs w:val="28"/>
              </w:rPr>
            </w:pPr>
            <w:r w:rsidRPr="005A22DA">
              <w:rPr>
                <w:b/>
                <w:sz w:val="28"/>
                <w:szCs w:val="28"/>
              </w:rPr>
              <w:t>№ п/п</w:t>
            </w:r>
          </w:p>
        </w:tc>
        <w:tc>
          <w:tcPr>
            <w:tcW w:w="9134" w:type="dxa"/>
            <w:gridSpan w:val="2"/>
          </w:tcPr>
          <w:p w:rsidR="003C6657" w:rsidRPr="005A22DA" w:rsidRDefault="003C6657" w:rsidP="003C6657">
            <w:pPr>
              <w:widowControl w:val="0"/>
              <w:autoSpaceDE w:val="0"/>
              <w:autoSpaceDN w:val="0"/>
              <w:jc w:val="both"/>
              <w:rPr>
                <w:b/>
                <w:sz w:val="28"/>
                <w:szCs w:val="28"/>
              </w:rPr>
            </w:pPr>
            <w:r w:rsidRPr="005A22DA">
              <w:rPr>
                <w:b/>
                <w:sz w:val="28"/>
                <w:szCs w:val="28"/>
              </w:rPr>
              <w:t>Наименование подпрограммы: «Развитие системы защиты прав потребителей»  (далее – подпрограмма 3)</w:t>
            </w:r>
          </w:p>
        </w:tc>
      </w:tr>
      <w:tr w:rsidR="003C6657" w:rsidRPr="005A22DA" w:rsidTr="003C6657">
        <w:tc>
          <w:tcPr>
            <w:tcW w:w="567" w:type="dxa"/>
          </w:tcPr>
          <w:p w:rsidR="003C6657" w:rsidRPr="005A22DA" w:rsidRDefault="003C6657" w:rsidP="00433B76">
            <w:pPr>
              <w:widowControl w:val="0"/>
              <w:autoSpaceDE w:val="0"/>
              <w:autoSpaceDN w:val="0"/>
              <w:jc w:val="center"/>
              <w:rPr>
                <w:sz w:val="28"/>
                <w:szCs w:val="28"/>
              </w:rPr>
            </w:pPr>
            <w:r w:rsidRPr="005A22DA">
              <w:rPr>
                <w:sz w:val="28"/>
                <w:szCs w:val="28"/>
              </w:rPr>
              <w:t>1</w:t>
            </w:r>
          </w:p>
        </w:tc>
        <w:tc>
          <w:tcPr>
            <w:tcW w:w="2189" w:type="dxa"/>
          </w:tcPr>
          <w:p w:rsidR="003C6657" w:rsidRPr="005A22DA" w:rsidRDefault="003C6657" w:rsidP="00433B76">
            <w:pPr>
              <w:widowControl w:val="0"/>
              <w:autoSpaceDE w:val="0"/>
              <w:autoSpaceDN w:val="0"/>
              <w:jc w:val="center"/>
              <w:rPr>
                <w:sz w:val="28"/>
                <w:szCs w:val="28"/>
              </w:rPr>
            </w:pPr>
            <w:r w:rsidRPr="005A22DA">
              <w:rPr>
                <w:sz w:val="28"/>
                <w:szCs w:val="28"/>
              </w:rPr>
              <w:t>Соисполнитель, ответственный за реализацию подпрограммы 3</w:t>
            </w:r>
          </w:p>
        </w:tc>
        <w:tc>
          <w:tcPr>
            <w:tcW w:w="6945" w:type="dxa"/>
          </w:tcPr>
          <w:p w:rsidR="003C6657" w:rsidRPr="005A22DA" w:rsidRDefault="00A028E3" w:rsidP="003C6657">
            <w:pPr>
              <w:widowControl w:val="0"/>
              <w:autoSpaceDE w:val="0"/>
              <w:autoSpaceDN w:val="0"/>
              <w:jc w:val="both"/>
              <w:rPr>
                <w:sz w:val="28"/>
                <w:szCs w:val="28"/>
              </w:rPr>
            </w:pPr>
            <w:r>
              <w:rPr>
                <w:sz w:val="28"/>
                <w:szCs w:val="28"/>
              </w:rPr>
              <w:t>Отдел муниципальных закупок и развития предпринимательства администрации района</w:t>
            </w:r>
          </w:p>
        </w:tc>
      </w:tr>
      <w:tr w:rsidR="003C6657" w:rsidRPr="005A22DA" w:rsidTr="003C6657">
        <w:tc>
          <w:tcPr>
            <w:tcW w:w="567" w:type="dxa"/>
          </w:tcPr>
          <w:p w:rsidR="003C6657" w:rsidRPr="005A22DA" w:rsidRDefault="003C6657" w:rsidP="00433B76">
            <w:pPr>
              <w:widowControl w:val="0"/>
              <w:autoSpaceDE w:val="0"/>
              <w:autoSpaceDN w:val="0"/>
              <w:jc w:val="center"/>
              <w:rPr>
                <w:sz w:val="28"/>
                <w:szCs w:val="28"/>
              </w:rPr>
            </w:pPr>
            <w:r w:rsidRPr="005A22DA">
              <w:rPr>
                <w:sz w:val="28"/>
                <w:szCs w:val="28"/>
              </w:rPr>
              <w:t>2</w:t>
            </w:r>
          </w:p>
        </w:tc>
        <w:tc>
          <w:tcPr>
            <w:tcW w:w="2189" w:type="dxa"/>
          </w:tcPr>
          <w:p w:rsidR="003C6657" w:rsidRPr="005A22DA" w:rsidRDefault="003C6657" w:rsidP="00433B76">
            <w:pPr>
              <w:widowControl w:val="0"/>
              <w:autoSpaceDE w:val="0"/>
              <w:autoSpaceDN w:val="0"/>
              <w:jc w:val="center"/>
              <w:rPr>
                <w:sz w:val="28"/>
                <w:szCs w:val="28"/>
              </w:rPr>
            </w:pPr>
            <w:r w:rsidRPr="005A22DA">
              <w:rPr>
                <w:sz w:val="28"/>
                <w:szCs w:val="28"/>
              </w:rPr>
              <w:t>Участники подпрограммы 3</w:t>
            </w:r>
          </w:p>
        </w:tc>
        <w:tc>
          <w:tcPr>
            <w:tcW w:w="6945" w:type="dxa"/>
          </w:tcPr>
          <w:p w:rsidR="003C6657" w:rsidRPr="005A22DA" w:rsidRDefault="00A028E3" w:rsidP="003C6657">
            <w:pPr>
              <w:widowControl w:val="0"/>
              <w:autoSpaceDE w:val="0"/>
              <w:autoSpaceDN w:val="0"/>
              <w:jc w:val="both"/>
              <w:rPr>
                <w:sz w:val="28"/>
                <w:szCs w:val="28"/>
              </w:rPr>
            </w:pPr>
            <w:r w:rsidRPr="0026370D">
              <w:rPr>
                <w:sz w:val="28"/>
                <w:szCs w:val="28"/>
              </w:rPr>
              <w:t>Отдел муниципальных закупок и развития предпринимательства,</w:t>
            </w:r>
            <w:r w:rsidRPr="0026370D">
              <w:rPr>
                <w:bCs/>
                <w:sz w:val="28"/>
                <w:szCs w:val="28"/>
              </w:rPr>
              <w:t xml:space="preserve"> управление социальной защиты населения  администрации района, территориальный отдел Управления Роспотребнадзора по Белгородской области в Шебекинском районе</w:t>
            </w:r>
          </w:p>
        </w:tc>
      </w:tr>
      <w:tr w:rsidR="003C6657" w:rsidRPr="005A22DA" w:rsidTr="003C6657">
        <w:tblPrEx>
          <w:tblBorders>
            <w:insideH w:val="none" w:sz="0" w:space="0" w:color="auto"/>
          </w:tblBorders>
        </w:tblPrEx>
        <w:trPr>
          <w:trHeight w:val="1340"/>
        </w:trPr>
        <w:tc>
          <w:tcPr>
            <w:tcW w:w="567" w:type="dxa"/>
            <w:tcBorders>
              <w:bottom w:val="nil"/>
            </w:tcBorders>
          </w:tcPr>
          <w:p w:rsidR="003C6657" w:rsidRPr="005A22DA" w:rsidRDefault="003C6657" w:rsidP="00433B76">
            <w:pPr>
              <w:widowControl w:val="0"/>
              <w:autoSpaceDE w:val="0"/>
              <w:autoSpaceDN w:val="0"/>
              <w:jc w:val="center"/>
              <w:rPr>
                <w:sz w:val="28"/>
                <w:szCs w:val="28"/>
              </w:rPr>
            </w:pPr>
            <w:r w:rsidRPr="005A22DA">
              <w:rPr>
                <w:sz w:val="28"/>
                <w:szCs w:val="28"/>
              </w:rPr>
              <w:t>3</w:t>
            </w:r>
          </w:p>
        </w:tc>
        <w:tc>
          <w:tcPr>
            <w:tcW w:w="2189" w:type="dxa"/>
            <w:tcBorders>
              <w:bottom w:val="nil"/>
            </w:tcBorders>
          </w:tcPr>
          <w:p w:rsidR="003C6657" w:rsidRPr="005A22DA" w:rsidRDefault="003C6657" w:rsidP="00433B76">
            <w:pPr>
              <w:widowControl w:val="0"/>
              <w:autoSpaceDE w:val="0"/>
              <w:autoSpaceDN w:val="0"/>
              <w:jc w:val="center"/>
              <w:rPr>
                <w:sz w:val="28"/>
                <w:szCs w:val="28"/>
              </w:rPr>
            </w:pPr>
            <w:r w:rsidRPr="005A22DA">
              <w:rPr>
                <w:sz w:val="28"/>
                <w:szCs w:val="28"/>
              </w:rPr>
              <w:t>Цель (цели) подпрограммы 3</w:t>
            </w:r>
          </w:p>
        </w:tc>
        <w:tc>
          <w:tcPr>
            <w:tcW w:w="6945" w:type="dxa"/>
            <w:tcBorders>
              <w:bottom w:val="nil"/>
            </w:tcBorders>
          </w:tcPr>
          <w:p w:rsidR="003C6657" w:rsidRPr="005A22DA" w:rsidRDefault="003C6657" w:rsidP="00E35CF2">
            <w:pPr>
              <w:shd w:val="clear" w:color="auto" w:fill="FFFFFF"/>
              <w:jc w:val="both"/>
              <w:rPr>
                <w:sz w:val="28"/>
                <w:szCs w:val="28"/>
                <w:lang w:eastAsia="en-US"/>
              </w:rPr>
            </w:pPr>
            <w:r w:rsidRPr="005A22DA">
              <w:rPr>
                <w:spacing w:val="-1"/>
                <w:sz w:val="28"/>
                <w:szCs w:val="28"/>
                <w:lang w:eastAsia="en-US"/>
              </w:rPr>
              <w:t xml:space="preserve">Развитие  </w:t>
            </w:r>
            <w:r w:rsidRPr="005A22DA">
              <w:rPr>
                <w:spacing w:val="2"/>
                <w:sz w:val="28"/>
                <w:szCs w:val="28"/>
                <w:lang w:eastAsia="en-US"/>
              </w:rPr>
              <w:t>системы защиты прав потребителей, обеспечивающей необходимые условия для максимальной реализации потребителем своих законных прав и интересов</w:t>
            </w:r>
          </w:p>
        </w:tc>
      </w:tr>
      <w:tr w:rsidR="003C6657" w:rsidRPr="005A22DA" w:rsidTr="003C6657">
        <w:tc>
          <w:tcPr>
            <w:tcW w:w="567" w:type="dxa"/>
          </w:tcPr>
          <w:p w:rsidR="003C6657" w:rsidRPr="005A22DA" w:rsidRDefault="003C6657" w:rsidP="00433B76">
            <w:pPr>
              <w:widowControl w:val="0"/>
              <w:autoSpaceDE w:val="0"/>
              <w:autoSpaceDN w:val="0"/>
              <w:jc w:val="center"/>
              <w:rPr>
                <w:sz w:val="28"/>
                <w:szCs w:val="28"/>
              </w:rPr>
            </w:pPr>
            <w:r w:rsidRPr="005A22DA">
              <w:rPr>
                <w:sz w:val="28"/>
                <w:szCs w:val="28"/>
              </w:rPr>
              <w:t>4</w:t>
            </w:r>
          </w:p>
        </w:tc>
        <w:tc>
          <w:tcPr>
            <w:tcW w:w="2189" w:type="dxa"/>
          </w:tcPr>
          <w:p w:rsidR="003C6657" w:rsidRPr="005A22DA" w:rsidRDefault="003C6657" w:rsidP="00433B76">
            <w:pPr>
              <w:widowControl w:val="0"/>
              <w:autoSpaceDE w:val="0"/>
              <w:autoSpaceDN w:val="0"/>
              <w:jc w:val="center"/>
              <w:rPr>
                <w:sz w:val="28"/>
                <w:szCs w:val="28"/>
              </w:rPr>
            </w:pPr>
            <w:r w:rsidRPr="005A22DA">
              <w:rPr>
                <w:sz w:val="28"/>
                <w:szCs w:val="28"/>
              </w:rPr>
              <w:t>Задачи подпрограммы 3</w:t>
            </w:r>
          </w:p>
        </w:tc>
        <w:tc>
          <w:tcPr>
            <w:tcW w:w="6945" w:type="dxa"/>
          </w:tcPr>
          <w:p w:rsidR="003C6657" w:rsidRPr="005A22DA" w:rsidRDefault="003C6657" w:rsidP="003C6657">
            <w:pPr>
              <w:autoSpaceDE w:val="0"/>
              <w:autoSpaceDN w:val="0"/>
              <w:jc w:val="both"/>
              <w:rPr>
                <w:sz w:val="28"/>
                <w:szCs w:val="28"/>
              </w:rPr>
            </w:pPr>
            <w:r w:rsidRPr="005A22DA">
              <w:rPr>
                <w:sz w:val="28"/>
                <w:szCs w:val="28"/>
              </w:rPr>
              <w:t xml:space="preserve">1. Повышение уровня правовой грамотности </w:t>
            </w:r>
            <w:r w:rsidRPr="005A22DA">
              <w:rPr>
                <w:sz w:val="28"/>
                <w:szCs w:val="28"/>
              </w:rPr>
              <w:br/>
              <w:t>и формирование у населения навыков рационального потребительского поведения.</w:t>
            </w:r>
          </w:p>
          <w:p w:rsidR="003C6657" w:rsidRPr="005A22DA" w:rsidRDefault="003C6657" w:rsidP="003C6657">
            <w:pPr>
              <w:autoSpaceDE w:val="0"/>
              <w:autoSpaceDN w:val="0"/>
              <w:jc w:val="both"/>
              <w:rPr>
                <w:sz w:val="28"/>
                <w:szCs w:val="28"/>
              </w:rPr>
            </w:pPr>
            <w:r w:rsidRPr="005A22DA">
              <w:rPr>
                <w:sz w:val="28"/>
                <w:szCs w:val="28"/>
              </w:rPr>
              <w:t>2. Повышение доступности правовой и экспертной помощи для потребителей.</w:t>
            </w:r>
          </w:p>
          <w:p w:rsidR="003C6657" w:rsidRPr="005A22DA" w:rsidRDefault="003C6657" w:rsidP="003C6657">
            <w:pPr>
              <w:autoSpaceDE w:val="0"/>
              <w:autoSpaceDN w:val="0"/>
              <w:jc w:val="both"/>
              <w:rPr>
                <w:sz w:val="28"/>
                <w:szCs w:val="28"/>
              </w:rPr>
            </w:pPr>
            <w:r w:rsidRPr="005A22DA">
              <w:rPr>
                <w:sz w:val="28"/>
                <w:szCs w:val="28"/>
              </w:rPr>
              <w:t>3. Обеспечение защиты прав наиболее социально уязвимых категорий потребителей.</w:t>
            </w:r>
          </w:p>
          <w:p w:rsidR="003C6657" w:rsidRPr="005A22DA" w:rsidRDefault="003C6657" w:rsidP="003C6657">
            <w:pPr>
              <w:autoSpaceDE w:val="0"/>
              <w:autoSpaceDN w:val="0"/>
              <w:jc w:val="both"/>
              <w:rPr>
                <w:sz w:val="28"/>
                <w:szCs w:val="28"/>
              </w:rPr>
            </w:pPr>
            <w:r w:rsidRPr="005A22DA">
              <w:rPr>
                <w:sz w:val="28"/>
                <w:szCs w:val="28"/>
              </w:rPr>
              <w:t>4. Создание эффективной системы оперативного обмена информацией в системе защиты прав потребителей, включая информирование потребителей о качестве предлагаемых товаров, работ и услуг.</w:t>
            </w:r>
          </w:p>
          <w:p w:rsidR="003C6657" w:rsidRPr="005A22DA" w:rsidRDefault="003C6657" w:rsidP="003C6657">
            <w:pPr>
              <w:autoSpaceDE w:val="0"/>
              <w:autoSpaceDN w:val="0"/>
              <w:jc w:val="both"/>
              <w:rPr>
                <w:sz w:val="28"/>
                <w:szCs w:val="28"/>
              </w:rPr>
            </w:pPr>
            <w:r w:rsidRPr="005A22DA">
              <w:rPr>
                <w:sz w:val="28"/>
                <w:szCs w:val="28"/>
              </w:rPr>
              <w:t>5</w:t>
            </w:r>
            <w:r w:rsidRPr="00E35CF2">
              <w:rPr>
                <w:sz w:val="28"/>
                <w:szCs w:val="28"/>
              </w:rPr>
              <w:t xml:space="preserve">. Укрепление взаимодействия </w:t>
            </w:r>
            <w:r w:rsidR="00E35CF2" w:rsidRPr="00E35CF2">
              <w:rPr>
                <w:sz w:val="28"/>
                <w:szCs w:val="28"/>
              </w:rPr>
              <w:t>администрации Волоконовского района</w:t>
            </w:r>
            <w:r w:rsidRPr="00E35CF2">
              <w:rPr>
                <w:sz w:val="28"/>
                <w:szCs w:val="28"/>
              </w:rPr>
              <w:t xml:space="preserve"> и общественных объединен</w:t>
            </w:r>
            <w:r w:rsidRPr="005A22DA">
              <w:rPr>
                <w:sz w:val="28"/>
                <w:szCs w:val="28"/>
              </w:rPr>
              <w:t>ий потребителей.</w:t>
            </w:r>
          </w:p>
          <w:p w:rsidR="003C6657" w:rsidRPr="005A22DA" w:rsidRDefault="003C6657" w:rsidP="003C6657">
            <w:pPr>
              <w:autoSpaceDE w:val="0"/>
              <w:autoSpaceDN w:val="0"/>
              <w:jc w:val="both"/>
              <w:rPr>
                <w:sz w:val="28"/>
                <w:szCs w:val="28"/>
              </w:rPr>
            </w:pPr>
            <w:r w:rsidRPr="005A22DA">
              <w:rPr>
                <w:sz w:val="28"/>
                <w:szCs w:val="28"/>
              </w:rPr>
              <w:t xml:space="preserve">6. Повышение уровня социальной ответственности </w:t>
            </w:r>
            <w:r w:rsidRPr="005A22DA">
              <w:rPr>
                <w:sz w:val="28"/>
                <w:szCs w:val="28"/>
              </w:rPr>
              <w:br/>
              <w:t>и правовой грамотности хозяйствующих субъектов, работающих на потребительском рынке.</w:t>
            </w:r>
          </w:p>
          <w:p w:rsidR="003C6657" w:rsidRPr="005A22DA" w:rsidRDefault="003C6657" w:rsidP="003C6657">
            <w:pPr>
              <w:autoSpaceDE w:val="0"/>
              <w:autoSpaceDN w:val="0"/>
              <w:jc w:val="both"/>
              <w:rPr>
                <w:sz w:val="28"/>
                <w:szCs w:val="28"/>
              </w:rPr>
            </w:pPr>
            <w:r w:rsidRPr="005A22DA">
              <w:rPr>
                <w:sz w:val="28"/>
                <w:szCs w:val="28"/>
              </w:rPr>
              <w:t>7. Создание условий и организация повышения квалификации специалистов, занятых в сфере защиты прав потребителей</w:t>
            </w:r>
            <w:r w:rsidR="003D5482">
              <w:rPr>
                <w:sz w:val="28"/>
                <w:szCs w:val="28"/>
              </w:rPr>
              <w:t>.</w:t>
            </w:r>
          </w:p>
        </w:tc>
      </w:tr>
      <w:tr w:rsidR="003C6657" w:rsidRPr="005A22DA" w:rsidTr="003C6657">
        <w:tc>
          <w:tcPr>
            <w:tcW w:w="567" w:type="dxa"/>
          </w:tcPr>
          <w:p w:rsidR="003C6657" w:rsidRPr="005A22DA" w:rsidRDefault="003C6657" w:rsidP="00433B76">
            <w:pPr>
              <w:widowControl w:val="0"/>
              <w:autoSpaceDE w:val="0"/>
              <w:autoSpaceDN w:val="0"/>
              <w:jc w:val="center"/>
              <w:rPr>
                <w:sz w:val="28"/>
                <w:szCs w:val="28"/>
              </w:rPr>
            </w:pPr>
            <w:r w:rsidRPr="005A22DA">
              <w:rPr>
                <w:sz w:val="28"/>
                <w:szCs w:val="28"/>
              </w:rPr>
              <w:lastRenderedPageBreak/>
              <w:t>5</w:t>
            </w:r>
          </w:p>
        </w:tc>
        <w:tc>
          <w:tcPr>
            <w:tcW w:w="2189" w:type="dxa"/>
          </w:tcPr>
          <w:p w:rsidR="003C6657" w:rsidRPr="005A22DA" w:rsidRDefault="003C6657" w:rsidP="00433B76">
            <w:pPr>
              <w:widowControl w:val="0"/>
              <w:autoSpaceDE w:val="0"/>
              <w:autoSpaceDN w:val="0"/>
              <w:jc w:val="center"/>
              <w:rPr>
                <w:sz w:val="28"/>
                <w:szCs w:val="28"/>
              </w:rPr>
            </w:pPr>
            <w:r w:rsidRPr="005A22DA">
              <w:rPr>
                <w:sz w:val="28"/>
                <w:szCs w:val="28"/>
              </w:rPr>
              <w:t>Сроки и этапы реализации подпрограммы 3</w:t>
            </w:r>
          </w:p>
        </w:tc>
        <w:tc>
          <w:tcPr>
            <w:tcW w:w="6945" w:type="dxa"/>
          </w:tcPr>
          <w:p w:rsidR="003C6657" w:rsidRPr="005A22DA" w:rsidRDefault="003C6657" w:rsidP="003C6657">
            <w:pPr>
              <w:widowControl w:val="0"/>
              <w:autoSpaceDE w:val="0"/>
              <w:autoSpaceDN w:val="0"/>
              <w:jc w:val="both"/>
              <w:rPr>
                <w:sz w:val="28"/>
                <w:szCs w:val="28"/>
              </w:rPr>
            </w:pPr>
            <w:r w:rsidRPr="005A22DA">
              <w:rPr>
                <w:rFonts w:cs="Calibri"/>
                <w:bCs/>
                <w:sz w:val="28"/>
                <w:szCs w:val="28"/>
              </w:rPr>
              <w:t xml:space="preserve">Реализация </w:t>
            </w:r>
            <w:r w:rsidRPr="005A22DA">
              <w:rPr>
                <w:rFonts w:cs="Calibri"/>
                <w:sz w:val="28"/>
                <w:szCs w:val="28"/>
              </w:rPr>
              <w:t xml:space="preserve">подпрограммы 3 </w:t>
            </w:r>
            <w:r w:rsidRPr="005A22DA">
              <w:rPr>
                <w:rFonts w:cs="Calibri"/>
                <w:bCs/>
                <w:sz w:val="28"/>
                <w:szCs w:val="28"/>
              </w:rPr>
              <w:t xml:space="preserve">осуществляется с </w:t>
            </w:r>
            <w:r w:rsidR="00956E13">
              <w:rPr>
                <w:rFonts w:cs="Calibri"/>
                <w:bCs/>
                <w:sz w:val="28"/>
                <w:szCs w:val="28"/>
              </w:rPr>
              <w:t xml:space="preserve">         </w:t>
            </w:r>
            <w:r w:rsidRPr="005A22DA">
              <w:rPr>
                <w:rFonts w:cs="Calibri"/>
                <w:bCs/>
                <w:sz w:val="28"/>
                <w:szCs w:val="28"/>
              </w:rPr>
              <w:t>2022</w:t>
            </w:r>
            <w:r>
              <w:rPr>
                <w:rFonts w:cs="Calibri"/>
                <w:bCs/>
                <w:sz w:val="28"/>
                <w:szCs w:val="28"/>
              </w:rPr>
              <w:t xml:space="preserve"> года</w:t>
            </w:r>
            <w:r w:rsidRPr="005A22DA">
              <w:rPr>
                <w:rFonts w:cs="Calibri"/>
                <w:bCs/>
                <w:sz w:val="28"/>
                <w:szCs w:val="28"/>
              </w:rPr>
              <w:t xml:space="preserve"> – 2030 годы</w:t>
            </w:r>
          </w:p>
        </w:tc>
      </w:tr>
      <w:tr w:rsidR="003C6657" w:rsidRPr="005A22DA" w:rsidTr="003C6657">
        <w:tc>
          <w:tcPr>
            <w:tcW w:w="567" w:type="dxa"/>
          </w:tcPr>
          <w:p w:rsidR="003C6657" w:rsidRPr="005A22DA" w:rsidRDefault="003C6657" w:rsidP="00433B76">
            <w:pPr>
              <w:widowControl w:val="0"/>
              <w:autoSpaceDE w:val="0"/>
              <w:autoSpaceDN w:val="0"/>
              <w:jc w:val="center"/>
              <w:rPr>
                <w:sz w:val="28"/>
                <w:szCs w:val="28"/>
              </w:rPr>
            </w:pPr>
            <w:r w:rsidRPr="005A22DA">
              <w:rPr>
                <w:sz w:val="28"/>
                <w:szCs w:val="28"/>
              </w:rPr>
              <w:t>6</w:t>
            </w:r>
          </w:p>
        </w:tc>
        <w:tc>
          <w:tcPr>
            <w:tcW w:w="2189" w:type="dxa"/>
          </w:tcPr>
          <w:p w:rsidR="003C6657" w:rsidRPr="005A22DA" w:rsidRDefault="003C6657" w:rsidP="00433B76">
            <w:pPr>
              <w:widowControl w:val="0"/>
              <w:autoSpaceDE w:val="0"/>
              <w:autoSpaceDN w:val="0"/>
              <w:jc w:val="center"/>
              <w:rPr>
                <w:sz w:val="28"/>
                <w:szCs w:val="28"/>
              </w:rPr>
            </w:pPr>
            <w:r w:rsidRPr="005A22DA">
              <w:rPr>
                <w:sz w:val="28"/>
                <w:szCs w:val="28"/>
              </w:rPr>
              <w:t>Объемы бюджетных ассигнований подпрограммы 3 за счет средств внебюджетных источников</w:t>
            </w:r>
          </w:p>
        </w:tc>
        <w:tc>
          <w:tcPr>
            <w:tcW w:w="6945" w:type="dxa"/>
          </w:tcPr>
          <w:p w:rsidR="003C6657" w:rsidRPr="00F23E48" w:rsidRDefault="003C6657" w:rsidP="00F23E48">
            <w:pPr>
              <w:widowControl w:val="0"/>
              <w:autoSpaceDE w:val="0"/>
              <w:autoSpaceDN w:val="0"/>
              <w:jc w:val="both"/>
              <w:rPr>
                <w:sz w:val="28"/>
                <w:szCs w:val="28"/>
              </w:rPr>
            </w:pPr>
            <w:r w:rsidRPr="00F23E48">
              <w:rPr>
                <w:sz w:val="28"/>
                <w:szCs w:val="28"/>
              </w:rPr>
              <w:t xml:space="preserve">Планируемый объем финансирования мероприятий подпрограммы 3 в 2022 – 2030 годах за счет средств внебюджетных источников составит </w:t>
            </w:r>
            <w:r w:rsidR="00F23E48" w:rsidRPr="00F23E48">
              <w:rPr>
                <w:sz w:val="28"/>
                <w:szCs w:val="28"/>
              </w:rPr>
              <w:t>23 543</w:t>
            </w:r>
            <w:r w:rsidRPr="00F23E48">
              <w:rPr>
                <w:sz w:val="28"/>
                <w:szCs w:val="28"/>
              </w:rPr>
              <w:t xml:space="preserve"> ру</w:t>
            </w:r>
            <w:r w:rsidR="00F23E48" w:rsidRPr="00F23E48">
              <w:rPr>
                <w:sz w:val="28"/>
                <w:szCs w:val="28"/>
              </w:rPr>
              <w:t>бля</w:t>
            </w:r>
          </w:p>
        </w:tc>
      </w:tr>
      <w:tr w:rsidR="003C6657" w:rsidRPr="005A22DA" w:rsidTr="003C6657">
        <w:tblPrEx>
          <w:tblBorders>
            <w:insideH w:val="none" w:sz="0" w:space="0" w:color="auto"/>
          </w:tblBorders>
        </w:tblPrEx>
        <w:tc>
          <w:tcPr>
            <w:tcW w:w="567" w:type="dxa"/>
            <w:tcBorders>
              <w:top w:val="single" w:sz="4" w:space="0" w:color="auto"/>
              <w:bottom w:val="single" w:sz="4" w:space="0" w:color="auto"/>
            </w:tcBorders>
          </w:tcPr>
          <w:p w:rsidR="003C6657" w:rsidRPr="005A22DA" w:rsidRDefault="003C6657" w:rsidP="00433B76">
            <w:pPr>
              <w:widowControl w:val="0"/>
              <w:autoSpaceDE w:val="0"/>
              <w:autoSpaceDN w:val="0"/>
              <w:jc w:val="center"/>
              <w:rPr>
                <w:sz w:val="28"/>
                <w:szCs w:val="28"/>
              </w:rPr>
            </w:pPr>
            <w:r w:rsidRPr="005A22DA">
              <w:rPr>
                <w:sz w:val="28"/>
                <w:szCs w:val="28"/>
              </w:rPr>
              <w:t>7</w:t>
            </w:r>
          </w:p>
        </w:tc>
        <w:tc>
          <w:tcPr>
            <w:tcW w:w="2189" w:type="dxa"/>
            <w:tcBorders>
              <w:top w:val="single" w:sz="4" w:space="0" w:color="auto"/>
              <w:bottom w:val="single" w:sz="4" w:space="0" w:color="auto"/>
            </w:tcBorders>
          </w:tcPr>
          <w:p w:rsidR="003C6657" w:rsidRPr="005A22DA" w:rsidRDefault="003C6657" w:rsidP="00433B76">
            <w:pPr>
              <w:widowControl w:val="0"/>
              <w:autoSpaceDE w:val="0"/>
              <w:autoSpaceDN w:val="0"/>
              <w:jc w:val="center"/>
              <w:rPr>
                <w:sz w:val="28"/>
                <w:szCs w:val="28"/>
              </w:rPr>
            </w:pPr>
            <w:r w:rsidRPr="005A22DA">
              <w:rPr>
                <w:sz w:val="28"/>
                <w:szCs w:val="28"/>
              </w:rPr>
              <w:t>Конечные результаты реализации подпрограммы 3</w:t>
            </w:r>
          </w:p>
        </w:tc>
        <w:tc>
          <w:tcPr>
            <w:tcW w:w="6945" w:type="dxa"/>
            <w:tcBorders>
              <w:top w:val="single" w:sz="4" w:space="0" w:color="auto"/>
              <w:bottom w:val="single" w:sz="4" w:space="0" w:color="auto"/>
            </w:tcBorders>
            <w:vAlign w:val="bottom"/>
          </w:tcPr>
          <w:p w:rsidR="003C6657" w:rsidRPr="005A22DA" w:rsidRDefault="003C6657" w:rsidP="003C6657">
            <w:pPr>
              <w:widowControl w:val="0"/>
              <w:autoSpaceDE w:val="0"/>
              <w:autoSpaceDN w:val="0"/>
              <w:jc w:val="both"/>
              <w:rPr>
                <w:sz w:val="28"/>
                <w:szCs w:val="28"/>
              </w:rPr>
            </w:pPr>
            <w:r w:rsidRPr="005A22DA">
              <w:rPr>
                <w:sz w:val="28"/>
                <w:szCs w:val="28"/>
              </w:rPr>
              <w:t>К 2030 году планируется:</w:t>
            </w:r>
          </w:p>
          <w:p w:rsidR="00CB7238" w:rsidRPr="005A22DA" w:rsidRDefault="00CB7238" w:rsidP="00CB7238">
            <w:pPr>
              <w:widowControl w:val="0"/>
              <w:autoSpaceDE w:val="0"/>
              <w:autoSpaceDN w:val="0"/>
              <w:jc w:val="both"/>
              <w:rPr>
                <w:sz w:val="28"/>
                <w:szCs w:val="28"/>
              </w:rPr>
            </w:pPr>
            <w:r>
              <w:rPr>
                <w:sz w:val="28"/>
                <w:szCs w:val="28"/>
              </w:rPr>
              <w:t>1</w:t>
            </w:r>
            <w:r w:rsidRPr="005A22DA">
              <w:rPr>
                <w:sz w:val="28"/>
                <w:szCs w:val="28"/>
              </w:rPr>
              <w:t>. Сохранение удельного веса потребительских споров, урегулированных в досудебном порядке, на уровне более 90 процента по отношению к базовому показателю 2020 года.</w:t>
            </w:r>
          </w:p>
          <w:p w:rsidR="003C6657" w:rsidRPr="005A22DA" w:rsidRDefault="00CB7238" w:rsidP="00CB7238">
            <w:pPr>
              <w:widowControl w:val="0"/>
              <w:autoSpaceDE w:val="0"/>
              <w:autoSpaceDN w:val="0"/>
              <w:jc w:val="both"/>
              <w:rPr>
                <w:sz w:val="28"/>
                <w:szCs w:val="28"/>
              </w:rPr>
            </w:pPr>
            <w:r>
              <w:rPr>
                <w:sz w:val="28"/>
                <w:szCs w:val="28"/>
              </w:rPr>
              <w:t>2</w:t>
            </w:r>
            <w:r w:rsidRPr="005A22DA">
              <w:rPr>
                <w:sz w:val="28"/>
                <w:szCs w:val="28"/>
              </w:rPr>
              <w:t>. Сохранение удельного веса устных обращений граждан в общем количестве обращений на уровне более 80 процента по отношению к базовому показателю 2020 года</w:t>
            </w:r>
            <w:r w:rsidR="00BE00B6">
              <w:rPr>
                <w:sz w:val="28"/>
                <w:szCs w:val="28"/>
              </w:rPr>
              <w:t>.</w:t>
            </w:r>
          </w:p>
        </w:tc>
      </w:tr>
    </w:tbl>
    <w:p w:rsidR="003C6657" w:rsidRPr="005A22DA" w:rsidRDefault="003C6657" w:rsidP="003C6657">
      <w:pPr>
        <w:widowControl w:val="0"/>
        <w:autoSpaceDE w:val="0"/>
        <w:autoSpaceDN w:val="0"/>
        <w:rPr>
          <w:sz w:val="28"/>
          <w:szCs w:val="28"/>
        </w:rPr>
      </w:pPr>
    </w:p>
    <w:p w:rsidR="003C6657" w:rsidRDefault="00BE00B6" w:rsidP="00BE00B6">
      <w:pPr>
        <w:widowControl w:val="0"/>
        <w:autoSpaceDE w:val="0"/>
        <w:autoSpaceDN w:val="0"/>
        <w:spacing w:line="276" w:lineRule="auto"/>
        <w:ind w:left="360"/>
        <w:jc w:val="center"/>
        <w:outlineLvl w:val="1"/>
        <w:rPr>
          <w:b/>
          <w:sz w:val="28"/>
          <w:szCs w:val="28"/>
        </w:rPr>
      </w:pPr>
      <w:r>
        <w:rPr>
          <w:b/>
          <w:sz w:val="28"/>
          <w:szCs w:val="28"/>
        </w:rPr>
        <w:t xml:space="preserve">1. </w:t>
      </w:r>
      <w:r w:rsidR="003C6657" w:rsidRPr="005A22DA">
        <w:rPr>
          <w:b/>
          <w:sz w:val="28"/>
          <w:szCs w:val="28"/>
        </w:rPr>
        <w:t xml:space="preserve">Характеристика сферы реализации подпрограммы 3, </w:t>
      </w:r>
      <w:r w:rsidR="003C6657" w:rsidRPr="005A22DA">
        <w:rPr>
          <w:b/>
          <w:sz w:val="28"/>
          <w:szCs w:val="28"/>
        </w:rPr>
        <w:br/>
        <w:t>описание основных проблем в указанной сфере и прогноз развития</w:t>
      </w:r>
    </w:p>
    <w:p w:rsidR="003C6657" w:rsidRPr="005A22DA" w:rsidRDefault="003C6657" w:rsidP="003C6657">
      <w:pPr>
        <w:widowControl w:val="0"/>
        <w:autoSpaceDE w:val="0"/>
        <w:autoSpaceDN w:val="0"/>
        <w:spacing w:line="276" w:lineRule="auto"/>
        <w:outlineLvl w:val="1"/>
        <w:rPr>
          <w:b/>
          <w:sz w:val="28"/>
          <w:szCs w:val="28"/>
        </w:rPr>
      </w:pPr>
    </w:p>
    <w:p w:rsidR="003C6657" w:rsidRPr="005A22DA" w:rsidRDefault="003C6657" w:rsidP="003C6657">
      <w:pPr>
        <w:ind w:firstLine="709"/>
        <w:jc w:val="both"/>
        <w:rPr>
          <w:sz w:val="28"/>
          <w:szCs w:val="28"/>
          <w:lang w:eastAsia="en-US"/>
        </w:rPr>
      </w:pPr>
      <w:r w:rsidRPr="005A22DA">
        <w:rPr>
          <w:sz w:val="28"/>
          <w:szCs w:val="28"/>
          <w:lang w:eastAsia="en-US"/>
        </w:rPr>
        <w:t>Государственная политика в области защиты прав потребителей заним</w:t>
      </w:r>
      <w:r>
        <w:rPr>
          <w:sz w:val="28"/>
          <w:szCs w:val="28"/>
          <w:lang w:eastAsia="en-US"/>
        </w:rPr>
        <w:t>ает прочные позиции в социально</w:t>
      </w:r>
      <w:r w:rsidRPr="005A22DA">
        <w:rPr>
          <w:sz w:val="28"/>
          <w:szCs w:val="28"/>
          <w:lang w:eastAsia="en-US"/>
        </w:rPr>
        <w:t>-экономических преобразованиях Российской Федерации. Она осуществляется в тесной взаимосвязи с общим курсом экономических и правовых реформ, развитием конкуренции, а также с учетом их влияния на экономическое положение граждан на потребительском рынке товаров, работ, услуг.</w:t>
      </w:r>
    </w:p>
    <w:p w:rsidR="003C6657" w:rsidRPr="005A22DA" w:rsidRDefault="003C6657" w:rsidP="003C6657">
      <w:pPr>
        <w:ind w:firstLine="709"/>
        <w:jc w:val="both"/>
        <w:rPr>
          <w:color w:val="000000"/>
          <w:sz w:val="28"/>
          <w:szCs w:val="28"/>
          <w:lang w:eastAsia="en-US"/>
        </w:rPr>
      </w:pPr>
      <w:r w:rsidRPr="005A22DA">
        <w:rPr>
          <w:color w:val="000000"/>
          <w:sz w:val="28"/>
          <w:szCs w:val="28"/>
          <w:lang w:eastAsia="en-US"/>
        </w:rPr>
        <w:t xml:space="preserve">Последовательная и эффективная политика в сфере защиты прав потребителей </w:t>
      </w:r>
      <w:r w:rsidRPr="005A22DA">
        <w:rPr>
          <w:sz w:val="28"/>
          <w:szCs w:val="28"/>
          <w:lang w:eastAsia="en-US"/>
        </w:rPr>
        <w:t>в полной мере способствует достижению стратегических целей социально-экономических программ Правительства Российской Федерации, направленных на повышение уровня жизни населения.</w:t>
      </w:r>
    </w:p>
    <w:p w:rsidR="003C6657" w:rsidRPr="005A22DA" w:rsidRDefault="003C6657" w:rsidP="003C6657">
      <w:pPr>
        <w:autoSpaceDE w:val="0"/>
        <w:autoSpaceDN w:val="0"/>
        <w:ind w:firstLine="709"/>
        <w:jc w:val="both"/>
        <w:rPr>
          <w:sz w:val="28"/>
          <w:szCs w:val="28"/>
        </w:rPr>
      </w:pPr>
      <w:r w:rsidRPr="005A22DA">
        <w:rPr>
          <w:sz w:val="28"/>
          <w:szCs w:val="28"/>
        </w:rPr>
        <w:t xml:space="preserve">В Белгородской области работа по созданию условий для обеспечения </w:t>
      </w:r>
      <w:r w:rsidRPr="005A22DA">
        <w:rPr>
          <w:sz w:val="28"/>
          <w:szCs w:val="28"/>
        </w:rPr>
        <w:br/>
        <w:t>и защиты прав потребителей началась в 1992 году сразу после принятия Закона Российской Федерации от 7 февраля 1992 года № 2300-1 «О защите прав потребителей».</w:t>
      </w:r>
    </w:p>
    <w:p w:rsidR="003C6657" w:rsidRPr="005A22DA" w:rsidRDefault="003C6657" w:rsidP="003C6657">
      <w:pPr>
        <w:autoSpaceDE w:val="0"/>
        <w:autoSpaceDN w:val="0"/>
        <w:ind w:firstLine="709"/>
        <w:jc w:val="both"/>
        <w:rPr>
          <w:sz w:val="28"/>
          <w:szCs w:val="28"/>
        </w:rPr>
      </w:pPr>
      <w:r w:rsidRPr="005A22DA">
        <w:rPr>
          <w:sz w:val="28"/>
          <w:szCs w:val="28"/>
        </w:rPr>
        <w:t>Для успешного решения поставленных задач были приняты три  региональные программы и в январе 2011 года была принята Стратегия развития  региональной системы защиты прав потребителей в Белгородской области на 2011</w:t>
      </w:r>
      <w:r w:rsidR="003D5482">
        <w:rPr>
          <w:sz w:val="28"/>
          <w:szCs w:val="28"/>
        </w:rPr>
        <w:t>-</w:t>
      </w:r>
      <w:r w:rsidRPr="005A22DA">
        <w:rPr>
          <w:sz w:val="28"/>
          <w:szCs w:val="28"/>
        </w:rPr>
        <w:t xml:space="preserve">2020 годы (постановление Правительства Белгородской области от 11 января 2011 года № 2-пп «О Стратегии развития  </w:t>
      </w:r>
      <w:r w:rsidRPr="005A22DA">
        <w:rPr>
          <w:sz w:val="28"/>
          <w:szCs w:val="28"/>
        </w:rPr>
        <w:br/>
        <w:t xml:space="preserve">региональной системы защиты прав потребителей в Белгородской области </w:t>
      </w:r>
      <w:r w:rsidRPr="005A22DA">
        <w:rPr>
          <w:sz w:val="28"/>
          <w:szCs w:val="28"/>
        </w:rPr>
        <w:br/>
        <w:t>на 2011</w:t>
      </w:r>
      <w:r w:rsidR="003D5482">
        <w:rPr>
          <w:sz w:val="28"/>
          <w:szCs w:val="28"/>
        </w:rPr>
        <w:t>-</w:t>
      </w:r>
      <w:r w:rsidRPr="005A22DA">
        <w:rPr>
          <w:sz w:val="28"/>
          <w:szCs w:val="28"/>
        </w:rPr>
        <w:t xml:space="preserve">2020 годы»), в которой определен комплекс практических мер, </w:t>
      </w:r>
      <w:r w:rsidRPr="005A22DA">
        <w:rPr>
          <w:sz w:val="28"/>
          <w:szCs w:val="28"/>
        </w:rPr>
        <w:lastRenderedPageBreak/>
        <w:t xml:space="preserve">направленных на формирование необходимых условий для обеспечения потребительских прав жителей Белгородской области и защиту </w:t>
      </w:r>
      <w:r w:rsidRPr="005A22DA">
        <w:rPr>
          <w:sz w:val="28"/>
          <w:szCs w:val="28"/>
        </w:rPr>
        <w:br/>
        <w:t>их экономических интересов.</w:t>
      </w:r>
    </w:p>
    <w:p w:rsidR="003C6657" w:rsidRPr="005A22DA" w:rsidRDefault="003C6657" w:rsidP="003C6657">
      <w:pPr>
        <w:autoSpaceDE w:val="0"/>
        <w:autoSpaceDN w:val="0"/>
        <w:ind w:firstLine="709"/>
        <w:jc w:val="both"/>
        <w:rPr>
          <w:sz w:val="28"/>
          <w:szCs w:val="28"/>
        </w:rPr>
      </w:pPr>
      <w:r w:rsidRPr="005A22DA">
        <w:rPr>
          <w:sz w:val="28"/>
          <w:szCs w:val="28"/>
        </w:rPr>
        <w:t>Анализ работы показывает, что деятельность по защите прав потребителей значительно повысила активность населения в этой сфере</w:t>
      </w:r>
      <w:r w:rsidR="00F23E48">
        <w:rPr>
          <w:sz w:val="28"/>
          <w:szCs w:val="28"/>
        </w:rPr>
        <w:t xml:space="preserve">, расширяется спектр вопросов, </w:t>
      </w:r>
      <w:r w:rsidRPr="005A22DA">
        <w:rPr>
          <w:sz w:val="28"/>
          <w:szCs w:val="28"/>
        </w:rPr>
        <w:t xml:space="preserve">с которыми жители </w:t>
      </w:r>
      <w:r w:rsidR="00F23E48">
        <w:rPr>
          <w:sz w:val="28"/>
          <w:szCs w:val="28"/>
        </w:rPr>
        <w:t>района обращаются к специалисту</w:t>
      </w:r>
      <w:r w:rsidRPr="005A22DA">
        <w:rPr>
          <w:sz w:val="28"/>
          <w:szCs w:val="28"/>
        </w:rPr>
        <w:t xml:space="preserve"> по защите прав потребителей.</w:t>
      </w:r>
    </w:p>
    <w:p w:rsidR="003C6657" w:rsidRPr="005A22DA" w:rsidRDefault="003C6657" w:rsidP="003C6657">
      <w:pPr>
        <w:autoSpaceDE w:val="0"/>
        <w:autoSpaceDN w:val="0"/>
        <w:ind w:firstLine="709"/>
        <w:jc w:val="both"/>
        <w:rPr>
          <w:sz w:val="28"/>
          <w:szCs w:val="28"/>
        </w:rPr>
      </w:pPr>
      <w:r w:rsidRPr="005A22DA">
        <w:rPr>
          <w:sz w:val="28"/>
          <w:szCs w:val="28"/>
        </w:rPr>
        <w:t xml:space="preserve">Так, ежегодно </w:t>
      </w:r>
      <w:r w:rsidR="00F23E48">
        <w:rPr>
          <w:sz w:val="28"/>
          <w:szCs w:val="28"/>
        </w:rPr>
        <w:t>к специалисту</w:t>
      </w:r>
      <w:r w:rsidR="00F23E48" w:rsidRPr="005A22DA">
        <w:rPr>
          <w:sz w:val="28"/>
          <w:szCs w:val="28"/>
        </w:rPr>
        <w:t xml:space="preserve"> по защите прав потребителей</w:t>
      </w:r>
      <w:r w:rsidRPr="005A22DA">
        <w:rPr>
          <w:sz w:val="28"/>
          <w:szCs w:val="28"/>
        </w:rPr>
        <w:t xml:space="preserve"> обращается более</w:t>
      </w:r>
      <w:r w:rsidR="00F23E48">
        <w:rPr>
          <w:sz w:val="28"/>
          <w:szCs w:val="28"/>
        </w:rPr>
        <w:t xml:space="preserve"> </w:t>
      </w:r>
      <w:r w:rsidR="00A028E3" w:rsidRPr="00F23E48">
        <w:rPr>
          <w:sz w:val="28"/>
          <w:szCs w:val="28"/>
        </w:rPr>
        <w:t xml:space="preserve">40 </w:t>
      </w:r>
      <w:r w:rsidRPr="005A22DA">
        <w:rPr>
          <w:sz w:val="28"/>
          <w:szCs w:val="28"/>
        </w:rPr>
        <w:t>потребителей по поводу нарушения потребительских прав. В результате непосредственного вмешательства в конфликтные ситуации потребителям было возмещено убытков</w:t>
      </w:r>
      <w:r w:rsidR="00F23E48">
        <w:rPr>
          <w:sz w:val="28"/>
          <w:szCs w:val="28"/>
        </w:rPr>
        <w:t xml:space="preserve"> </w:t>
      </w:r>
      <w:r w:rsidRPr="005A22DA">
        <w:rPr>
          <w:sz w:val="28"/>
          <w:szCs w:val="28"/>
        </w:rPr>
        <w:t>и возвращено в их семейные б</w:t>
      </w:r>
      <w:r w:rsidR="00A028E3">
        <w:rPr>
          <w:sz w:val="28"/>
          <w:szCs w:val="28"/>
        </w:rPr>
        <w:t xml:space="preserve">юджеты средств на сумму свыше </w:t>
      </w:r>
      <w:r w:rsidR="008678E0" w:rsidRPr="00F23E48">
        <w:rPr>
          <w:sz w:val="28"/>
          <w:szCs w:val="28"/>
        </w:rPr>
        <w:t>более 40</w:t>
      </w:r>
      <w:r w:rsidR="00A028E3" w:rsidRPr="00F23E48">
        <w:rPr>
          <w:sz w:val="28"/>
          <w:szCs w:val="28"/>
        </w:rPr>
        <w:t xml:space="preserve"> тыс</w:t>
      </w:r>
      <w:r w:rsidR="00F23E48">
        <w:rPr>
          <w:sz w:val="28"/>
          <w:szCs w:val="28"/>
        </w:rPr>
        <w:t>яч</w:t>
      </w:r>
      <w:r w:rsidRPr="005A22DA">
        <w:rPr>
          <w:sz w:val="28"/>
          <w:szCs w:val="28"/>
        </w:rPr>
        <w:t xml:space="preserve"> </w:t>
      </w:r>
      <w:r w:rsidRPr="00F23E48">
        <w:rPr>
          <w:sz w:val="28"/>
          <w:szCs w:val="28"/>
        </w:rPr>
        <w:t>рублей</w:t>
      </w:r>
      <w:r w:rsidRPr="005A22DA">
        <w:rPr>
          <w:sz w:val="28"/>
          <w:szCs w:val="28"/>
        </w:rPr>
        <w:t>.</w:t>
      </w:r>
    </w:p>
    <w:p w:rsidR="003C6657" w:rsidRPr="00F23E48" w:rsidRDefault="003C6657" w:rsidP="00F23E48">
      <w:pPr>
        <w:ind w:firstLine="709"/>
        <w:jc w:val="both"/>
        <w:rPr>
          <w:sz w:val="28"/>
          <w:szCs w:val="28"/>
          <w:lang w:eastAsia="en-US"/>
        </w:rPr>
      </w:pPr>
      <w:r w:rsidRPr="005A22DA">
        <w:rPr>
          <w:sz w:val="28"/>
          <w:szCs w:val="28"/>
          <w:lang w:eastAsia="en-US"/>
        </w:rPr>
        <w:t xml:space="preserve">Основная доля или </w:t>
      </w:r>
      <w:r w:rsidR="008678E0" w:rsidRPr="00F23E48">
        <w:rPr>
          <w:sz w:val="28"/>
          <w:szCs w:val="28"/>
          <w:lang w:eastAsia="en-US"/>
        </w:rPr>
        <w:t>69</w:t>
      </w:r>
      <w:r w:rsidR="00F23E48">
        <w:rPr>
          <w:sz w:val="28"/>
          <w:szCs w:val="28"/>
          <w:lang w:eastAsia="en-US"/>
        </w:rPr>
        <w:t xml:space="preserve"> процентов</w:t>
      </w:r>
      <w:r w:rsidRPr="005A22DA">
        <w:rPr>
          <w:sz w:val="28"/>
          <w:szCs w:val="28"/>
          <w:lang w:eastAsia="en-US"/>
        </w:rPr>
        <w:t xml:space="preserve"> от общего числа поступивших обращений приходится на получение потребителями устных консультаций в целях самостоятельного урегулирования спорных ситуаций</w:t>
      </w:r>
      <w:r w:rsidR="00F23E48">
        <w:rPr>
          <w:sz w:val="28"/>
          <w:szCs w:val="28"/>
          <w:lang w:eastAsia="en-US"/>
        </w:rPr>
        <w:t>.</w:t>
      </w:r>
    </w:p>
    <w:p w:rsidR="003C6657" w:rsidRPr="005A22DA" w:rsidRDefault="003C6657" w:rsidP="00F23E48">
      <w:pPr>
        <w:ind w:firstLine="709"/>
        <w:jc w:val="both"/>
        <w:rPr>
          <w:sz w:val="28"/>
          <w:szCs w:val="28"/>
          <w:lang w:eastAsia="en-US"/>
        </w:rPr>
      </w:pPr>
      <w:r w:rsidRPr="005A22DA">
        <w:rPr>
          <w:sz w:val="28"/>
          <w:szCs w:val="28"/>
          <w:lang w:eastAsia="en-US"/>
        </w:rPr>
        <w:t>В то же время, поскольку ситуация на потребительском рынке постоянно находится в динамике, остается немало нерешенных вопросов правового, экономического, организационного и социального характера.</w:t>
      </w:r>
    </w:p>
    <w:p w:rsidR="003C6657" w:rsidRPr="005A22DA" w:rsidRDefault="003C6657" w:rsidP="003C6657">
      <w:pPr>
        <w:widowControl w:val="0"/>
        <w:autoSpaceDE w:val="0"/>
        <w:autoSpaceDN w:val="0"/>
        <w:ind w:firstLine="709"/>
        <w:jc w:val="both"/>
        <w:rPr>
          <w:spacing w:val="2"/>
          <w:sz w:val="28"/>
          <w:szCs w:val="28"/>
          <w:lang w:eastAsia="en-US"/>
        </w:rPr>
      </w:pPr>
      <w:r w:rsidRPr="005A22DA">
        <w:rPr>
          <w:spacing w:val="2"/>
          <w:sz w:val="28"/>
          <w:szCs w:val="28"/>
          <w:lang w:eastAsia="en-US"/>
        </w:rPr>
        <w:t>Рыночные механизмы не обеспечивают потребителям равные возможности во взаимоотношениях с хозяйствующими субъектами. Появление новых методов товародвижения, развитие дистанционного способа продаж, потребительского кредитования, медицинских и туристических услуг не всегда положительно сказываются на потребительских отношениях, имеющих значительное влияние на социально-экономическое положение потребителей.</w:t>
      </w:r>
    </w:p>
    <w:p w:rsidR="003C6657" w:rsidRPr="005A22DA" w:rsidRDefault="003C6657" w:rsidP="003C6657">
      <w:pPr>
        <w:shd w:val="clear" w:color="auto" w:fill="FFFFFF"/>
        <w:ind w:firstLine="709"/>
        <w:jc w:val="both"/>
        <w:rPr>
          <w:sz w:val="28"/>
          <w:szCs w:val="28"/>
        </w:rPr>
      </w:pPr>
      <w:r w:rsidRPr="005A22DA">
        <w:rPr>
          <w:sz w:val="28"/>
          <w:szCs w:val="28"/>
        </w:rPr>
        <w:t xml:space="preserve">Проблема незаконного оборота промышленной продукции в настоящее время приобретает наибольшую актуальность, поскольку незаконный ввоз, производство и оборот контрафактной и фальсифицированной продукции </w:t>
      </w:r>
      <w:r w:rsidRPr="005A22DA">
        <w:rPr>
          <w:sz w:val="28"/>
          <w:szCs w:val="28"/>
        </w:rPr>
        <w:br/>
        <w:t xml:space="preserve">на территории Белгородской области не только способствует недобросовестной конкуренции на потребительском рынке, но и наносит ущерб экономике государства, вводит потребителя в заблуждение относительно потребительских свойств и происхождения продукции, может причинить вред жизни, здоровью </w:t>
      </w:r>
      <w:r w:rsidRPr="005A22DA">
        <w:rPr>
          <w:sz w:val="28"/>
          <w:szCs w:val="28"/>
        </w:rPr>
        <w:br/>
        <w:t>и имуществу потребителя.</w:t>
      </w:r>
    </w:p>
    <w:p w:rsidR="003C6657" w:rsidRPr="005A22DA" w:rsidRDefault="003C6657" w:rsidP="003C6657">
      <w:pPr>
        <w:shd w:val="clear" w:color="auto" w:fill="FFFFFF"/>
        <w:ind w:firstLine="709"/>
        <w:jc w:val="both"/>
        <w:rPr>
          <w:sz w:val="28"/>
          <w:szCs w:val="28"/>
        </w:rPr>
      </w:pPr>
      <w:r w:rsidRPr="005A22DA">
        <w:rPr>
          <w:sz w:val="28"/>
          <w:szCs w:val="28"/>
        </w:rPr>
        <w:t xml:space="preserve">В целях недопущения реализации контрафактной продукции постепенно вводится система обязательной маркировки товаров. Внедрение системы маркировки товаров позволит в полной мере реализовать право потребителей на получение информации о соответствии товара обязательным требованиям </w:t>
      </w:r>
      <w:r w:rsidRPr="005A22DA">
        <w:rPr>
          <w:sz w:val="28"/>
          <w:szCs w:val="28"/>
        </w:rPr>
        <w:br/>
        <w:t xml:space="preserve">и о происхождении товара и тем самым повысит доверие потребителей </w:t>
      </w:r>
      <w:r w:rsidRPr="005A22DA">
        <w:rPr>
          <w:sz w:val="28"/>
          <w:szCs w:val="28"/>
        </w:rPr>
        <w:br/>
        <w:t>к хозяйствующим субъектам. </w:t>
      </w:r>
    </w:p>
    <w:p w:rsidR="003C6657" w:rsidRPr="005A22DA" w:rsidRDefault="003C6657" w:rsidP="003C6657">
      <w:pPr>
        <w:widowControl w:val="0"/>
        <w:autoSpaceDE w:val="0"/>
        <w:autoSpaceDN w:val="0"/>
        <w:ind w:firstLine="709"/>
        <w:jc w:val="both"/>
        <w:rPr>
          <w:color w:val="000000"/>
          <w:spacing w:val="2"/>
          <w:sz w:val="28"/>
          <w:szCs w:val="28"/>
          <w:lang w:eastAsia="en-US"/>
        </w:rPr>
      </w:pPr>
      <w:r w:rsidRPr="005A22DA">
        <w:rPr>
          <w:color w:val="000000"/>
          <w:spacing w:val="2"/>
          <w:sz w:val="28"/>
          <w:szCs w:val="28"/>
          <w:lang w:eastAsia="en-US"/>
        </w:rPr>
        <w:t>Построение правового государства требует не только формирования соответствующей законодательной основы, но и обеспечения адекватного поведения людей, что, в свою очередь, предполагает знание населением своих законных потребительских прав и обязанностей.</w:t>
      </w:r>
    </w:p>
    <w:p w:rsidR="003C6657" w:rsidRPr="005A22DA" w:rsidRDefault="003C6657" w:rsidP="003C6657">
      <w:pPr>
        <w:widowControl w:val="0"/>
        <w:autoSpaceDE w:val="0"/>
        <w:autoSpaceDN w:val="0"/>
        <w:ind w:firstLine="709"/>
        <w:jc w:val="both"/>
        <w:rPr>
          <w:color w:val="000000"/>
          <w:sz w:val="28"/>
          <w:szCs w:val="28"/>
          <w:lang w:eastAsia="en-US"/>
        </w:rPr>
      </w:pPr>
      <w:r w:rsidRPr="005A22DA">
        <w:rPr>
          <w:color w:val="000000"/>
          <w:sz w:val="28"/>
          <w:szCs w:val="28"/>
          <w:lang w:eastAsia="en-US"/>
        </w:rPr>
        <w:t xml:space="preserve">Правоприменительная практика показала, что большинство нарушений прав потребителей устраняется путем консультирования потребителей, оказания помощи в подготовке претензий и исковых заявлений. Такая работа способствует высокой степени оперативности рассмотрения обращений </w:t>
      </w:r>
      <w:r w:rsidRPr="005A22DA">
        <w:rPr>
          <w:color w:val="000000"/>
          <w:sz w:val="28"/>
          <w:szCs w:val="28"/>
          <w:lang w:eastAsia="en-US"/>
        </w:rPr>
        <w:lastRenderedPageBreak/>
        <w:t xml:space="preserve">потребителей, что не может быть обеспечено контрольно-надзорными органами в силу детального урегулирования законодательными актами полномочий по проведению надзорных мероприятий. </w:t>
      </w:r>
    </w:p>
    <w:p w:rsidR="003C6657" w:rsidRPr="005A22DA" w:rsidRDefault="003C6657" w:rsidP="003C6657">
      <w:pPr>
        <w:widowControl w:val="0"/>
        <w:autoSpaceDE w:val="0"/>
        <w:autoSpaceDN w:val="0"/>
        <w:ind w:firstLine="709"/>
        <w:jc w:val="both"/>
        <w:rPr>
          <w:spacing w:val="2"/>
          <w:sz w:val="28"/>
          <w:szCs w:val="28"/>
          <w:lang w:eastAsia="en-US"/>
        </w:rPr>
      </w:pPr>
      <w:r w:rsidRPr="005A22DA">
        <w:rPr>
          <w:spacing w:val="2"/>
          <w:sz w:val="28"/>
          <w:szCs w:val="28"/>
          <w:lang w:eastAsia="en-US"/>
        </w:rPr>
        <w:t xml:space="preserve">Информационно-просветительская работа становится одним </w:t>
      </w:r>
      <w:r>
        <w:rPr>
          <w:spacing w:val="2"/>
          <w:sz w:val="28"/>
          <w:szCs w:val="28"/>
          <w:lang w:eastAsia="en-US"/>
        </w:rPr>
        <w:br/>
      </w:r>
      <w:r w:rsidRPr="005A22DA">
        <w:rPr>
          <w:spacing w:val="2"/>
          <w:sz w:val="28"/>
          <w:szCs w:val="28"/>
          <w:lang w:eastAsia="en-US"/>
        </w:rPr>
        <w:t xml:space="preserve">из основных элементов потребительской политики и должна включать: пропаганду правовых знаний через средства массовой информации; издание специальной и популярной литературы; максимально возможное вовлечение </w:t>
      </w:r>
      <w:r w:rsidRPr="005A22DA">
        <w:rPr>
          <w:spacing w:val="2"/>
          <w:sz w:val="28"/>
          <w:szCs w:val="28"/>
          <w:lang w:eastAsia="en-US"/>
        </w:rPr>
        <w:br/>
        <w:t xml:space="preserve">в образовательный процесс различных групп потребителей. Особое внимание должно быть уделено социально незащищенным, малообеспеченным, проживающим в отдаленных районах и в сельской местности потребителям, организации системного обучения обучающихся в образовательных организациях на условиях его непрерывности и преемственности </w:t>
      </w:r>
      <w:r w:rsidRPr="005A22DA">
        <w:rPr>
          <w:spacing w:val="2"/>
          <w:sz w:val="28"/>
          <w:szCs w:val="28"/>
          <w:lang w:eastAsia="en-US"/>
        </w:rPr>
        <w:br/>
        <w:t xml:space="preserve">с приоритетом обучения основам потребительских знаний </w:t>
      </w:r>
      <w:r w:rsidRPr="005A22DA">
        <w:rPr>
          <w:spacing w:val="2"/>
          <w:sz w:val="28"/>
          <w:szCs w:val="28"/>
          <w:lang w:eastAsia="en-US"/>
        </w:rPr>
        <w:br/>
        <w:t>в общеобразовательных организациях, обучению предпринимателей, поддержке общественного движения потребителей. В результате субъекты предпринимательской деятельности должны приобрести определенные навыки и стереотипы поведения в условиях рыночной экономики, что способствовало бы добровольному разрешению возникающих споров.</w:t>
      </w:r>
    </w:p>
    <w:p w:rsidR="003C6657" w:rsidRPr="005A22DA" w:rsidRDefault="003C6657" w:rsidP="003C6657">
      <w:pPr>
        <w:ind w:firstLine="709"/>
        <w:jc w:val="both"/>
        <w:textAlignment w:val="baseline"/>
        <w:rPr>
          <w:color w:val="000000"/>
          <w:sz w:val="28"/>
          <w:szCs w:val="28"/>
        </w:rPr>
      </w:pPr>
      <w:r w:rsidRPr="005A22DA">
        <w:rPr>
          <w:color w:val="000000"/>
          <w:sz w:val="28"/>
          <w:szCs w:val="28"/>
        </w:rPr>
        <w:t xml:space="preserve">Важное место в вопросах обеспечения и защиты прав потребителей занимает внедрение и развитие дополнительных образовательных </w:t>
      </w:r>
      <w:r w:rsidRPr="005A22DA">
        <w:rPr>
          <w:color w:val="000000"/>
          <w:sz w:val="28"/>
          <w:szCs w:val="28"/>
        </w:rPr>
        <w:br/>
        <w:t xml:space="preserve">программ в области защиты прав потребителей. Для повышения мотивации </w:t>
      </w:r>
      <w:r w:rsidRPr="005A22DA">
        <w:rPr>
          <w:color w:val="000000"/>
          <w:sz w:val="28"/>
          <w:szCs w:val="28"/>
        </w:rPr>
        <w:br/>
        <w:t>к углубленному изучению данных вопросов организуется проведение олимпиад и конкурсов среди обучающихся общеобразовательных учреждений, профессиональных образовательных организаций, образовательных организаций высшего образования.</w:t>
      </w:r>
    </w:p>
    <w:p w:rsidR="003C6657" w:rsidRPr="005A22DA" w:rsidRDefault="003C6657" w:rsidP="003C6657">
      <w:pPr>
        <w:widowControl w:val="0"/>
        <w:autoSpaceDE w:val="0"/>
        <w:autoSpaceDN w:val="0"/>
        <w:ind w:firstLine="709"/>
        <w:jc w:val="both"/>
        <w:rPr>
          <w:sz w:val="28"/>
          <w:szCs w:val="28"/>
          <w:lang w:eastAsia="en-US"/>
        </w:rPr>
      </w:pPr>
      <w:r w:rsidRPr="005A22DA">
        <w:rPr>
          <w:sz w:val="28"/>
          <w:szCs w:val="28"/>
          <w:lang w:eastAsia="en-US"/>
        </w:rPr>
        <w:t xml:space="preserve">В настоящее время не в полную меру реализованы полномочия </w:t>
      </w:r>
      <w:r w:rsidRPr="005A22DA">
        <w:rPr>
          <w:sz w:val="28"/>
          <w:szCs w:val="28"/>
          <w:lang w:eastAsia="en-US"/>
        </w:rPr>
        <w:br/>
        <w:t>и задействован потенциал общественных объединений потребителей.</w:t>
      </w:r>
    </w:p>
    <w:p w:rsidR="003C6657" w:rsidRPr="005A22DA" w:rsidRDefault="003C6657" w:rsidP="003C6657">
      <w:pPr>
        <w:widowControl w:val="0"/>
        <w:autoSpaceDE w:val="0"/>
        <w:autoSpaceDN w:val="0"/>
        <w:ind w:firstLine="709"/>
        <w:jc w:val="both"/>
        <w:rPr>
          <w:spacing w:val="2"/>
          <w:sz w:val="28"/>
          <w:szCs w:val="28"/>
          <w:lang w:eastAsia="en-US"/>
        </w:rPr>
      </w:pPr>
      <w:r w:rsidRPr="005A22DA">
        <w:rPr>
          <w:spacing w:val="2"/>
          <w:sz w:val="28"/>
          <w:szCs w:val="28"/>
          <w:lang w:eastAsia="en-US"/>
        </w:rPr>
        <w:t>Для обеспечения действенности государственной потребительской политики требуется поддержание старых и разработка новых организационных подходов, объединение усилий органов исполнительной власти Белгородской области, территориальных органов федеральных органов исполнительной власти, органов местного самоуправления, обществ потребителей и других заинтересованных структур.</w:t>
      </w:r>
    </w:p>
    <w:p w:rsidR="003C6657" w:rsidRPr="005A22DA" w:rsidRDefault="003C6657" w:rsidP="003C6657">
      <w:pPr>
        <w:widowControl w:val="0"/>
        <w:autoSpaceDE w:val="0"/>
        <w:autoSpaceDN w:val="0"/>
        <w:ind w:firstLine="709"/>
        <w:jc w:val="both"/>
        <w:rPr>
          <w:spacing w:val="2"/>
          <w:sz w:val="28"/>
          <w:szCs w:val="28"/>
          <w:lang w:eastAsia="en-US"/>
        </w:rPr>
      </w:pPr>
      <w:r w:rsidRPr="005A22DA">
        <w:rPr>
          <w:spacing w:val="2"/>
          <w:sz w:val="28"/>
          <w:szCs w:val="28"/>
          <w:lang w:eastAsia="en-US"/>
        </w:rPr>
        <w:t>Решение вышеперечисленных проблем и задач в определенной степени возможно в рамках подпрограммы 3. Отличительной особенностью подпрограммы 3 является ее комплексный подход к осуществлению поставленных целей государственной поддержки потребителей, что позволяет максимально интегрировать интересы</w:t>
      </w:r>
      <w:r w:rsidR="0028663E">
        <w:rPr>
          <w:spacing w:val="2"/>
          <w:sz w:val="28"/>
          <w:szCs w:val="28"/>
          <w:lang w:eastAsia="en-US"/>
        </w:rPr>
        <w:t xml:space="preserve"> и возможности всех структур</w:t>
      </w:r>
      <w:r w:rsidRPr="005A22DA">
        <w:rPr>
          <w:spacing w:val="2"/>
          <w:sz w:val="28"/>
          <w:szCs w:val="28"/>
          <w:lang w:eastAsia="en-US"/>
        </w:rPr>
        <w:t>, занимающи</w:t>
      </w:r>
      <w:r w:rsidR="0028663E">
        <w:rPr>
          <w:spacing w:val="2"/>
          <w:sz w:val="28"/>
          <w:szCs w:val="28"/>
          <w:lang w:eastAsia="en-US"/>
        </w:rPr>
        <w:t xml:space="preserve">хся защитой прав потребителей, </w:t>
      </w:r>
      <w:r w:rsidRPr="005A22DA">
        <w:rPr>
          <w:spacing w:val="2"/>
          <w:sz w:val="28"/>
          <w:szCs w:val="28"/>
          <w:lang w:eastAsia="en-US"/>
        </w:rPr>
        <w:t xml:space="preserve">и в конечном итоге существенно повлияет на улучшение социально-экономической ситуации в </w:t>
      </w:r>
      <w:r w:rsidR="0028663E">
        <w:rPr>
          <w:spacing w:val="2"/>
          <w:sz w:val="28"/>
          <w:szCs w:val="28"/>
          <w:lang w:eastAsia="en-US"/>
        </w:rPr>
        <w:t>районе</w:t>
      </w:r>
      <w:r w:rsidRPr="005A22DA">
        <w:rPr>
          <w:spacing w:val="2"/>
          <w:sz w:val="28"/>
          <w:szCs w:val="28"/>
          <w:lang w:eastAsia="en-US"/>
        </w:rPr>
        <w:t>.</w:t>
      </w:r>
    </w:p>
    <w:p w:rsidR="00C336A9" w:rsidRDefault="003C6657" w:rsidP="003C6657">
      <w:pPr>
        <w:widowControl w:val="0"/>
        <w:autoSpaceDE w:val="0"/>
        <w:autoSpaceDN w:val="0"/>
        <w:ind w:firstLine="709"/>
        <w:jc w:val="both"/>
        <w:rPr>
          <w:spacing w:val="2"/>
          <w:sz w:val="28"/>
          <w:szCs w:val="28"/>
          <w:lang w:eastAsia="en-US"/>
        </w:rPr>
      </w:pPr>
      <w:r w:rsidRPr="005A22DA">
        <w:rPr>
          <w:spacing w:val="2"/>
          <w:sz w:val="28"/>
          <w:szCs w:val="28"/>
          <w:lang w:eastAsia="en-US"/>
        </w:rPr>
        <w:t xml:space="preserve">Реализация комплекса мероприятий, которые предусмотрены Подпрограммой 3, позволит решить обозначенные выше задачи, будет способствовать дальнейшему повышению уровня защищенности потребителей, снижению социальной напряженности на территории </w:t>
      </w:r>
      <w:r w:rsidR="0028663E">
        <w:rPr>
          <w:spacing w:val="2"/>
          <w:sz w:val="28"/>
          <w:szCs w:val="28"/>
          <w:lang w:eastAsia="en-US"/>
        </w:rPr>
        <w:t>района</w:t>
      </w:r>
      <w:r w:rsidRPr="005A22DA">
        <w:rPr>
          <w:spacing w:val="2"/>
          <w:sz w:val="28"/>
          <w:szCs w:val="28"/>
          <w:lang w:eastAsia="en-US"/>
        </w:rPr>
        <w:t>.</w:t>
      </w:r>
    </w:p>
    <w:p w:rsidR="00C336A9" w:rsidRDefault="00C336A9" w:rsidP="003C6657">
      <w:pPr>
        <w:widowControl w:val="0"/>
        <w:autoSpaceDE w:val="0"/>
        <w:autoSpaceDN w:val="0"/>
        <w:ind w:firstLine="709"/>
        <w:jc w:val="both"/>
        <w:rPr>
          <w:spacing w:val="2"/>
          <w:sz w:val="28"/>
          <w:szCs w:val="28"/>
          <w:lang w:eastAsia="en-US"/>
        </w:rPr>
      </w:pPr>
    </w:p>
    <w:p w:rsidR="00683AF0" w:rsidRDefault="00683AF0" w:rsidP="003C6657">
      <w:pPr>
        <w:widowControl w:val="0"/>
        <w:autoSpaceDE w:val="0"/>
        <w:autoSpaceDN w:val="0"/>
        <w:ind w:firstLine="709"/>
        <w:jc w:val="both"/>
        <w:rPr>
          <w:spacing w:val="2"/>
          <w:sz w:val="28"/>
          <w:szCs w:val="28"/>
          <w:lang w:eastAsia="en-US"/>
        </w:rPr>
      </w:pPr>
    </w:p>
    <w:p w:rsidR="00683AF0" w:rsidRDefault="00683AF0" w:rsidP="003C6657">
      <w:pPr>
        <w:widowControl w:val="0"/>
        <w:autoSpaceDE w:val="0"/>
        <w:autoSpaceDN w:val="0"/>
        <w:ind w:firstLine="709"/>
        <w:jc w:val="both"/>
        <w:rPr>
          <w:spacing w:val="2"/>
          <w:sz w:val="28"/>
          <w:szCs w:val="28"/>
          <w:lang w:eastAsia="en-US"/>
        </w:rPr>
      </w:pPr>
    </w:p>
    <w:p w:rsidR="00683AF0" w:rsidRPr="00C336A9" w:rsidRDefault="00683AF0" w:rsidP="003C6657">
      <w:pPr>
        <w:widowControl w:val="0"/>
        <w:autoSpaceDE w:val="0"/>
        <w:autoSpaceDN w:val="0"/>
        <w:ind w:firstLine="709"/>
        <w:jc w:val="both"/>
        <w:rPr>
          <w:spacing w:val="2"/>
          <w:sz w:val="28"/>
          <w:szCs w:val="28"/>
          <w:lang w:eastAsia="en-US"/>
        </w:rPr>
      </w:pPr>
    </w:p>
    <w:p w:rsidR="003C6657" w:rsidRDefault="003D5482" w:rsidP="003D5482">
      <w:pPr>
        <w:widowControl w:val="0"/>
        <w:autoSpaceDE w:val="0"/>
        <w:autoSpaceDN w:val="0"/>
        <w:jc w:val="center"/>
        <w:outlineLvl w:val="1"/>
        <w:rPr>
          <w:b/>
          <w:sz w:val="28"/>
          <w:szCs w:val="28"/>
        </w:rPr>
      </w:pPr>
      <w:r>
        <w:rPr>
          <w:b/>
          <w:sz w:val="28"/>
          <w:szCs w:val="28"/>
        </w:rPr>
        <w:t xml:space="preserve">2. </w:t>
      </w:r>
      <w:r w:rsidR="003C6657" w:rsidRPr="005A22DA">
        <w:rPr>
          <w:b/>
          <w:sz w:val="28"/>
          <w:szCs w:val="28"/>
        </w:rPr>
        <w:t>Цели, задачи, сроки и этапы реализации подпрограммы 3</w:t>
      </w:r>
    </w:p>
    <w:p w:rsidR="003C6657" w:rsidRPr="005A22DA" w:rsidRDefault="003C6657" w:rsidP="003C6657">
      <w:pPr>
        <w:widowControl w:val="0"/>
        <w:autoSpaceDE w:val="0"/>
        <w:autoSpaceDN w:val="0"/>
        <w:ind w:left="720"/>
        <w:outlineLvl w:val="1"/>
        <w:rPr>
          <w:b/>
          <w:sz w:val="28"/>
          <w:szCs w:val="28"/>
        </w:rPr>
      </w:pPr>
    </w:p>
    <w:p w:rsidR="003C6657" w:rsidRPr="005A22DA" w:rsidRDefault="003C6657" w:rsidP="003C6657">
      <w:pPr>
        <w:shd w:val="clear" w:color="auto" w:fill="FFFFFF"/>
        <w:ind w:firstLine="709"/>
        <w:jc w:val="both"/>
        <w:rPr>
          <w:spacing w:val="2"/>
          <w:sz w:val="28"/>
          <w:szCs w:val="28"/>
          <w:lang w:eastAsia="en-US"/>
        </w:rPr>
      </w:pPr>
      <w:r w:rsidRPr="005A22DA">
        <w:rPr>
          <w:color w:val="000000"/>
          <w:spacing w:val="-1"/>
          <w:sz w:val="28"/>
          <w:szCs w:val="28"/>
          <w:lang w:eastAsia="en-US"/>
        </w:rPr>
        <w:t xml:space="preserve">Целью подпрограммы 3 является развитие  региональной </w:t>
      </w:r>
      <w:r w:rsidRPr="005A22DA">
        <w:rPr>
          <w:spacing w:val="2"/>
          <w:sz w:val="28"/>
          <w:szCs w:val="28"/>
          <w:lang w:eastAsia="en-US"/>
        </w:rPr>
        <w:t>системы защиты прав потребителей, обеспечивающей необходимые условия для максимальной реализации потребителем своих законных прав и интересов.</w:t>
      </w:r>
    </w:p>
    <w:p w:rsidR="003C6657" w:rsidRPr="005A22DA" w:rsidRDefault="003C6657" w:rsidP="003C6657">
      <w:pPr>
        <w:shd w:val="clear" w:color="auto" w:fill="FFFFFF"/>
        <w:ind w:firstLine="709"/>
        <w:jc w:val="both"/>
        <w:rPr>
          <w:sz w:val="28"/>
          <w:szCs w:val="28"/>
          <w:lang w:eastAsia="en-US"/>
        </w:rPr>
      </w:pPr>
      <w:r w:rsidRPr="005A22DA">
        <w:rPr>
          <w:color w:val="000000"/>
          <w:sz w:val="28"/>
          <w:szCs w:val="28"/>
          <w:lang w:eastAsia="en-US"/>
        </w:rPr>
        <w:t>Данная цель реализуется на основе последовательного решения</w:t>
      </w:r>
      <w:r w:rsidRPr="005A22DA">
        <w:rPr>
          <w:sz w:val="28"/>
          <w:szCs w:val="28"/>
          <w:lang w:eastAsia="en-US"/>
        </w:rPr>
        <w:t xml:space="preserve"> комплекса взаимосвязанных между собой задач, в том числе:</w:t>
      </w:r>
    </w:p>
    <w:p w:rsidR="003C6657" w:rsidRPr="005A22DA" w:rsidRDefault="003C6657" w:rsidP="003C6657">
      <w:pPr>
        <w:autoSpaceDE w:val="0"/>
        <w:autoSpaceDN w:val="0"/>
        <w:ind w:firstLine="709"/>
        <w:jc w:val="both"/>
        <w:rPr>
          <w:sz w:val="28"/>
          <w:szCs w:val="28"/>
        </w:rPr>
      </w:pPr>
      <w:r w:rsidRPr="005A22DA">
        <w:rPr>
          <w:sz w:val="28"/>
          <w:szCs w:val="28"/>
        </w:rPr>
        <w:t>- повышение уровня правовой грамотности и формирование у населения навыков рационального потребительского поведения;</w:t>
      </w:r>
    </w:p>
    <w:p w:rsidR="003C6657" w:rsidRPr="005A22DA" w:rsidRDefault="003C6657" w:rsidP="003C6657">
      <w:pPr>
        <w:autoSpaceDE w:val="0"/>
        <w:autoSpaceDN w:val="0"/>
        <w:ind w:firstLine="709"/>
        <w:jc w:val="both"/>
        <w:rPr>
          <w:sz w:val="28"/>
          <w:szCs w:val="28"/>
        </w:rPr>
      </w:pPr>
      <w:r w:rsidRPr="005A22DA">
        <w:rPr>
          <w:sz w:val="28"/>
          <w:szCs w:val="28"/>
        </w:rPr>
        <w:t>- повышение доступности правовой и экспертной помощи для потребителей;</w:t>
      </w:r>
    </w:p>
    <w:p w:rsidR="003C6657" w:rsidRPr="005A22DA" w:rsidRDefault="003C6657" w:rsidP="003C6657">
      <w:pPr>
        <w:autoSpaceDE w:val="0"/>
        <w:autoSpaceDN w:val="0"/>
        <w:ind w:firstLine="709"/>
        <w:jc w:val="both"/>
        <w:rPr>
          <w:sz w:val="28"/>
          <w:szCs w:val="28"/>
        </w:rPr>
      </w:pPr>
      <w:r w:rsidRPr="005A22DA">
        <w:rPr>
          <w:sz w:val="28"/>
          <w:szCs w:val="28"/>
        </w:rPr>
        <w:t>- обеспечение защиты прав наиболее социально уязвимых категорий потребителей;</w:t>
      </w:r>
    </w:p>
    <w:p w:rsidR="003C6657" w:rsidRPr="005A22DA" w:rsidRDefault="003C6657" w:rsidP="003C6657">
      <w:pPr>
        <w:autoSpaceDE w:val="0"/>
        <w:autoSpaceDN w:val="0"/>
        <w:ind w:firstLine="709"/>
        <w:jc w:val="both"/>
        <w:rPr>
          <w:sz w:val="28"/>
          <w:szCs w:val="28"/>
        </w:rPr>
      </w:pPr>
      <w:r w:rsidRPr="005A22DA">
        <w:rPr>
          <w:sz w:val="28"/>
          <w:szCs w:val="28"/>
        </w:rPr>
        <w:t xml:space="preserve">- создание эффективной системы оперативного обмена информацией </w:t>
      </w:r>
      <w:r w:rsidRPr="005A22DA">
        <w:rPr>
          <w:sz w:val="28"/>
          <w:szCs w:val="28"/>
        </w:rPr>
        <w:br/>
        <w:t xml:space="preserve">в системе защиты прав потребителей, включая информирование потребителей </w:t>
      </w:r>
      <w:r w:rsidRPr="005A22DA">
        <w:rPr>
          <w:sz w:val="28"/>
          <w:szCs w:val="28"/>
        </w:rPr>
        <w:br/>
        <w:t>о качестве предлагаемых товаров, работ и услуг;</w:t>
      </w:r>
    </w:p>
    <w:p w:rsidR="003C6657" w:rsidRPr="005A22DA" w:rsidRDefault="003C6657" w:rsidP="003C6657">
      <w:pPr>
        <w:autoSpaceDE w:val="0"/>
        <w:autoSpaceDN w:val="0"/>
        <w:ind w:firstLine="709"/>
        <w:jc w:val="both"/>
        <w:rPr>
          <w:sz w:val="28"/>
          <w:szCs w:val="28"/>
        </w:rPr>
      </w:pPr>
      <w:r w:rsidRPr="005A22DA">
        <w:rPr>
          <w:sz w:val="28"/>
          <w:szCs w:val="28"/>
        </w:rPr>
        <w:t xml:space="preserve">- укрепление взаимодействия </w:t>
      </w:r>
      <w:r w:rsidR="0028663E" w:rsidRPr="00E35CF2">
        <w:rPr>
          <w:sz w:val="28"/>
          <w:szCs w:val="28"/>
        </w:rPr>
        <w:t>администрации Волоконовского района и общественных объединен</w:t>
      </w:r>
      <w:r w:rsidR="0028663E">
        <w:rPr>
          <w:sz w:val="28"/>
          <w:szCs w:val="28"/>
        </w:rPr>
        <w:t>ий потребителей</w:t>
      </w:r>
      <w:r w:rsidRPr="005A22DA">
        <w:rPr>
          <w:sz w:val="28"/>
          <w:szCs w:val="28"/>
        </w:rPr>
        <w:t>;</w:t>
      </w:r>
    </w:p>
    <w:p w:rsidR="003C6657" w:rsidRPr="005A22DA" w:rsidRDefault="003C6657" w:rsidP="003C6657">
      <w:pPr>
        <w:autoSpaceDE w:val="0"/>
        <w:autoSpaceDN w:val="0"/>
        <w:ind w:firstLine="709"/>
        <w:jc w:val="both"/>
        <w:rPr>
          <w:sz w:val="28"/>
          <w:szCs w:val="28"/>
        </w:rPr>
      </w:pPr>
      <w:r w:rsidRPr="005A22DA">
        <w:rPr>
          <w:sz w:val="28"/>
          <w:szCs w:val="28"/>
        </w:rPr>
        <w:t>- повышение уровня социальной ответственности и правовой грамотности хозяйствующих субъектов, работающих на потребительском рынке;</w:t>
      </w:r>
    </w:p>
    <w:p w:rsidR="003C6657" w:rsidRPr="005A22DA" w:rsidRDefault="003C6657" w:rsidP="003C6657">
      <w:pPr>
        <w:autoSpaceDE w:val="0"/>
        <w:autoSpaceDN w:val="0"/>
        <w:ind w:firstLine="709"/>
        <w:jc w:val="both"/>
        <w:rPr>
          <w:sz w:val="28"/>
          <w:szCs w:val="28"/>
        </w:rPr>
      </w:pPr>
      <w:r w:rsidRPr="005A22DA">
        <w:rPr>
          <w:sz w:val="28"/>
          <w:szCs w:val="28"/>
        </w:rPr>
        <w:t>- создание условий и организация повышения квалификации специалистов, занятых в сфере защиты прав потребителей.</w:t>
      </w:r>
    </w:p>
    <w:p w:rsidR="003C6657" w:rsidRPr="005A22DA" w:rsidRDefault="003C6657" w:rsidP="003C6657">
      <w:pPr>
        <w:autoSpaceDE w:val="0"/>
        <w:autoSpaceDN w:val="0"/>
        <w:ind w:firstLine="709"/>
        <w:jc w:val="both"/>
        <w:rPr>
          <w:sz w:val="28"/>
          <w:szCs w:val="28"/>
        </w:rPr>
      </w:pPr>
      <w:r w:rsidRPr="005A22DA">
        <w:rPr>
          <w:sz w:val="28"/>
          <w:szCs w:val="28"/>
        </w:rPr>
        <w:t>Основным критерием эффективности системы защиты прав потребителей следует считать возможность быстрого и эффективного разрешения потребительских проблем, причем административное или судебное вмешательство должно быть скорее исключением, чем правилом.</w:t>
      </w:r>
    </w:p>
    <w:p w:rsidR="003C6657" w:rsidRPr="005A22DA" w:rsidRDefault="003C6657" w:rsidP="003C6657">
      <w:pPr>
        <w:shd w:val="clear" w:color="auto" w:fill="FFFFFF"/>
        <w:ind w:firstLine="709"/>
        <w:jc w:val="both"/>
        <w:rPr>
          <w:iCs/>
          <w:color w:val="000000"/>
          <w:spacing w:val="-1"/>
          <w:sz w:val="28"/>
          <w:szCs w:val="28"/>
          <w:lang w:eastAsia="en-US"/>
        </w:rPr>
      </w:pPr>
      <w:r w:rsidRPr="005A22DA">
        <w:rPr>
          <w:spacing w:val="2"/>
          <w:sz w:val="28"/>
          <w:szCs w:val="28"/>
          <w:lang w:eastAsia="en-US"/>
        </w:rPr>
        <w:t>Подпрограмма 3 рассчитана на реализацию с 2022</w:t>
      </w:r>
      <w:r>
        <w:rPr>
          <w:spacing w:val="2"/>
          <w:sz w:val="28"/>
          <w:szCs w:val="28"/>
          <w:lang w:eastAsia="en-US"/>
        </w:rPr>
        <w:t xml:space="preserve"> года по 2030 год</w:t>
      </w:r>
      <w:r w:rsidRPr="005A22DA">
        <w:rPr>
          <w:spacing w:val="2"/>
          <w:sz w:val="28"/>
          <w:szCs w:val="28"/>
          <w:lang w:eastAsia="en-US"/>
        </w:rPr>
        <w:t>.</w:t>
      </w:r>
    </w:p>
    <w:p w:rsidR="003C6657" w:rsidRPr="005A22DA" w:rsidRDefault="003C6657" w:rsidP="003C6657">
      <w:pPr>
        <w:widowControl w:val="0"/>
        <w:autoSpaceDE w:val="0"/>
        <w:autoSpaceDN w:val="0"/>
        <w:outlineLvl w:val="1"/>
        <w:rPr>
          <w:b/>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3. Обоснование выделения системы мероприятий и краткое</w:t>
      </w:r>
    </w:p>
    <w:p w:rsidR="003C6657" w:rsidRDefault="003C6657" w:rsidP="003C6657">
      <w:pPr>
        <w:widowControl w:val="0"/>
        <w:autoSpaceDE w:val="0"/>
        <w:autoSpaceDN w:val="0"/>
        <w:jc w:val="center"/>
        <w:rPr>
          <w:b/>
          <w:sz w:val="28"/>
          <w:szCs w:val="28"/>
        </w:rPr>
      </w:pPr>
      <w:r w:rsidRPr="005A22DA">
        <w:rPr>
          <w:b/>
          <w:sz w:val="28"/>
          <w:szCs w:val="28"/>
        </w:rPr>
        <w:t xml:space="preserve">описание основных мероприятий подпрограммы 3 </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ind w:firstLine="709"/>
        <w:jc w:val="both"/>
        <w:rPr>
          <w:sz w:val="28"/>
          <w:szCs w:val="28"/>
          <w:lang w:eastAsia="en-US"/>
        </w:rPr>
      </w:pPr>
      <w:r w:rsidRPr="005A22DA">
        <w:rPr>
          <w:sz w:val="28"/>
          <w:szCs w:val="28"/>
          <w:lang w:eastAsia="en-US"/>
        </w:rPr>
        <w:t>Основные мероприятия систематизированы в целях исполнения следующих задач:</w:t>
      </w:r>
    </w:p>
    <w:p w:rsidR="003C6657" w:rsidRPr="005A22DA" w:rsidRDefault="003C6657" w:rsidP="003C6657">
      <w:pPr>
        <w:widowControl w:val="0"/>
        <w:autoSpaceDE w:val="0"/>
        <w:autoSpaceDN w:val="0"/>
        <w:ind w:firstLine="709"/>
        <w:jc w:val="both"/>
        <w:rPr>
          <w:sz w:val="28"/>
          <w:szCs w:val="28"/>
          <w:lang w:eastAsia="en-US"/>
        </w:rPr>
      </w:pPr>
      <w:r w:rsidRPr="005A22DA">
        <w:rPr>
          <w:sz w:val="28"/>
          <w:szCs w:val="28"/>
          <w:lang w:eastAsia="en-US"/>
        </w:rPr>
        <w:t>1. </w:t>
      </w:r>
      <w:r w:rsidRPr="005A22DA">
        <w:rPr>
          <w:sz w:val="28"/>
          <w:szCs w:val="28"/>
        </w:rPr>
        <w:t>Развитие и укрепление  системы защиты прав потребителей.</w:t>
      </w:r>
    </w:p>
    <w:p w:rsidR="003C6657" w:rsidRPr="005A22DA" w:rsidRDefault="003C6657" w:rsidP="003C6657">
      <w:pPr>
        <w:ind w:firstLine="709"/>
        <w:jc w:val="both"/>
        <w:rPr>
          <w:sz w:val="28"/>
          <w:szCs w:val="28"/>
        </w:rPr>
      </w:pPr>
      <w:r w:rsidRPr="005A22DA">
        <w:rPr>
          <w:sz w:val="28"/>
          <w:szCs w:val="28"/>
        </w:rPr>
        <w:t>Основное мероприятие направлено на формирование системы обеспечения эффективной и досту</w:t>
      </w:r>
      <w:r>
        <w:rPr>
          <w:sz w:val="28"/>
          <w:szCs w:val="28"/>
        </w:rPr>
        <w:t>пной защиты прав потребителей в </w:t>
      </w:r>
      <w:r w:rsidR="0028663E">
        <w:rPr>
          <w:sz w:val="28"/>
          <w:szCs w:val="28"/>
        </w:rPr>
        <w:t>районе</w:t>
      </w:r>
      <w:r w:rsidRPr="005A22DA">
        <w:rPr>
          <w:sz w:val="28"/>
          <w:szCs w:val="28"/>
        </w:rPr>
        <w:t>.</w:t>
      </w:r>
    </w:p>
    <w:p w:rsidR="00C336A9" w:rsidRPr="005A22DA" w:rsidRDefault="003C6657" w:rsidP="003C6657">
      <w:pPr>
        <w:ind w:firstLine="709"/>
        <w:jc w:val="both"/>
        <w:rPr>
          <w:sz w:val="28"/>
          <w:szCs w:val="28"/>
        </w:rPr>
      </w:pPr>
      <w:r w:rsidRPr="005A22DA">
        <w:rPr>
          <w:sz w:val="28"/>
          <w:szCs w:val="28"/>
        </w:rPr>
        <w:t xml:space="preserve">Предусматривается создание системы оперативного обмена информацией между органами и организациями, входящими в систему защиты прав потребителей на территории </w:t>
      </w:r>
      <w:r w:rsidR="0028663E">
        <w:rPr>
          <w:sz w:val="28"/>
          <w:szCs w:val="28"/>
        </w:rPr>
        <w:t>района</w:t>
      </w:r>
      <w:r w:rsidRPr="005A22DA">
        <w:rPr>
          <w:sz w:val="28"/>
          <w:szCs w:val="28"/>
        </w:rPr>
        <w:t>, а также обеспечение доступности получения бесплатной правовой помощи в сфере защиты прав потребителей всеми категориями граждан.</w:t>
      </w:r>
    </w:p>
    <w:p w:rsidR="00C336A9" w:rsidRPr="00C336A9" w:rsidRDefault="003C6657" w:rsidP="003C6657">
      <w:pPr>
        <w:autoSpaceDE w:val="0"/>
        <w:autoSpaceDN w:val="0"/>
        <w:adjustRightInd w:val="0"/>
        <w:ind w:firstLine="709"/>
        <w:jc w:val="both"/>
        <w:rPr>
          <w:bCs/>
          <w:color w:val="000000"/>
          <w:sz w:val="28"/>
          <w:szCs w:val="28"/>
          <w:lang w:eastAsia="en-US"/>
        </w:rPr>
      </w:pPr>
      <w:r w:rsidRPr="005A22DA">
        <w:rPr>
          <w:sz w:val="28"/>
          <w:szCs w:val="28"/>
          <w:lang w:eastAsia="en-US"/>
        </w:rPr>
        <w:t>2. </w:t>
      </w:r>
      <w:r w:rsidRPr="005A22DA">
        <w:rPr>
          <w:bCs/>
          <w:color w:val="000000"/>
          <w:sz w:val="28"/>
          <w:szCs w:val="28"/>
          <w:lang w:eastAsia="en-US"/>
        </w:rPr>
        <w:t xml:space="preserve">Проведение анализа и прогнозирование ситуации в сфере потребительского рынка </w:t>
      </w:r>
      <w:r w:rsidR="0028663E">
        <w:rPr>
          <w:bCs/>
          <w:color w:val="000000"/>
          <w:sz w:val="28"/>
          <w:szCs w:val="28"/>
          <w:lang w:eastAsia="en-US"/>
        </w:rPr>
        <w:t>района</w:t>
      </w:r>
      <w:r w:rsidRPr="005A22DA">
        <w:rPr>
          <w:bCs/>
          <w:color w:val="000000"/>
          <w:sz w:val="28"/>
          <w:szCs w:val="28"/>
          <w:lang w:eastAsia="en-US"/>
        </w:rPr>
        <w:t>.</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xml:space="preserve">Развитие сферы потребительского рынка в целом обусловлено необходимостью проведения комплекса мероприятий, направленных </w:t>
      </w:r>
      <w:r w:rsidRPr="005A22DA">
        <w:rPr>
          <w:sz w:val="28"/>
          <w:szCs w:val="28"/>
          <w:lang w:eastAsia="en-US"/>
        </w:rPr>
        <w:br/>
        <w:t xml:space="preserve">на прогнозирование и анализ ситуации с целью усовершенствования </w:t>
      </w:r>
      <w:r w:rsidRPr="005A22DA">
        <w:rPr>
          <w:sz w:val="28"/>
          <w:szCs w:val="28"/>
          <w:lang w:eastAsia="en-US"/>
        </w:rPr>
        <w:lastRenderedPageBreak/>
        <w:t xml:space="preserve">механизмов взаимодействия структур данной сферы и составления аналитических обзоров по имеющимся данным. </w:t>
      </w:r>
    </w:p>
    <w:p w:rsidR="003C6657"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3. Развитие информационных ресурсов в сфере защиты прав потребителей</w:t>
      </w:r>
      <w:r w:rsidRPr="005A22DA">
        <w:rPr>
          <w:b/>
          <w:bCs/>
          <w:color w:val="000000"/>
          <w:sz w:val="28"/>
          <w:szCs w:val="28"/>
          <w:lang w:eastAsia="en-US"/>
        </w:rPr>
        <w:t xml:space="preserve"> </w:t>
      </w:r>
      <w:r w:rsidRPr="005A22DA">
        <w:rPr>
          <w:bCs/>
          <w:color w:val="000000"/>
          <w:sz w:val="28"/>
          <w:szCs w:val="28"/>
          <w:lang w:eastAsia="en-US"/>
        </w:rPr>
        <w:t>и альтернативных механизмов, способствующих повышению потребительской активности населения.</w:t>
      </w:r>
    </w:p>
    <w:p w:rsidR="003C6657" w:rsidRPr="005A22DA" w:rsidRDefault="003C6657" w:rsidP="003C6657">
      <w:pPr>
        <w:widowControl w:val="0"/>
        <w:shd w:val="clear" w:color="auto" w:fill="FFFFFF"/>
        <w:autoSpaceDE w:val="0"/>
        <w:autoSpaceDN w:val="0"/>
        <w:adjustRightInd w:val="0"/>
        <w:ind w:firstLine="709"/>
        <w:jc w:val="both"/>
        <w:rPr>
          <w:color w:val="000000"/>
          <w:spacing w:val="1"/>
          <w:sz w:val="28"/>
          <w:szCs w:val="28"/>
          <w:lang w:eastAsia="en-US"/>
        </w:rPr>
      </w:pPr>
      <w:r w:rsidRPr="005A22DA">
        <w:rPr>
          <w:color w:val="000000"/>
          <w:spacing w:val="1"/>
          <w:sz w:val="28"/>
          <w:szCs w:val="28"/>
          <w:lang w:eastAsia="en-US"/>
        </w:rPr>
        <w:t xml:space="preserve">Потребитель независимо от места жительства должен иметь доступ </w:t>
      </w:r>
      <w:r w:rsidRPr="005A22DA">
        <w:rPr>
          <w:color w:val="000000"/>
          <w:spacing w:val="1"/>
          <w:sz w:val="28"/>
          <w:szCs w:val="28"/>
          <w:lang w:eastAsia="en-US"/>
        </w:rPr>
        <w:br/>
        <w:t xml:space="preserve">к потребительской информации. В информационной деятельности основной задачей является обеспечение потребителей структурированной </w:t>
      </w:r>
      <w:r w:rsidRPr="005A22DA">
        <w:rPr>
          <w:color w:val="000000"/>
          <w:spacing w:val="1"/>
          <w:sz w:val="28"/>
          <w:szCs w:val="28"/>
          <w:lang w:eastAsia="en-US"/>
        </w:rPr>
        <w:br/>
        <w:t xml:space="preserve">и упорядоченной информацией от всех государственных органов </w:t>
      </w:r>
      <w:r w:rsidRPr="005A22DA">
        <w:rPr>
          <w:color w:val="000000"/>
          <w:spacing w:val="1"/>
          <w:sz w:val="28"/>
          <w:szCs w:val="28"/>
          <w:lang w:eastAsia="en-US"/>
        </w:rPr>
        <w:br/>
        <w:t xml:space="preserve">и общественных организаций, ответственных за защиту прав и интересов потребителей, в том числе с использованием современных средств коммуникаций (Интернет и т.п.) в целях формирования у потребителя самостоятельности в решении вопросов защиты прав потребителей. </w:t>
      </w:r>
    </w:p>
    <w:p w:rsidR="003C6657" w:rsidRPr="005A22DA" w:rsidRDefault="003C6657" w:rsidP="003C6657">
      <w:pPr>
        <w:widowControl w:val="0"/>
        <w:shd w:val="clear" w:color="auto" w:fill="FFFFFF"/>
        <w:autoSpaceDE w:val="0"/>
        <w:autoSpaceDN w:val="0"/>
        <w:adjustRightInd w:val="0"/>
        <w:ind w:firstLine="709"/>
        <w:jc w:val="both"/>
        <w:rPr>
          <w:color w:val="000000"/>
          <w:spacing w:val="1"/>
          <w:sz w:val="28"/>
          <w:szCs w:val="28"/>
          <w:lang w:eastAsia="en-US"/>
        </w:rPr>
      </w:pPr>
      <w:r w:rsidRPr="005A22DA">
        <w:rPr>
          <w:color w:val="000000"/>
          <w:spacing w:val="1"/>
          <w:sz w:val="28"/>
          <w:szCs w:val="28"/>
          <w:lang w:eastAsia="en-US"/>
        </w:rPr>
        <w:t>В рамках данного основного мероприятия предусматривается проведение работы по обеспечению формирования у населения области навыков рационального потребительского поведения. Создание равных возможностей свободного и бесплатного доступа граждан к информационным ресурсам сети защиты прав потребителей.</w:t>
      </w:r>
    </w:p>
    <w:p w:rsidR="003C6657" w:rsidRPr="005A22DA" w:rsidRDefault="003C6657" w:rsidP="003C6657">
      <w:pPr>
        <w:widowControl w:val="0"/>
        <w:autoSpaceDE w:val="0"/>
        <w:autoSpaceDN w:val="0"/>
        <w:ind w:firstLine="709"/>
        <w:jc w:val="both"/>
        <w:rPr>
          <w:sz w:val="28"/>
          <w:szCs w:val="28"/>
        </w:rPr>
      </w:pPr>
      <w:r w:rsidRPr="005A22DA">
        <w:rPr>
          <w:color w:val="000000"/>
          <w:spacing w:val="1"/>
          <w:sz w:val="28"/>
          <w:szCs w:val="28"/>
        </w:rPr>
        <w:t>4. </w:t>
      </w:r>
      <w:r w:rsidRPr="005A22DA">
        <w:rPr>
          <w:sz w:val="28"/>
          <w:szCs w:val="28"/>
        </w:rPr>
        <w:t>Организация правового обучения и пропаганды знаний в сфере потребительского образования.</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Важное место в вопросах обеспечения и защиты прав потребителей занимает внедрение и развитие дополнительных образовательных программ </w:t>
      </w:r>
      <w:r w:rsidRPr="005A22DA">
        <w:rPr>
          <w:sz w:val="28"/>
          <w:szCs w:val="28"/>
        </w:rPr>
        <w:br/>
        <w:t>в области защиты прав потребителей.</w:t>
      </w:r>
    </w:p>
    <w:p w:rsidR="003C6657" w:rsidRPr="005A22DA" w:rsidRDefault="003C6657" w:rsidP="003C6657">
      <w:pPr>
        <w:widowControl w:val="0"/>
        <w:autoSpaceDE w:val="0"/>
        <w:autoSpaceDN w:val="0"/>
        <w:ind w:firstLine="709"/>
        <w:jc w:val="both"/>
        <w:rPr>
          <w:sz w:val="28"/>
          <w:szCs w:val="28"/>
        </w:rPr>
      </w:pPr>
      <w:r w:rsidRPr="005A22DA">
        <w:rPr>
          <w:sz w:val="28"/>
          <w:szCs w:val="28"/>
        </w:rPr>
        <w:t>Целью создания системы просвещения является распространение среди граждан знаний в области прав потребителей, обеспечивающих им грамотность, компетентность и самозащиту на рынке товаров, работ и услуг.</w:t>
      </w:r>
    </w:p>
    <w:p w:rsidR="003C6657" w:rsidRPr="005A22DA" w:rsidRDefault="003C6657" w:rsidP="003C6657">
      <w:pPr>
        <w:widowControl w:val="0"/>
        <w:autoSpaceDE w:val="0"/>
        <w:autoSpaceDN w:val="0"/>
        <w:ind w:firstLine="709"/>
        <w:jc w:val="both"/>
        <w:rPr>
          <w:sz w:val="28"/>
          <w:szCs w:val="28"/>
        </w:rPr>
      </w:pPr>
      <w:r w:rsidRPr="005A22DA">
        <w:rPr>
          <w:sz w:val="28"/>
          <w:szCs w:val="28"/>
        </w:rPr>
        <w:t>Предусматривается повышение правовой грамотности в вопросах потребительского законодательства, обучение различных возрастных групп населения соответствующему поведению по защите своих прав, правильному выбору товара на основе предоставленной информации.</w:t>
      </w:r>
    </w:p>
    <w:p w:rsidR="003C6657" w:rsidRPr="005A22DA" w:rsidRDefault="003C6657" w:rsidP="003C6657">
      <w:pPr>
        <w:ind w:firstLine="709"/>
        <w:jc w:val="both"/>
        <w:rPr>
          <w:sz w:val="28"/>
          <w:szCs w:val="28"/>
        </w:rPr>
      </w:pPr>
      <w:r w:rsidRPr="005A22DA">
        <w:rPr>
          <w:sz w:val="28"/>
          <w:szCs w:val="28"/>
        </w:rPr>
        <w:t xml:space="preserve">5. </w:t>
      </w:r>
      <w:r w:rsidRPr="005A22DA">
        <w:rPr>
          <w:color w:val="000000"/>
          <w:sz w:val="28"/>
          <w:szCs w:val="28"/>
        </w:rPr>
        <w:t>Развитие системы подготовки и повышения квалификации кадров.</w:t>
      </w:r>
      <w:r w:rsidRPr="005A22DA">
        <w:rPr>
          <w:sz w:val="28"/>
          <w:szCs w:val="28"/>
        </w:rPr>
        <w:t xml:space="preserve"> </w:t>
      </w:r>
    </w:p>
    <w:p w:rsidR="00C336A9" w:rsidRPr="005A22DA" w:rsidRDefault="003C6657" w:rsidP="003C6657">
      <w:pPr>
        <w:autoSpaceDE w:val="0"/>
        <w:autoSpaceDN w:val="0"/>
        <w:adjustRightInd w:val="0"/>
        <w:ind w:firstLine="709"/>
        <w:jc w:val="both"/>
        <w:rPr>
          <w:sz w:val="28"/>
          <w:szCs w:val="28"/>
          <w:lang w:eastAsia="en-US"/>
        </w:rPr>
      </w:pPr>
      <w:r w:rsidRPr="005A22DA">
        <w:rPr>
          <w:sz w:val="28"/>
          <w:szCs w:val="28"/>
          <w:lang w:eastAsia="en-US"/>
        </w:rPr>
        <w:t xml:space="preserve">Повышение квалификации является неотъемлемым инструментом обеспечения качества предлагаемых услуг по информированию </w:t>
      </w:r>
      <w:r w:rsidRPr="005A22DA">
        <w:rPr>
          <w:sz w:val="28"/>
          <w:szCs w:val="28"/>
          <w:lang w:eastAsia="en-US"/>
        </w:rPr>
        <w:br/>
        <w:t>и консультированию потребителей, а именно создает необходимые предпосылки для эффективного представительства интересов потребителей и успешного консультирования и просвещения потребителей.</w:t>
      </w:r>
    </w:p>
    <w:p w:rsidR="003C6657" w:rsidRPr="005A22DA" w:rsidRDefault="003C6657" w:rsidP="003C6657">
      <w:pPr>
        <w:ind w:firstLine="709"/>
        <w:jc w:val="both"/>
        <w:rPr>
          <w:sz w:val="28"/>
          <w:szCs w:val="28"/>
        </w:rPr>
      </w:pPr>
      <w:r w:rsidRPr="005A22DA">
        <w:rPr>
          <w:sz w:val="28"/>
          <w:szCs w:val="28"/>
        </w:rPr>
        <w:t>Механизм реализации направления основывается на выполнении следующих комплексных системных мероприятий:</w:t>
      </w:r>
    </w:p>
    <w:p w:rsidR="003C6657" w:rsidRPr="005A22DA" w:rsidRDefault="003C6657" w:rsidP="003C6657">
      <w:pPr>
        <w:ind w:firstLine="709"/>
        <w:jc w:val="both"/>
        <w:rPr>
          <w:sz w:val="28"/>
          <w:szCs w:val="28"/>
        </w:rPr>
      </w:pPr>
      <w:r w:rsidRPr="005A22DA">
        <w:rPr>
          <w:sz w:val="28"/>
          <w:szCs w:val="28"/>
        </w:rPr>
        <w:t xml:space="preserve">- организация мониторинга потребности внутреннего потребительского рынка в </w:t>
      </w:r>
      <w:r w:rsidR="0028663E">
        <w:rPr>
          <w:sz w:val="28"/>
          <w:szCs w:val="28"/>
        </w:rPr>
        <w:t>районе</w:t>
      </w:r>
      <w:r w:rsidRPr="005A22DA">
        <w:rPr>
          <w:sz w:val="28"/>
          <w:szCs w:val="28"/>
        </w:rPr>
        <w:t xml:space="preserve"> с целью организации и проведения курсов по повышению квалификации работников сферы потребительского рынка с последующей подготовкой аналитической информации;</w:t>
      </w:r>
    </w:p>
    <w:p w:rsidR="00C336A9" w:rsidRDefault="003C6657" w:rsidP="003C6657">
      <w:pPr>
        <w:ind w:firstLine="709"/>
        <w:jc w:val="both"/>
        <w:rPr>
          <w:sz w:val="28"/>
          <w:szCs w:val="28"/>
        </w:rPr>
      </w:pPr>
      <w:r w:rsidRPr="005A22DA">
        <w:rPr>
          <w:sz w:val="28"/>
          <w:szCs w:val="28"/>
        </w:rPr>
        <w:t>- создание единой системы и инфраструктуры обучения работников сферы потребительского рынка;</w:t>
      </w:r>
    </w:p>
    <w:p w:rsidR="003C6657" w:rsidRDefault="003C6657" w:rsidP="003C6657">
      <w:pPr>
        <w:ind w:firstLine="709"/>
        <w:jc w:val="both"/>
        <w:rPr>
          <w:sz w:val="28"/>
          <w:szCs w:val="28"/>
        </w:rPr>
      </w:pPr>
      <w:r w:rsidRPr="005A22DA">
        <w:rPr>
          <w:sz w:val="28"/>
          <w:szCs w:val="28"/>
        </w:rPr>
        <w:t xml:space="preserve">- обеспечение подготовки и проведение курсов, семинаров, тренингов </w:t>
      </w:r>
      <w:r w:rsidRPr="005A22DA">
        <w:rPr>
          <w:sz w:val="28"/>
          <w:szCs w:val="28"/>
        </w:rPr>
        <w:br/>
        <w:t>по обучению специалистов по защите прав потребителей органов местного самоуправления муниципальных образований.</w:t>
      </w:r>
    </w:p>
    <w:p w:rsidR="003C6657" w:rsidRPr="005A22DA" w:rsidRDefault="003C6657" w:rsidP="003C6657">
      <w:pPr>
        <w:ind w:firstLine="709"/>
        <w:jc w:val="both"/>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4. Прогноз конечных результатов подпрограммы 3.</w:t>
      </w:r>
    </w:p>
    <w:p w:rsidR="003C6657" w:rsidRDefault="003C6657" w:rsidP="003C6657">
      <w:pPr>
        <w:widowControl w:val="0"/>
        <w:autoSpaceDE w:val="0"/>
        <w:autoSpaceDN w:val="0"/>
        <w:jc w:val="center"/>
        <w:rPr>
          <w:b/>
          <w:sz w:val="28"/>
          <w:szCs w:val="28"/>
        </w:rPr>
      </w:pPr>
      <w:r w:rsidRPr="005A22DA">
        <w:rPr>
          <w:b/>
          <w:sz w:val="28"/>
          <w:szCs w:val="28"/>
        </w:rPr>
        <w:t>Перечень показателей подпрограммы 3</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ind w:firstLine="709"/>
        <w:jc w:val="both"/>
        <w:rPr>
          <w:sz w:val="28"/>
          <w:szCs w:val="28"/>
        </w:rPr>
      </w:pPr>
      <w:r w:rsidRPr="005A22DA">
        <w:rPr>
          <w:sz w:val="28"/>
          <w:szCs w:val="28"/>
        </w:rPr>
        <w:t>В результате реализации подпрограммы 3 к 2030 году планируется достижение следующих конечных результатов:</w:t>
      </w:r>
    </w:p>
    <w:p w:rsidR="003C6657" w:rsidRPr="005A22DA" w:rsidRDefault="003C6657" w:rsidP="003C6657">
      <w:pPr>
        <w:widowControl w:val="0"/>
        <w:autoSpaceDE w:val="0"/>
        <w:autoSpaceDN w:val="0"/>
        <w:ind w:firstLine="709"/>
        <w:jc w:val="both"/>
        <w:rPr>
          <w:sz w:val="28"/>
          <w:szCs w:val="28"/>
        </w:rPr>
      </w:pPr>
      <w:r w:rsidRPr="005A22DA">
        <w:rPr>
          <w:sz w:val="28"/>
          <w:szCs w:val="28"/>
        </w:rPr>
        <w:t xml:space="preserve">1. Сохранение удельного веса потребительских споров, урегулированных </w:t>
      </w:r>
      <w:r w:rsidRPr="005A22DA">
        <w:rPr>
          <w:sz w:val="28"/>
          <w:szCs w:val="28"/>
        </w:rPr>
        <w:br/>
        <w:t>в досудебном порядке на уровне более 90 процента по отношению к базовому показателю 2021 года.</w:t>
      </w:r>
    </w:p>
    <w:p w:rsidR="003C6657" w:rsidRPr="005A22DA" w:rsidRDefault="003C6657" w:rsidP="003C6657">
      <w:pPr>
        <w:widowControl w:val="0"/>
        <w:autoSpaceDE w:val="0"/>
        <w:autoSpaceDN w:val="0"/>
        <w:ind w:firstLine="709"/>
        <w:jc w:val="both"/>
        <w:rPr>
          <w:sz w:val="28"/>
          <w:szCs w:val="28"/>
        </w:rPr>
      </w:pPr>
      <w:r w:rsidRPr="005A22DA">
        <w:rPr>
          <w:sz w:val="28"/>
          <w:szCs w:val="28"/>
        </w:rPr>
        <w:t>2. Сохранение удельного веса устных обращений граждан в общем количестве обращений на уровне более 80 процента по отношению к базовому показателю 2021 года.</w:t>
      </w:r>
    </w:p>
    <w:p w:rsidR="003C6657" w:rsidRDefault="003C6657" w:rsidP="003C6657">
      <w:pPr>
        <w:widowControl w:val="0"/>
        <w:autoSpaceDE w:val="0"/>
        <w:autoSpaceDN w:val="0"/>
        <w:ind w:firstLine="709"/>
        <w:jc w:val="both"/>
        <w:rPr>
          <w:sz w:val="28"/>
          <w:szCs w:val="28"/>
        </w:rPr>
      </w:pPr>
      <w:r w:rsidRPr="005A22DA">
        <w:rPr>
          <w:sz w:val="28"/>
          <w:szCs w:val="28"/>
        </w:rPr>
        <w:t xml:space="preserve">Сведения о динамике значений показателей конечного </w:t>
      </w:r>
      <w:r w:rsidRPr="005A22DA">
        <w:rPr>
          <w:sz w:val="28"/>
          <w:szCs w:val="28"/>
        </w:rPr>
        <w:br/>
        <w:t>и непосредственного результатов представлены в приложении</w:t>
      </w:r>
      <w:r>
        <w:rPr>
          <w:sz w:val="28"/>
          <w:szCs w:val="28"/>
        </w:rPr>
        <w:t xml:space="preserve"> №</w:t>
      </w:r>
      <w:r w:rsidR="003D5482">
        <w:rPr>
          <w:sz w:val="28"/>
          <w:szCs w:val="28"/>
        </w:rPr>
        <w:t xml:space="preserve"> </w:t>
      </w:r>
      <w:r>
        <w:rPr>
          <w:sz w:val="28"/>
          <w:szCs w:val="28"/>
        </w:rPr>
        <w:t>2</w:t>
      </w:r>
      <w:r w:rsidRPr="005A22DA">
        <w:rPr>
          <w:sz w:val="28"/>
          <w:szCs w:val="28"/>
        </w:rPr>
        <w:t xml:space="preserve"> к программе.</w:t>
      </w:r>
    </w:p>
    <w:p w:rsidR="003C6657" w:rsidRPr="005A22DA" w:rsidRDefault="003C6657" w:rsidP="003C6657">
      <w:pPr>
        <w:widowControl w:val="0"/>
        <w:autoSpaceDE w:val="0"/>
        <w:autoSpaceDN w:val="0"/>
        <w:ind w:firstLine="709"/>
        <w:jc w:val="both"/>
        <w:rPr>
          <w:sz w:val="28"/>
          <w:szCs w:val="28"/>
        </w:rPr>
      </w:pPr>
    </w:p>
    <w:p w:rsidR="003C6657" w:rsidRPr="005A22DA" w:rsidRDefault="003C6657" w:rsidP="003C6657">
      <w:pPr>
        <w:widowControl w:val="0"/>
        <w:autoSpaceDE w:val="0"/>
        <w:autoSpaceDN w:val="0"/>
        <w:jc w:val="center"/>
        <w:outlineLvl w:val="1"/>
        <w:rPr>
          <w:b/>
          <w:sz w:val="28"/>
          <w:szCs w:val="28"/>
        </w:rPr>
      </w:pPr>
      <w:r w:rsidRPr="005A22DA">
        <w:rPr>
          <w:b/>
          <w:sz w:val="28"/>
          <w:szCs w:val="28"/>
        </w:rPr>
        <w:t xml:space="preserve">5. Ресурсное обеспечение подпрограммы 3 </w:t>
      </w:r>
    </w:p>
    <w:p w:rsidR="003C6657" w:rsidRPr="005A22DA" w:rsidRDefault="003C6657" w:rsidP="003C6657">
      <w:pPr>
        <w:widowControl w:val="0"/>
        <w:autoSpaceDE w:val="0"/>
        <w:autoSpaceDN w:val="0"/>
        <w:jc w:val="center"/>
        <w:outlineLvl w:val="1"/>
        <w:rPr>
          <w:b/>
          <w:sz w:val="28"/>
          <w:szCs w:val="28"/>
        </w:rPr>
      </w:pPr>
      <w:r w:rsidRPr="005A22DA">
        <w:rPr>
          <w:b/>
          <w:sz w:val="28"/>
          <w:szCs w:val="28"/>
        </w:rPr>
        <w:t>(в разрезе главных распорядителей средств областного бюджета, основных мероприятий, а также по годам реализации подпрограммы 3)</w:t>
      </w:r>
    </w:p>
    <w:p w:rsidR="003C6657" w:rsidRPr="005A22DA" w:rsidRDefault="003C6657" w:rsidP="003C6657">
      <w:pPr>
        <w:widowControl w:val="0"/>
        <w:autoSpaceDE w:val="0"/>
        <w:autoSpaceDN w:val="0"/>
        <w:jc w:val="center"/>
        <w:outlineLvl w:val="1"/>
        <w:rPr>
          <w:b/>
          <w:sz w:val="28"/>
          <w:szCs w:val="28"/>
        </w:rPr>
      </w:pPr>
    </w:p>
    <w:p w:rsidR="003C6657" w:rsidRDefault="003C6657" w:rsidP="003C6657">
      <w:pPr>
        <w:widowControl w:val="0"/>
        <w:autoSpaceDE w:val="0"/>
        <w:autoSpaceDN w:val="0"/>
        <w:ind w:firstLine="540"/>
        <w:jc w:val="both"/>
        <w:rPr>
          <w:sz w:val="28"/>
          <w:szCs w:val="28"/>
        </w:rPr>
      </w:pPr>
      <w:r w:rsidRPr="005A22DA">
        <w:rPr>
          <w:sz w:val="28"/>
          <w:szCs w:val="28"/>
        </w:rPr>
        <w:t>Планируемые объемы финансирования подпрограммы 3 в разрезе источников финансирования по годам реализации представлены в таблице 3.</w:t>
      </w:r>
    </w:p>
    <w:p w:rsidR="003D5482" w:rsidRPr="005A22DA" w:rsidRDefault="003D5482" w:rsidP="003C6657">
      <w:pPr>
        <w:widowControl w:val="0"/>
        <w:autoSpaceDE w:val="0"/>
        <w:autoSpaceDN w:val="0"/>
        <w:ind w:firstLine="540"/>
        <w:jc w:val="both"/>
        <w:rPr>
          <w:sz w:val="28"/>
          <w:szCs w:val="28"/>
        </w:rPr>
      </w:pPr>
    </w:p>
    <w:p w:rsidR="003C6657" w:rsidRDefault="003C6657" w:rsidP="003C6657">
      <w:pPr>
        <w:widowControl w:val="0"/>
        <w:autoSpaceDE w:val="0"/>
        <w:autoSpaceDN w:val="0"/>
        <w:jc w:val="right"/>
        <w:outlineLvl w:val="2"/>
        <w:rPr>
          <w:sz w:val="28"/>
          <w:szCs w:val="28"/>
        </w:rPr>
      </w:pPr>
      <w:r w:rsidRPr="005A22DA">
        <w:rPr>
          <w:sz w:val="28"/>
          <w:szCs w:val="28"/>
        </w:rPr>
        <w:t>Таблица 3</w:t>
      </w:r>
    </w:p>
    <w:p w:rsidR="003D5482" w:rsidRPr="005A22DA" w:rsidRDefault="003D5482" w:rsidP="003C6657">
      <w:pPr>
        <w:widowControl w:val="0"/>
        <w:autoSpaceDE w:val="0"/>
        <w:autoSpaceDN w:val="0"/>
        <w:jc w:val="right"/>
        <w:outlineLvl w:val="2"/>
        <w:rPr>
          <w:sz w:val="28"/>
          <w:szCs w:val="28"/>
        </w:rPr>
      </w:pPr>
    </w:p>
    <w:p w:rsidR="003C6657" w:rsidRDefault="003C6657" w:rsidP="003C6657">
      <w:pPr>
        <w:widowControl w:val="0"/>
        <w:autoSpaceDE w:val="0"/>
        <w:autoSpaceDN w:val="0"/>
        <w:jc w:val="center"/>
        <w:rPr>
          <w:b/>
          <w:sz w:val="28"/>
          <w:szCs w:val="28"/>
        </w:rPr>
      </w:pPr>
      <w:r w:rsidRPr="005A22DA">
        <w:rPr>
          <w:b/>
          <w:sz w:val="28"/>
          <w:szCs w:val="28"/>
        </w:rPr>
        <w:t>Планируемые объемы финансирования подпрограммы 3</w:t>
      </w:r>
    </w:p>
    <w:p w:rsidR="003C6657" w:rsidRPr="005A22DA" w:rsidRDefault="003C6657" w:rsidP="003C6657">
      <w:pPr>
        <w:widowControl w:val="0"/>
        <w:autoSpaceDE w:val="0"/>
        <w:autoSpaceDN w:val="0"/>
        <w:jc w:val="center"/>
        <w:rPr>
          <w:b/>
          <w:sz w:val="28"/>
          <w:szCs w:val="28"/>
        </w:rPr>
      </w:pPr>
    </w:p>
    <w:p w:rsidR="003C6657" w:rsidRPr="005A22DA" w:rsidRDefault="003C6657" w:rsidP="003C6657">
      <w:pPr>
        <w:widowControl w:val="0"/>
        <w:autoSpaceDE w:val="0"/>
        <w:autoSpaceDN w:val="0"/>
        <w:jc w:val="right"/>
        <w:rPr>
          <w:sz w:val="28"/>
          <w:szCs w:val="28"/>
        </w:rPr>
      </w:pPr>
      <w:r w:rsidRPr="005A22DA">
        <w:rPr>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055"/>
        <w:gridCol w:w="1559"/>
        <w:gridCol w:w="1134"/>
        <w:gridCol w:w="1701"/>
        <w:gridCol w:w="1559"/>
        <w:gridCol w:w="1418"/>
        <w:gridCol w:w="1275"/>
      </w:tblGrid>
      <w:tr w:rsidR="003C6657" w:rsidRPr="005A22DA" w:rsidTr="003C6657">
        <w:trPr>
          <w:tblHeader/>
        </w:trPr>
        <w:tc>
          <w:tcPr>
            <w:tcW w:w="1055" w:type="dxa"/>
            <w:vMerge w:val="restart"/>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Годы</w:t>
            </w:r>
          </w:p>
        </w:tc>
        <w:tc>
          <w:tcPr>
            <w:tcW w:w="8646" w:type="dxa"/>
            <w:gridSpan w:val="6"/>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Источники финансирования</w:t>
            </w:r>
          </w:p>
        </w:tc>
      </w:tr>
      <w:tr w:rsidR="003C6657" w:rsidRPr="005A22DA" w:rsidTr="003C6657">
        <w:trPr>
          <w:tblHeader/>
        </w:trPr>
        <w:tc>
          <w:tcPr>
            <w:tcW w:w="1055" w:type="dxa"/>
            <w:vMerge/>
            <w:vAlign w:val="center"/>
          </w:tcPr>
          <w:p w:rsidR="003C6657" w:rsidRPr="005A22DA" w:rsidRDefault="003C6657" w:rsidP="003C6657">
            <w:pPr>
              <w:rPr>
                <w:b/>
                <w:sz w:val="24"/>
                <w:szCs w:val="26"/>
                <w:lang w:eastAsia="en-US"/>
              </w:rPr>
            </w:pPr>
          </w:p>
        </w:tc>
        <w:tc>
          <w:tcPr>
            <w:tcW w:w="1559" w:type="dxa"/>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Федераль-ный бюджет</w:t>
            </w:r>
          </w:p>
        </w:tc>
        <w:tc>
          <w:tcPr>
            <w:tcW w:w="1134" w:type="dxa"/>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Област-ной бюджет</w:t>
            </w:r>
          </w:p>
        </w:tc>
        <w:tc>
          <w:tcPr>
            <w:tcW w:w="1701" w:type="dxa"/>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Консолидиро-ванные бюджеты муниципаль-ных образова-ний</w:t>
            </w:r>
          </w:p>
        </w:tc>
        <w:tc>
          <w:tcPr>
            <w:tcW w:w="1559" w:type="dxa"/>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Территори-альные внебюджет-ные фонды</w:t>
            </w:r>
          </w:p>
        </w:tc>
        <w:tc>
          <w:tcPr>
            <w:tcW w:w="1418" w:type="dxa"/>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Внебюд-жетные источники</w:t>
            </w:r>
          </w:p>
        </w:tc>
        <w:tc>
          <w:tcPr>
            <w:tcW w:w="1275" w:type="dxa"/>
          </w:tcPr>
          <w:p w:rsidR="003C6657" w:rsidRPr="005A22DA" w:rsidRDefault="003C6657" w:rsidP="003C6657">
            <w:pPr>
              <w:widowControl w:val="0"/>
              <w:autoSpaceDE w:val="0"/>
              <w:autoSpaceDN w:val="0"/>
              <w:jc w:val="center"/>
              <w:rPr>
                <w:b/>
                <w:sz w:val="24"/>
                <w:szCs w:val="26"/>
                <w:lang w:eastAsia="en-US"/>
              </w:rPr>
            </w:pPr>
            <w:r w:rsidRPr="005A22DA">
              <w:rPr>
                <w:b/>
                <w:sz w:val="24"/>
                <w:szCs w:val="26"/>
                <w:lang w:eastAsia="en-US"/>
              </w:rPr>
              <w:t>Всего</w:t>
            </w:r>
          </w:p>
        </w:tc>
      </w:tr>
    </w:tbl>
    <w:p w:rsidR="003D5482" w:rsidRPr="003D5482" w:rsidRDefault="003D5482">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055"/>
        <w:gridCol w:w="1559"/>
        <w:gridCol w:w="1134"/>
        <w:gridCol w:w="1701"/>
        <w:gridCol w:w="1559"/>
        <w:gridCol w:w="1418"/>
        <w:gridCol w:w="1275"/>
      </w:tblGrid>
      <w:tr w:rsidR="003D5482" w:rsidRPr="005A22DA" w:rsidTr="003D5482">
        <w:trPr>
          <w:tblHeader/>
        </w:trPr>
        <w:tc>
          <w:tcPr>
            <w:tcW w:w="1055" w:type="dxa"/>
          </w:tcPr>
          <w:p w:rsidR="003D5482" w:rsidRPr="005A22DA" w:rsidRDefault="003D5482" w:rsidP="003C6657">
            <w:pPr>
              <w:widowControl w:val="0"/>
              <w:autoSpaceDE w:val="0"/>
              <w:autoSpaceDN w:val="0"/>
              <w:spacing w:line="276" w:lineRule="auto"/>
              <w:jc w:val="center"/>
              <w:rPr>
                <w:sz w:val="24"/>
                <w:szCs w:val="26"/>
                <w:lang w:eastAsia="en-US"/>
              </w:rPr>
            </w:pPr>
            <w:r>
              <w:rPr>
                <w:sz w:val="24"/>
                <w:szCs w:val="26"/>
                <w:lang w:eastAsia="en-US"/>
              </w:rPr>
              <w:t>1</w:t>
            </w:r>
          </w:p>
        </w:tc>
        <w:tc>
          <w:tcPr>
            <w:tcW w:w="1559" w:type="dxa"/>
          </w:tcPr>
          <w:p w:rsidR="003D5482" w:rsidRPr="005A22DA" w:rsidRDefault="003D5482" w:rsidP="003C6657">
            <w:pPr>
              <w:widowControl w:val="0"/>
              <w:autoSpaceDE w:val="0"/>
              <w:autoSpaceDN w:val="0"/>
              <w:spacing w:line="276" w:lineRule="auto"/>
              <w:jc w:val="center"/>
              <w:rPr>
                <w:sz w:val="24"/>
                <w:szCs w:val="26"/>
                <w:lang w:eastAsia="en-US"/>
              </w:rPr>
            </w:pPr>
            <w:r>
              <w:rPr>
                <w:sz w:val="24"/>
                <w:szCs w:val="26"/>
                <w:lang w:eastAsia="en-US"/>
              </w:rPr>
              <w:t>2</w:t>
            </w:r>
          </w:p>
        </w:tc>
        <w:tc>
          <w:tcPr>
            <w:tcW w:w="1134" w:type="dxa"/>
          </w:tcPr>
          <w:p w:rsidR="003D5482" w:rsidRPr="005A22DA" w:rsidRDefault="003D5482" w:rsidP="003C6657">
            <w:pPr>
              <w:widowControl w:val="0"/>
              <w:autoSpaceDE w:val="0"/>
              <w:autoSpaceDN w:val="0"/>
              <w:spacing w:line="276" w:lineRule="auto"/>
              <w:jc w:val="center"/>
              <w:rPr>
                <w:sz w:val="24"/>
                <w:szCs w:val="26"/>
                <w:lang w:eastAsia="en-US"/>
              </w:rPr>
            </w:pPr>
            <w:r>
              <w:rPr>
                <w:sz w:val="24"/>
                <w:szCs w:val="26"/>
                <w:lang w:eastAsia="en-US"/>
              </w:rPr>
              <w:t>3</w:t>
            </w:r>
          </w:p>
        </w:tc>
        <w:tc>
          <w:tcPr>
            <w:tcW w:w="1701" w:type="dxa"/>
          </w:tcPr>
          <w:p w:rsidR="003D5482" w:rsidRPr="005A22DA" w:rsidRDefault="003D5482" w:rsidP="003C6657">
            <w:pPr>
              <w:widowControl w:val="0"/>
              <w:autoSpaceDE w:val="0"/>
              <w:autoSpaceDN w:val="0"/>
              <w:spacing w:line="276" w:lineRule="auto"/>
              <w:jc w:val="center"/>
              <w:rPr>
                <w:sz w:val="24"/>
                <w:szCs w:val="26"/>
                <w:lang w:eastAsia="en-US"/>
              </w:rPr>
            </w:pPr>
            <w:r>
              <w:rPr>
                <w:sz w:val="24"/>
                <w:szCs w:val="26"/>
                <w:lang w:eastAsia="en-US"/>
              </w:rPr>
              <w:t>4</w:t>
            </w:r>
          </w:p>
        </w:tc>
        <w:tc>
          <w:tcPr>
            <w:tcW w:w="1559" w:type="dxa"/>
          </w:tcPr>
          <w:p w:rsidR="003D5482" w:rsidRPr="005A22DA" w:rsidRDefault="003D5482" w:rsidP="003C6657">
            <w:pPr>
              <w:widowControl w:val="0"/>
              <w:autoSpaceDE w:val="0"/>
              <w:autoSpaceDN w:val="0"/>
              <w:spacing w:line="276" w:lineRule="auto"/>
              <w:jc w:val="center"/>
              <w:rPr>
                <w:sz w:val="24"/>
                <w:szCs w:val="26"/>
                <w:lang w:eastAsia="en-US"/>
              </w:rPr>
            </w:pPr>
            <w:r>
              <w:rPr>
                <w:sz w:val="24"/>
                <w:szCs w:val="26"/>
                <w:lang w:eastAsia="en-US"/>
              </w:rPr>
              <w:t>5</w:t>
            </w:r>
          </w:p>
        </w:tc>
        <w:tc>
          <w:tcPr>
            <w:tcW w:w="1418" w:type="dxa"/>
            <w:vAlign w:val="bottom"/>
          </w:tcPr>
          <w:p w:rsidR="003D5482" w:rsidRPr="0028663E" w:rsidRDefault="003D5482" w:rsidP="0028663E">
            <w:pPr>
              <w:widowControl w:val="0"/>
              <w:autoSpaceDE w:val="0"/>
              <w:autoSpaceDN w:val="0"/>
              <w:spacing w:line="276" w:lineRule="auto"/>
              <w:jc w:val="center"/>
              <w:rPr>
                <w:sz w:val="24"/>
                <w:szCs w:val="26"/>
                <w:lang w:eastAsia="en-US"/>
              </w:rPr>
            </w:pPr>
            <w:r>
              <w:rPr>
                <w:sz w:val="24"/>
                <w:szCs w:val="26"/>
                <w:lang w:eastAsia="en-US"/>
              </w:rPr>
              <w:t>6</w:t>
            </w:r>
          </w:p>
        </w:tc>
        <w:tc>
          <w:tcPr>
            <w:tcW w:w="1275" w:type="dxa"/>
            <w:vAlign w:val="bottom"/>
          </w:tcPr>
          <w:p w:rsidR="003D5482" w:rsidRPr="0028663E" w:rsidRDefault="003D5482" w:rsidP="00DE1692">
            <w:pPr>
              <w:widowControl w:val="0"/>
              <w:autoSpaceDE w:val="0"/>
              <w:autoSpaceDN w:val="0"/>
              <w:spacing w:line="276" w:lineRule="auto"/>
              <w:jc w:val="center"/>
              <w:rPr>
                <w:sz w:val="24"/>
                <w:szCs w:val="26"/>
                <w:lang w:eastAsia="en-US"/>
              </w:rPr>
            </w:pPr>
            <w:r>
              <w:rPr>
                <w:sz w:val="24"/>
                <w:szCs w:val="26"/>
                <w:lang w:eastAsia="en-US"/>
              </w:rPr>
              <w:t>7</w:t>
            </w:r>
          </w:p>
        </w:tc>
      </w:tr>
      <w:tr w:rsidR="0028663E" w:rsidRPr="005A22DA" w:rsidTr="00DE1692">
        <w:tc>
          <w:tcPr>
            <w:tcW w:w="1055"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2022</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vAlign w:val="bottom"/>
          </w:tcPr>
          <w:p w:rsidR="0028663E" w:rsidRPr="0028663E" w:rsidRDefault="0028663E" w:rsidP="0028663E">
            <w:pPr>
              <w:widowControl w:val="0"/>
              <w:autoSpaceDE w:val="0"/>
              <w:autoSpaceDN w:val="0"/>
              <w:spacing w:line="276" w:lineRule="auto"/>
              <w:jc w:val="center"/>
              <w:rPr>
                <w:sz w:val="24"/>
                <w:szCs w:val="26"/>
                <w:lang w:eastAsia="en-US"/>
              </w:rPr>
            </w:pPr>
            <w:r w:rsidRPr="0028663E">
              <w:rPr>
                <w:sz w:val="24"/>
                <w:szCs w:val="26"/>
                <w:lang w:eastAsia="en-US"/>
              </w:rPr>
              <w:t>2609</w:t>
            </w:r>
          </w:p>
        </w:tc>
        <w:tc>
          <w:tcPr>
            <w:tcW w:w="1275" w:type="dxa"/>
            <w:vAlign w:val="bottom"/>
          </w:tcPr>
          <w:p w:rsidR="0028663E" w:rsidRPr="0028663E" w:rsidRDefault="0028663E" w:rsidP="00DE1692">
            <w:pPr>
              <w:widowControl w:val="0"/>
              <w:autoSpaceDE w:val="0"/>
              <w:autoSpaceDN w:val="0"/>
              <w:spacing w:line="276" w:lineRule="auto"/>
              <w:jc w:val="center"/>
              <w:rPr>
                <w:sz w:val="24"/>
                <w:szCs w:val="26"/>
                <w:lang w:eastAsia="en-US"/>
              </w:rPr>
            </w:pPr>
            <w:r w:rsidRPr="0028663E">
              <w:rPr>
                <w:sz w:val="24"/>
                <w:szCs w:val="26"/>
                <w:lang w:eastAsia="en-US"/>
              </w:rPr>
              <w:t>2609</w:t>
            </w:r>
          </w:p>
        </w:tc>
      </w:tr>
      <w:tr w:rsidR="0028663E" w:rsidRPr="005A22DA" w:rsidTr="00DE1692">
        <w:tc>
          <w:tcPr>
            <w:tcW w:w="1055"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2023</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vAlign w:val="bottom"/>
          </w:tcPr>
          <w:p w:rsidR="0028663E" w:rsidRPr="0028663E" w:rsidRDefault="0028663E" w:rsidP="0028663E">
            <w:pPr>
              <w:widowControl w:val="0"/>
              <w:autoSpaceDE w:val="0"/>
              <w:autoSpaceDN w:val="0"/>
              <w:spacing w:line="276" w:lineRule="auto"/>
              <w:jc w:val="center"/>
              <w:rPr>
                <w:sz w:val="24"/>
                <w:szCs w:val="26"/>
                <w:lang w:eastAsia="en-US"/>
              </w:rPr>
            </w:pPr>
            <w:r w:rsidRPr="0028663E">
              <w:rPr>
                <w:sz w:val="24"/>
                <w:szCs w:val="26"/>
                <w:lang w:eastAsia="en-US"/>
              </w:rPr>
              <w:t>2609</w:t>
            </w:r>
          </w:p>
        </w:tc>
        <w:tc>
          <w:tcPr>
            <w:tcW w:w="1275" w:type="dxa"/>
            <w:vAlign w:val="bottom"/>
          </w:tcPr>
          <w:p w:rsidR="0028663E" w:rsidRPr="0028663E" w:rsidRDefault="0028663E" w:rsidP="00DE1692">
            <w:pPr>
              <w:widowControl w:val="0"/>
              <w:autoSpaceDE w:val="0"/>
              <w:autoSpaceDN w:val="0"/>
              <w:spacing w:line="276" w:lineRule="auto"/>
              <w:jc w:val="center"/>
              <w:rPr>
                <w:sz w:val="24"/>
                <w:szCs w:val="26"/>
                <w:lang w:eastAsia="en-US"/>
              </w:rPr>
            </w:pPr>
            <w:r w:rsidRPr="0028663E">
              <w:rPr>
                <w:sz w:val="24"/>
                <w:szCs w:val="26"/>
                <w:lang w:eastAsia="en-US"/>
              </w:rPr>
              <w:t>2609</w:t>
            </w:r>
          </w:p>
        </w:tc>
      </w:tr>
      <w:tr w:rsidR="0028663E" w:rsidRPr="005A22DA" w:rsidTr="00DE1692">
        <w:tc>
          <w:tcPr>
            <w:tcW w:w="1055"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2024</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vAlign w:val="bottom"/>
          </w:tcPr>
          <w:p w:rsidR="0028663E" w:rsidRPr="0028663E" w:rsidRDefault="0028663E" w:rsidP="0028663E">
            <w:pPr>
              <w:widowControl w:val="0"/>
              <w:autoSpaceDE w:val="0"/>
              <w:autoSpaceDN w:val="0"/>
              <w:spacing w:line="276" w:lineRule="auto"/>
              <w:jc w:val="center"/>
              <w:rPr>
                <w:sz w:val="24"/>
                <w:szCs w:val="26"/>
                <w:lang w:eastAsia="en-US"/>
              </w:rPr>
            </w:pPr>
            <w:r w:rsidRPr="0028663E">
              <w:rPr>
                <w:sz w:val="24"/>
                <w:szCs w:val="26"/>
                <w:lang w:eastAsia="en-US"/>
              </w:rPr>
              <w:t>2610</w:t>
            </w:r>
          </w:p>
        </w:tc>
        <w:tc>
          <w:tcPr>
            <w:tcW w:w="1275" w:type="dxa"/>
            <w:vAlign w:val="bottom"/>
          </w:tcPr>
          <w:p w:rsidR="0028663E" w:rsidRPr="0028663E" w:rsidRDefault="0028663E" w:rsidP="00DE1692">
            <w:pPr>
              <w:widowControl w:val="0"/>
              <w:autoSpaceDE w:val="0"/>
              <w:autoSpaceDN w:val="0"/>
              <w:spacing w:line="276" w:lineRule="auto"/>
              <w:jc w:val="center"/>
              <w:rPr>
                <w:sz w:val="24"/>
                <w:szCs w:val="26"/>
                <w:lang w:eastAsia="en-US"/>
              </w:rPr>
            </w:pPr>
            <w:r w:rsidRPr="0028663E">
              <w:rPr>
                <w:sz w:val="24"/>
                <w:szCs w:val="26"/>
                <w:lang w:eastAsia="en-US"/>
              </w:rPr>
              <w:t>2610</w:t>
            </w:r>
          </w:p>
        </w:tc>
      </w:tr>
      <w:tr w:rsidR="0028663E" w:rsidRPr="005A22DA" w:rsidTr="00DE1692">
        <w:tc>
          <w:tcPr>
            <w:tcW w:w="1055"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2025</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vAlign w:val="bottom"/>
          </w:tcPr>
          <w:p w:rsidR="0028663E" w:rsidRPr="0028663E" w:rsidRDefault="0028663E" w:rsidP="0028663E">
            <w:pPr>
              <w:widowControl w:val="0"/>
              <w:autoSpaceDE w:val="0"/>
              <w:autoSpaceDN w:val="0"/>
              <w:spacing w:line="276" w:lineRule="auto"/>
              <w:jc w:val="center"/>
              <w:rPr>
                <w:sz w:val="24"/>
                <w:szCs w:val="26"/>
                <w:lang w:eastAsia="en-US"/>
              </w:rPr>
            </w:pPr>
            <w:r w:rsidRPr="0028663E">
              <w:rPr>
                <w:sz w:val="24"/>
                <w:szCs w:val="26"/>
                <w:lang w:eastAsia="en-US"/>
              </w:rPr>
              <w:t>2610</w:t>
            </w:r>
          </w:p>
        </w:tc>
        <w:tc>
          <w:tcPr>
            <w:tcW w:w="1275" w:type="dxa"/>
            <w:vAlign w:val="bottom"/>
          </w:tcPr>
          <w:p w:rsidR="0028663E" w:rsidRPr="0028663E" w:rsidRDefault="0028663E" w:rsidP="00DE1692">
            <w:pPr>
              <w:widowControl w:val="0"/>
              <w:autoSpaceDE w:val="0"/>
              <w:autoSpaceDN w:val="0"/>
              <w:spacing w:line="276" w:lineRule="auto"/>
              <w:jc w:val="center"/>
              <w:rPr>
                <w:sz w:val="24"/>
                <w:szCs w:val="26"/>
                <w:lang w:eastAsia="en-US"/>
              </w:rPr>
            </w:pPr>
            <w:r w:rsidRPr="0028663E">
              <w:rPr>
                <w:sz w:val="24"/>
                <w:szCs w:val="26"/>
                <w:lang w:eastAsia="en-US"/>
              </w:rPr>
              <w:t>2610</w:t>
            </w:r>
          </w:p>
        </w:tc>
      </w:tr>
      <w:tr w:rsidR="0028663E" w:rsidRPr="005A22DA" w:rsidTr="00DE1692">
        <w:tc>
          <w:tcPr>
            <w:tcW w:w="1055"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2026</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vAlign w:val="bottom"/>
          </w:tcPr>
          <w:p w:rsidR="0028663E" w:rsidRPr="0028663E" w:rsidRDefault="0028663E" w:rsidP="0028663E">
            <w:pPr>
              <w:widowControl w:val="0"/>
              <w:autoSpaceDE w:val="0"/>
              <w:autoSpaceDN w:val="0"/>
              <w:spacing w:line="276" w:lineRule="auto"/>
              <w:jc w:val="center"/>
              <w:rPr>
                <w:sz w:val="24"/>
                <w:szCs w:val="26"/>
                <w:lang w:eastAsia="en-US"/>
              </w:rPr>
            </w:pPr>
            <w:r w:rsidRPr="0028663E">
              <w:rPr>
                <w:sz w:val="24"/>
                <w:szCs w:val="26"/>
                <w:lang w:eastAsia="en-US"/>
              </w:rPr>
              <w:t>2610</w:t>
            </w:r>
          </w:p>
        </w:tc>
        <w:tc>
          <w:tcPr>
            <w:tcW w:w="1275" w:type="dxa"/>
            <w:vAlign w:val="bottom"/>
          </w:tcPr>
          <w:p w:rsidR="0028663E" w:rsidRPr="0028663E" w:rsidRDefault="0028663E" w:rsidP="00DE1692">
            <w:pPr>
              <w:widowControl w:val="0"/>
              <w:autoSpaceDE w:val="0"/>
              <w:autoSpaceDN w:val="0"/>
              <w:spacing w:line="276" w:lineRule="auto"/>
              <w:jc w:val="center"/>
              <w:rPr>
                <w:sz w:val="24"/>
                <w:szCs w:val="26"/>
                <w:lang w:eastAsia="en-US"/>
              </w:rPr>
            </w:pPr>
            <w:r w:rsidRPr="0028663E">
              <w:rPr>
                <w:sz w:val="24"/>
                <w:szCs w:val="26"/>
                <w:lang w:eastAsia="en-US"/>
              </w:rPr>
              <w:t>2610</w:t>
            </w:r>
          </w:p>
        </w:tc>
      </w:tr>
      <w:tr w:rsidR="0028663E" w:rsidRPr="005A22DA" w:rsidTr="00DE1692">
        <w:tc>
          <w:tcPr>
            <w:tcW w:w="1055"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2027</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vAlign w:val="bottom"/>
          </w:tcPr>
          <w:p w:rsidR="0028663E" w:rsidRPr="0028663E" w:rsidRDefault="0028663E" w:rsidP="0028663E">
            <w:pPr>
              <w:widowControl w:val="0"/>
              <w:autoSpaceDE w:val="0"/>
              <w:autoSpaceDN w:val="0"/>
              <w:spacing w:line="276" w:lineRule="auto"/>
              <w:jc w:val="center"/>
              <w:rPr>
                <w:sz w:val="24"/>
                <w:szCs w:val="26"/>
                <w:lang w:eastAsia="en-US"/>
              </w:rPr>
            </w:pPr>
            <w:r w:rsidRPr="0028663E">
              <w:rPr>
                <w:sz w:val="24"/>
                <w:szCs w:val="26"/>
                <w:lang w:eastAsia="en-US"/>
              </w:rPr>
              <w:t>2620</w:t>
            </w:r>
          </w:p>
        </w:tc>
        <w:tc>
          <w:tcPr>
            <w:tcW w:w="1275" w:type="dxa"/>
            <w:vAlign w:val="bottom"/>
          </w:tcPr>
          <w:p w:rsidR="0028663E" w:rsidRPr="0028663E" w:rsidRDefault="0028663E" w:rsidP="00DE1692">
            <w:pPr>
              <w:widowControl w:val="0"/>
              <w:autoSpaceDE w:val="0"/>
              <w:autoSpaceDN w:val="0"/>
              <w:spacing w:line="276" w:lineRule="auto"/>
              <w:jc w:val="center"/>
              <w:rPr>
                <w:sz w:val="24"/>
                <w:szCs w:val="26"/>
                <w:lang w:eastAsia="en-US"/>
              </w:rPr>
            </w:pPr>
            <w:r w:rsidRPr="0028663E">
              <w:rPr>
                <w:sz w:val="24"/>
                <w:szCs w:val="26"/>
                <w:lang w:eastAsia="en-US"/>
              </w:rPr>
              <w:t>2620</w:t>
            </w:r>
          </w:p>
        </w:tc>
      </w:tr>
      <w:tr w:rsidR="0028663E" w:rsidRPr="005A22DA" w:rsidTr="00DE1692">
        <w:tc>
          <w:tcPr>
            <w:tcW w:w="1055"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lastRenderedPageBreak/>
              <w:t>2028</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vAlign w:val="bottom"/>
          </w:tcPr>
          <w:p w:rsidR="0028663E" w:rsidRPr="0028663E" w:rsidRDefault="0028663E" w:rsidP="0028663E">
            <w:pPr>
              <w:widowControl w:val="0"/>
              <w:autoSpaceDE w:val="0"/>
              <w:autoSpaceDN w:val="0"/>
              <w:spacing w:line="276" w:lineRule="auto"/>
              <w:jc w:val="center"/>
              <w:rPr>
                <w:sz w:val="24"/>
                <w:szCs w:val="26"/>
                <w:lang w:eastAsia="en-US"/>
              </w:rPr>
            </w:pPr>
            <w:r w:rsidRPr="0028663E">
              <w:rPr>
                <w:sz w:val="24"/>
                <w:szCs w:val="26"/>
                <w:lang w:eastAsia="en-US"/>
              </w:rPr>
              <w:t>2625</w:t>
            </w:r>
          </w:p>
        </w:tc>
        <w:tc>
          <w:tcPr>
            <w:tcW w:w="1275" w:type="dxa"/>
            <w:vAlign w:val="bottom"/>
          </w:tcPr>
          <w:p w:rsidR="0028663E" w:rsidRPr="0028663E" w:rsidRDefault="0028663E" w:rsidP="00DE1692">
            <w:pPr>
              <w:widowControl w:val="0"/>
              <w:autoSpaceDE w:val="0"/>
              <w:autoSpaceDN w:val="0"/>
              <w:spacing w:line="276" w:lineRule="auto"/>
              <w:jc w:val="center"/>
              <w:rPr>
                <w:sz w:val="24"/>
                <w:szCs w:val="26"/>
                <w:lang w:eastAsia="en-US"/>
              </w:rPr>
            </w:pPr>
            <w:r w:rsidRPr="0028663E">
              <w:rPr>
                <w:sz w:val="24"/>
                <w:szCs w:val="26"/>
                <w:lang w:eastAsia="en-US"/>
              </w:rPr>
              <w:t>2625</w:t>
            </w:r>
          </w:p>
        </w:tc>
      </w:tr>
      <w:tr w:rsidR="0028663E" w:rsidRPr="005A22DA" w:rsidTr="00DE1692">
        <w:tc>
          <w:tcPr>
            <w:tcW w:w="1055"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2029</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vAlign w:val="bottom"/>
          </w:tcPr>
          <w:p w:rsidR="0028663E" w:rsidRPr="0028663E" w:rsidRDefault="0028663E" w:rsidP="0028663E">
            <w:pPr>
              <w:widowControl w:val="0"/>
              <w:autoSpaceDE w:val="0"/>
              <w:autoSpaceDN w:val="0"/>
              <w:spacing w:line="276" w:lineRule="auto"/>
              <w:jc w:val="center"/>
              <w:rPr>
                <w:sz w:val="24"/>
                <w:szCs w:val="26"/>
                <w:lang w:eastAsia="en-US"/>
              </w:rPr>
            </w:pPr>
            <w:r w:rsidRPr="0028663E">
              <w:rPr>
                <w:sz w:val="24"/>
                <w:szCs w:val="26"/>
                <w:lang w:eastAsia="en-US"/>
              </w:rPr>
              <w:t>2625</w:t>
            </w:r>
          </w:p>
        </w:tc>
        <w:tc>
          <w:tcPr>
            <w:tcW w:w="1275" w:type="dxa"/>
            <w:vAlign w:val="bottom"/>
          </w:tcPr>
          <w:p w:rsidR="0028663E" w:rsidRPr="0028663E" w:rsidRDefault="0028663E" w:rsidP="00DE1692">
            <w:pPr>
              <w:widowControl w:val="0"/>
              <w:autoSpaceDE w:val="0"/>
              <w:autoSpaceDN w:val="0"/>
              <w:spacing w:line="276" w:lineRule="auto"/>
              <w:jc w:val="center"/>
              <w:rPr>
                <w:sz w:val="24"/>
                <w:szCs w:val="26"/>
                <w:lang w:eastAsia="en-US"/>
              </w:rPr>
            </w:pPr>
            <w:r w:rsidRPr="0028663E">
              <w:rPr>
                <w:sz w:val="24"/>
                <w:szCs w:val="26"/>
                <w:lang w:eastAsia="en-US"/>
              </w:rPr>
              <w:t>2625</w:t>
            </w:r>
          </w:p>
        </w:tc>
      </w:tr>
      <w:tr w:rsidR="0028663E" w:rsidRPr="005A22DA" w:rsidTr="00DE1692">
        <w:tc>
          <w:tcPr>
            <w:tcW w:w="1055"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2030</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134"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701"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559" w:type="dxa"/>
          </w:tcPr>
          <w:p w:rsidR="0028663E" w:rsidRPr="005A22DA" w:rsidRDefault="0028663E" w:rsidP="003C6657">
            <w:pPr>
              <w:widowControl w:val="0"/>
              <w:autoSpaceDE w:val="0"/>
              <w:autoSpaceDN w:val="0"/>
              <w:spacing w:line="276" w:lineRule="auto"/>
              <w:jc w:val="center"/>
              <w:rPr>
                <w:sz w:val="24"/>
                <w:szCs w:val="26"/>
                <w:lang w:eastAsia="en-US"/>
              </w:rPr>
            </w:pPr>
            <w:r w:rsidRPr="005A22DA">
              <w:rPr>
                <w:sz w:val="24"/>
                <w:szCs w:val="26"/>
                <w:lang w:eastAsia="en-US"/>
              </w:rPr>
              <w:t>0</w:t>
            </w:r>
          </w:p>
        </w:tc>
        <w:tc>
          <w:tcPr>
            <w:tcW w:w="1418" w:type="dxa"/>
            <w:vAlign w:val="bottom"/>
          </w:tcPr>
          <w:p w:rsidR="0028663E" w:rsidRPr="0028663E" w:rsidRDefault="0028663E" w:rsidP="0028663E">
            <w:pPr>
              <w:widowControl w:val="0"/>
              <w:autoSpaceDE w:val="0"/>
              <w:autoSpaceDN w:val="0"/>
              <w:spacing w:line="276" w:lineRule="auto"/>
              <w:jc w:val="center"/>
              <w:rPr>
                <w:sz w:val="24"/>
                <w:szCs w:val="26"/>
                <w:lang w:eastAsia="en-US"/>
              </w:rPr>
            </w:pPr>
            <w:r w:rsidRPr="0028663E">
              <w:rPr>
                <w:sz w:val="24"/>
                <w:szCs w:val="26"/>
                <w:lang w:eastAsia="en-US"/>
              </w:rPr>
              <w:t>2625</w:t>
            </w:r>
          </w:p>
        </w:tc>
        <w:tc>
          <w:tcPr>
            <w:tcW w:w="1275" w:type="dxa"/>
            <w:vAlign w:val="bottom"/>
          </w:tcPr>
          <w:p w:rsidR="0028663E" w:rsidRPr="0028663E" w:rsidRDefault="0028663E" w:rsidP="00DE1692">
            <w:pPr>
              <w:widowControl w:val="0"/>
              <w:autoSpaceDE w:val="0"/>
              <w:autoSpaceDN w:val="0"/>
              <w:spacing w:line="276" w:lineRule="auto"/>
              <w:jc w:val="center"/>
              <w:rPr>
                <w:sz w:val="24"/>
                <w:szCs w:val="26"/>
                <w:lang w:eastAsia="en-US"/>
              </w:rPr>
            </w:pPr>
            <w:r w:rsidRPr="0028663E">
              <w:rPr>
                <w:sz w:val="24"/>
                <w:szCs w:val="26"/>
                <w:lang w:eastAsia="en-US"/>
              </w:rPr>
              <w:t>2625</w:t>
            </w:r>
          </w:p>
        </w:tc>
      </w:tr>
      <w:tr w:rsidR="0028663E" w:rsidRPr="005A22DA" w:rsidTr="003C6657">
        <w:tc>
          <w:tcPr>
            <w:tcW w:w="1055" w:type="dxa"/>
          </w:tcPr>
          <w:p w:rsidR="0028663E" w:rsidRPr="005A22DA" w:rsidRDefault="0028663E" w:rsidP="003C6657">
            <w:pPr>
              <w:widowControl w:val="0"/>
              <w:autoSpaceDE w:val="0"/>
              <w:autoSpaceDN w:val="0"/>
              <w:spacing w:line="276" w:lineRule="auto"/>
              <w:jc w:val="center"/>
              <w:rPr>
                <w:b/>
                <w:sz w:val="24"/>
                <w:szCs w:val="26"/>
                <w:lang w:eastAsia="en-US"/>
              </w:rPr>
            </w:pPr>
            <w:r w:rsidRPr="005A22DA">
              <w:rPr>
                <w:b/>
                <w:sz w:val="24"/>
                <w:szCs w:val="26"/>
                <w:lang w:eastAsia="en-US"/>
              </w:rPr>
              <w:t>Всего</w:t>
            </w:r>
            <w:r w:rsidR="003D5482">
              <w:rPr>
                <w:b/>
                <w:sz w:val="24"/>
                <w:szCs w:val="26"/>
                <w:lang w:eastAsia="en-US"/>
              </w:rPr>
              <w:t>:</w:t>
            </w:r>
          </w:p>
        </w:tc>
        <w:tc>
          <w:tcPr>
            <w:tcW w:w="1559" w:type="dxa"/>
          </w:tcPr>
          <w:p w:rsidR="0028663E" w:rsidRPr="005A22DA" w:rsidRDefault="0028663E" w:rsidP="003C6657">
            <w:pPr>
              <w:widowControl w:val="0"/>
              <w:autoSpaceDE w:val="0"/>
              <w:autoSpaceDN w:val="0"/>
              <w:spacing w:line="276" w:lineRule="auto"/>
              <w:jc w:val="center"/>
              <w:rPr>
                <w:b/>
                <w:sz w:val="24"/>
                <w:szCs w:val="26"/>
                <w:lang w:eastAsia="en-US"/>
              </w:rPr>
            </w:pPr>
            <w:r w:rsidRPr="005A22DA">
              <w:rPr>
                <w:b/>
                <w:sz w:val="24"/>
                <w:szCs w:val="26"/>
                <w:lang w:eastAsia="en-US"/>
              </w:rPr>
              <w:t>0</w:t>
            </w:r>
          </w:p>
        </w:tc>
        <w:tc>
          <w:tcPr>
            <w:tcW w:w="1134" w:type="dxa"/>
          </w:tcPr>
          <w:p w:rsidR="0028663E" w:rsidRPr="005A22DA" w:rsidRDefault="0028663E" w:rsidP="003C6657">
            <w:pPr>
              <w:widowControl w:val="0"/>
              <w:autoSpaceDE w:val="0"/>
              <w:autoSpaceDN w:val="0"/>
              <w:spacing w:line="276" w:lineRule="auto"/>
              <w:jc w:val="center"/>
              <w:rPr>
                <w:b/>
                <w:sz w:val="24"/>
                <w:szCs w:val="26"/>
                <w:lang w:eastAsia="en-US"/>
              </w:rPr>
            </w:pPr>
            <w:r w:rsidRPr="005A22DA">
              <w:rPr>
                <w:b/>
                <w:sz w:val="24"/>
                <w:szCs w:val="26"/>
                <w:lang w:eastAsia="en-US"/>
              </w:rPr>
              <w:t>0</w:t>
            </w:r>
          </w:p>
        </w:tc>
        <w:tc>
          <w:tcPr>
            <w:tcW w:w="1701" w:type="dxa"/>
          </w:tcPr>
          <w:p w:rsidR="0028663E" w:rsidRPr="005A22DA" w:rsidRDefault="0028663E" w:rsidP="003C6657">
            <w:pPr>
              <w:widowControl w:val="0"/>
              <w:autoSpaceDE w:val="0"/>
              <w:autoSpaceDN w:val="0"/>
              <w:spacing w:line="276" w:lineRule="auto"/>
              <w:jc w:val="center"/>
              <w:rPr>
                <w:b/>
                <w:sz w:val="24"/>
                <w:szCs w:val="26"/>
                <w:lang w:eastAsia="en-US"/>
              </w:rPr>
            </w:pPr>
            <w:r w:rsidRPr="005A22DA">
              <w:rPr>
                <w:b/>
                <w:sz w:val="24"/>
                <w:szCs w:val="26"/>
                <w:lang w:eastAsia="en-US"/>
              </w:rPr>
              <w:t>0</w:t>
            </w:r>
          </w:p>
        </w:tc>
        <w:tc>
          <w:tcPr>
            <w:tcW w:w="1559" w:type="dxa"/>
          </w:tcPr>
          <w:p w:rsidR="0028663E" w:rsidRPr="005A22DA" w:rsidRDefault="0028663E" w:rsidP="003C6657">
            <w:pPr>
              <w:widowControl w:val="0"/>
              <w:autoSpaceDE w:val="0"/>
              <w:autoSpaceDN w:val="0"/>
              <w:spacing w:line="276" w:lineRule="auto"/>
              <w:jc w:val="center"/>
              <w:rPr>
                <w:b/>
                <w:sz w:val="24"/>
                <w:szCs w:val="26"/>
                <w:lang w:eastAsia="en-US"/>
              </w:rPr>
            </w:pPr>
            <w:r w:rsidRPr="005A22DA">
              <w:rPr>
                <w:b/>
                <w:sz w:val="24"/>
                <w:szCs w:val="26"/>
                <w:lang w:eastAsia="en-US"/>
              </w:rPr>
              <w:t>0</w:t>
            </w:r>
          </w:p>
        </w:tc>
        <w:tc>
          <w:tcPr>
            <w:tcW w:w="1418" w:type="dxa"/>
          </w:tcPr>
          <w:p w:rsidR="0028663E" w:rsidRPr="005A22DA" w:rsidRDefault="0028663E" w:rsidP="003C6657">
            <w:pPr>
              <w:spacing w:line="276" w:lineRule="auto"/>
              <w:jc w:val="center"/>
              <w:rPr>
                <w:b/>
                <w:sz w:val="24"/>
                <w:szCs w:val="24"/>
                <w:lang w:eastAsia="en-US"/>
              </w:rPr>
            </w:pPr>
            <w:r>
              <w:rPr>
                <w:b/>
                <w:sz w:val="24"/>
                <w:szCs w:val="24"/>
                <w:lang w:eastAsia="en-US"/>
              </w:rPr>
              <w:t>23 543</w:t>
            </w:r>
          </w:p>
        </w:tc>
        <w:tc>
          <w:tcPr>
            <w:tcW w:w="1275" w:type="dxa"/>
          </w:tcPr>
          <w:p w:rsidR="0028663E" w:rsidRPr="005A22DA" w:rsidRDefault="0028663E" w:rsidP="00DE1692">
            <w:pPr>
              <w:spacing w:line="276" w:lineRule="auto"/>
              <w:jc w:val="center"/>
              <w:rPr>
                <w:b/>
                <w:sz w:val="24"/>
                <w:szCs w:val="24"/>
                <w:lang w:eastAsia="en-US"/>
              </w:rPr>
            </w:pPr>
            <w:r>
              <w:rPr>
                <w:b/>
                <w:sz w:val="24"/>
                <w:szCs w:val="24"/>
                <w:lang w:eastAsia="en-US"/>
              </w:rPr>
              <w:t>23 543</w:t>
            </w:r>
          </w:p>
        </w:tc>
      </w:tr>
    </w:tbl>
    <w:p w:rsidR="00956E13" w:rsidRDefault="00956E13" w:rsidP="003C6657">
      <w:pPr>
        <w:widowControl w:val="0"/>
        <w:autoSpaceDE w:val="0"/>
        <w:autoSpaceDN w:val="0"/>
        <w:rPr>
          <w:sz w:val="28"/>
          <w:szCs w:val="28"/>
        </w:rPr>
        <w:sectPr w:rsidR="00956E13" w:rsidSect="00683AF0">
          <w:headerReference w:type="even" r:id="rId16"/>
          <w:headerReference w:type="default" r:id="rId17"/>
          <w:pgSz w:w="11906" w:h="16838"/>
          <w:pgMar w:top="567" w:right="567" w:bottom="899" w:left="1701" w:header="567" w:footer="720" w:gutter="0"/>
          <w:cols w:space="720"/>
          <w:titlePg/>
        </w:sectPr>
      </w:pPr>
    </w:p>
    <w:p w:rsidR="00956E13" w:rsidRDefault="00956E13" w:rsidP="00683AF0">
      <w:pPr>
        <w:framePr w:w="4621" w:h="1627" w:hSpace="180" w:wrap="around" w:vAnchor="text" w:hAnchor="page" w:x="11215" w:y="3"/>
        <w:jc w:val="center"/>
        <w:rPr>
          <w:b/>
          <w:sz w:val="28"/>
          <w:szCs w:val="28"/>
        </w:rPr>
      </w:pPr>
      <w:r w:rsidRPr="00081FD5">
        <w:rPr>
          <w:b/>
          <w:sz w:val="28"/>
          <w:szCs w:val="28"/>
        </w:rPr>
        <w:lastRenderedPageBreak/>
        <w:t xml:space="preserve">Приложение </w:t>
      </w:r>
      <w:r>
        <w:rPr>
          <w:b/>
          <w:sz w:val="28"/>
          <w:szCs w:val="28"/>
        </w:rPr>
        <w:t>№ 1</w:t>
      </w:r>
    </w:p>
    <w:p w:rsidR="00956E13" w:rsidRDefault="00956E13" w:rsidP="00683AF0">
      <w:pPr>
        <w:framePr w:w="4621" w:h="1627" w:hSpace="180" w:wrap="around" w:vAnchor="text" w:hAnchor="page" w:x="11215" w:y="3"/>
        <w:jc w:val="center"/>
        <w:rPr>
          <w:b/>
          <w:sz w:val="28"/>
          <w:szCs w:val="28"/>
        </w:rPr>
      </w:pPr>
      <w:r>
        <w:rPr>
          <w:b/>
          <w:sz w:val="28"/>
          <w:szCs w:val="28"/>
        </w:rPr>
        <w:t xml:space="preserve">к программе </w:t>
      </w:r>
    </w:p>
    <w:p w:rsidR="00956E13" w:rsidRDefault="00956E13" w:rsidP="00683AF0">
      <w:pPr>
        <w:framePr w:w="4621" w:h="1627" w:hSpace="180" w:wrap="around" w:vAnchor="text" w:hAnchor="page" w:x="11215" w:y="3"/>
        <w:jc w:val="center"/>
        <w:rPr>
          <w:b/>
          <w:sz w:val="28"/>
          <w:szCs w:val="28"/>
        </w:rPr>
      </w:pPr>
      <w:r>
        <w:rPr>
          <w:b/>
          <w:sz w:val="28"/>
          <w:szCs w:val="28"/>
        </w:rPr>
        <w:t>«</w:t>
      </w:r>
      <w:r w:rsidRPr="0028663E">
        <w:rPr>
          <w:b/>
          <w:sz w:val="28"/>
          <w:szCs w:val="28"/>
        </w:rPr>
        <w:t xml:space="preserve">Развитие потребительского рынка Волоконовского района </w:t>
      </w:r>
    </w:p>
    <w:p w:rsidR="00956E13" w:rsidRDefault="00956E13" w:rsidP="00683AF0">
      <w:pPr>
        <w:framePr w:w="4621" w:h="1627" w:hSpace="180" w:wrap="around" w:vAnchor="text" w:hAnchor="page" w:x="11215" w:y="3"/>
        <w:jc w:val="center"/>
      </w:pPr>
      <w:r>
        <w:rPr>
          <w:b/>
          <w:sz w:val="28"/>
          <w:szCs w:val="28"/>
        </w:rPr>
        <w:t>до 2030 года»</w:t>
      </w:r>
    </w:p>
    <w:p w:rsidR="003C6657" w:rsidRPr="005A22DA" w:rsidRDefault="003C6657" w:rsidP="003C6657">
      <w:pPr>
        <w:widowControl w:val="0"/>
        <w:autoSpaceDE w:val="0"/>
        <w:autoSpaceDN w:val="0"/>
        <w:rPr>
          <w:sz w:val="28"/>
          <w:szCs w:val="28"/>
        </w:rPr>
      </w:pPr>
    </w:p>
    <w:p w:rsidR="003C6657" w:rsidRPr="005A22DA" w:rsidRDefault="003C6657" w:rsidP="003C6657">
      <w:pPr>
        <w:widowControl w:val="0"/>
        <w:autoSpaceDE w:val="0"/>
        <w:autoSpaceDN w:val="0"/>
        <w:rPr>
          <w:sz w:val="28"/>
          <w:szCs w:val="28"/>
        </w:rPr>
      </w:pPr>
    </w:p>
    <w:p w:rsidR="00956E13" w:rsidRDefault="00956E13" w:rsidP="00956E13"/>
    <w:p w:rsidR="00956E13" w:rsidRDefault="00956E13" w:rsidP="00956E13">
      <w:pPr>
        <w:jc w:val="center"/>
        <w:rPr>
          <w:b/>
          <w:sz w:val="28"/>
          <w:szCs w:val="28"/>
        </w:rPr>
      </w:pPr>
    </w:p>
    <w:p w:rsidR="00956E13" w:rsidRDefault="00956E13" w:rsidP="00956E13">
      <w:pPr>
        <w:jc w:val="center"/>
        <w:rPr>
          <w:b/>
          <w:sz w:val="28"/>
          <w:szCs w:val="28"/>
        </w:rPr>
      </w:pPr>
    </w:p>
    <w:p w:rsidR="00956E13" w:rsidRDefault="00956E13" w:rsidP="00956E13">
      <w:pPr>
        <w:jc w:val="center"/>
        <w:rPr>
          <w:b/>
          <w:sz w:val="28"/>
          <w:szCs w:val="28"/>
        </w:rPr>
      </w:pPr>
    </w:p>
    <w:p w:rsidR="00C336A9" w:rsidRDefault="00C336A9" w:rsidP="00956E13">
      <w:pPr>
        <w:jc w:val="center"/>
        <w:rPr>
          <w:b/>
          <w:sz w:val="28"/>
          <w:szCs w:val="28"/>
        </w:rPr>
      </w:pPr>
    </w:p>
    <w:p w:rsidR="00956E13" w:rsidRPr="00A10694" w:rsidRDefault="00956E13" w:rsidP="00956E13">
      <w:pPr>
        <w:jc w:val="center"/>
        <w:rPr>
          <w:b/>
          <w:sz w:val="28"/>
          <w:szCs w:val="28"/>
        </w:rPr>
      </w:pPr>
      <w:r w:rsidRPr="00A10694">
        <w:rPr>
          <w:b/>
          <w:sz w:val="28"/>
          <w:szCs w:val="28"/>
        </w:rPr>
        <w:t>План мероприятий на 2021-2030 годы по реализации</w:t>
      </w:r>
    </w:p>
    <w:p w:rsidR="00956E13" w:rsidRDefault="00956E13" w:rsidP="00956E13">
      <w:pPr>
        <w:jc w:val="center"/>
        <w:rPr>
          <w:b/>
          <w:sz w:val="28"/>
          <w:szCs w:val="28"/>
        </w:rPr>
      </w:pPr>
      <w:r w:rsidRPr="00A10694">
        <w:rPr>
          <w:b/>
          <w:sz w:val="28"/>
          <w:szCs w:val="28"/>
        </w:rPr>
        <w:t>Программы развития потребительского рынка в Белгородской области на период до 2030 года</w:t>
      </w:r>
      <w:r>
        <w:rPr>
          <w:b/>
          <w:sz w:val="28"/>
          <w:szCs w:val="28"/>
        </w:rPr>
        <w:t xml:space="preserve"> </w:t>
      </w:r>
    </w:p>
    <w:p w:rsidR="00956E13" w:rsidRPr="00A10694" w:rsidRDefault="00956E13" w:rsidP="00956E13">
      <w:pPr>
        <w:jc w:val="center"/>
        <w:rPr>
          <w:b/>
          <w:sz w:val="28"/>
          <w:szCs w:val="28"/>
        </w:rPr>
      </w:pPr>
      <w:r>
        <w:rPr>
          <w:b/>
          <w:sz w:val="28"/>
          <w:szCs w:val="28"/>
        </w:rPr>
        <w:t xml:space="preserve">на территории Волоконовского района </w:t>
      </w:r>
    </w:p>
    <w:p w:rsidR="00956E13" w:rsidRDefault="00956E13" w:rsidP="00956E13">
      <w:pPr>
        <w:jc w:val="center"/>
        <w:rPr>
          <w:b/>
          <w:sz w:val="27"/>
          <w:szCs w:val="27"/>
        </w:rPr>
      </w:pPr>
    </w:p>
    <w:p w:rsidR="00C336A9" w:rsidRPr="00A10694" w:rsidRDefault="00C336A9" w:rsidP="00956E13">
      <w:pPr>
        <w:jc w:val="center"/>
        <w:rPr>
          <w:b/>
          <w:sz w:val="27"/>
          <w:szCs w:val="27"/>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
        <w:gridCol w:w="4651"/>
        <w:gridCol w:w="4191"/>
        <w:gridCol w:w="1522"/>
        <w:gridCol w:w="3784"/>
      </w:tblGrid>
      <w:tr w:rsidR="00956E13" w:rsidRPr="00F34ACB" w:rsidTr="00683AF0">
        <w:trPr>
          <w:cantSplit/>
          <w:trHeight w:val="701"/>
          <w:tblHeader/>
        </w:trPr>
        <w:tc>
          <w:tcPr>
            <w:tcW w:w="986" w:type="dxa"/>
            <w:shd w:val="clear" w:color="auto" w:fill="auto"/>
          </w:tcPr>
          <w:p w:rsidR="00956E13" w:rsidRDefault="00956E13" w:rsidP="00BD0EE4">
            <w:pPr>
              <w:jc w:val="center"/>
              <w:rPr>
                <w:b/>
                <w:sz w:val="28"/>
                <w:szCs w:val="28"/>
              </w:rPr>
            </w:pPr>
            <w:r w:rsidRPr="00F34ACB">
              <w:rPr>
                <w:b/>
                <w:sz w:val="28"/>
                <w:szCs w:val="28"/>
              </w:rPr>
              <w:t xml:space="preserve">№ </w:t>
            </w:r>
          </w:p>
          <w:p w:rsidR="00956E13" w:rsidRPr="00F34ACB" w:rsidRDefault="00956E13" w:rsidP="00BD0EE4">
            <w:pPr>
              <w:jc w:val="center"/>
              <w:rPr>
                <w:b/>
                <w:sz w:val="28"/>
                <w:szCs w:val="28"/>
              </w:rPr>
            </w:pPr>
            <w:r w:rsidRPr="00F34ACB">
              <w:rPr>
                <w:b/>
                <w:sz w:val="28"/>
                <w:szCs w:val="28"/>
              </w:rPr>
              <w:t>п/п</w:t>
            </w:r>
          </w:p>
        </w:tc>
        <w:tc>
          <w:tcPr>
            <w:tcW w:w="4651" w:type="dxa"/>
            <w:shd w:val="clear" w:color="auto" w:fill="auto"/>
          </w:tcPr>
          <w:p w:rsidR="00956E13" w:rsidRPr="00F34ACB" w:rsidRDefault="00956E13" w:rsidP="00BD0EE4">
            <w:pPr>
              <w:jc w:val="center"/>
              <w:rPr>
                <w:b/>
                <w:sz w:val="28"/>
                <w:szCs w:val="28"/>
              </w:rPr>
            </w:pPr>
            <w:r w:rsidRPr="00F34ACB">
              <w:rPr>
                <w:b/>
                <w:sz w:val="28"/>
                <w:szCs w:val="28"/>
              </w:rPr>
              <w:t xml:space="preserve">Мероприятия, реализуемые </w:t>
            </w:r>
            <w:r w:rsidRPr="00F34ACB">
              <w:rPr>
                <w:b/>
                <w:sz w:val="28"/>
                <w:szCs w:val="28"/>
              </w:rPr>
              <w:br/>
              <w:t xml:space="preserve">в рамках </w:t>
            </w:r>
            <w:r>
              <w:rPr>
                <w:b/>
                <w:sz w:val="28"/>
                <w:szCs w:val="28"/>
              </w:rPr>
              <w:t>Программы</w:t>
            </w:r>
          </w:p>
        </w:tc>
        <w:tc>
          <w:tcPr>
            <w:tcW w:w="4191" w:type="dxa"/>
            <w:shd w:val="clear" w:color="auto" w:fill="auto"/>
          </w:tcPr>
          <w:p w:rsidR="00956E13" w:rsidRPr="00F34ACB" w:rsidRDefault="00956E13" w:rsidP="00BD0EE4">
            <w:pPr>
              <w:jc w:val="center"/>
              <w:rPr>
                <w:b/>
                <w:sz w:val="28"/>
                <w:szCs w:val="28"/>
              </w:rPr>
            </w:pPr>
            <w:r w:rsidRPr="00F34ACB">
              <w:rPr>
                <w:b/>
                <w:sz w:val="28"/>
                <w:szCs w:val="28"/>
              </w:rPr>
              <w:t>Ожидаемый результат</w:t>
            </w:r>
          </w:p>
          <w:p w:rsidR="00956E13" w:rsidRPr="00F34ACB" w:rsidRDefault="00956E13" w:rsidP="00BD0EE4">
            <w:pPr>
              <w:jc w:val="center"/>
              <w:rPr>
                <w:b/>
                <w:sz w:val="28"/>
                <w:szCs w:val="28"/>
              </w:rPr>
            </w:pPr>
            <w:r w:rsidRPr="00F34ACB">
              <w:rPr>
                <w:b/>
                <w:sz w:val="28"/>
                <w:szCs w:val="28"/>
              </w:rPr>
              <w:t>(итоговый документ)</w:t>
            </w:r>
          </w:p>
        </w:tc>
        <w:tc>
          <w:tcPr>
            <w:tcW w:w="1522" w:type="dxa"/>
            <w:shd w:val="clear" w:color="auto" w:fill="auto"/>
          </w:tcPr>
          <w:p w:rsidR="00956E13" w:rsidRPr="00F34ACB" w:rsidRDefault="00956E13" w:rsidP="00BD0EE4">
            <w:pPr>
              <w:jc w:val="center"/>
              <w:rPr>
                <w:b/>
                <w:sz w:val="28"/>
                <w:szCs w:val="28"/>
              </w:rPr>
            </w:pPr>
            <w:r w:rsidRPr="00F34ACB">
              <w:rPr>
                <w:b/>
                <w:sz w:val="28"/>
                <w:szCs w:val="28"/>
              </w:rPr>
              <w:t xml:space="preserve">Срок </w:t>
            </w:r>
            <w:r w:rsidR="00683AF0">
              <w:rPr>
                <w:b/>
                <w:sz w:val="28"/>
                <w:szCs w:val="28"/>
              </w:rPr>
              <w:t>реали-</w:t>
            </w:r>
            <w:r w:rsidRPr="00F34ACB">
              <w:rPr>
                <w:b/>
                <w:sz w:val="28"/>
                <w:szCs w:val="28"/>
              </w:rPr>
              <w:t>зации</w:t>
            </w:r>
          </w:p>
        </w:tc>
        <w:tc>
          <w:tcPr>
            <w:tcW w:w="3784" w:type="dxa"/>
            <w:shd w:val="clear" w:color="auto" w:fill="auto"/>
          </w:tcPr>
          <w:p w:rsidR="00956E13" w:rsidRPr="00F34ACB" w:rsidRDefault="00956E13" w:rsidP="00BD0EE4">
            <w:pPr>
              <w:jc w:val="center"/>
              <w:rPr>
                <w:b/>
                <w:sz w:val="28"/>
                <w:szCs w:val="28"/>
              </w:rPr>
            </w:pPr>
            <w:r w:rsidRPr="00F34ACB">
              <w:rPr>
                <w:b/>
                <w:sz w:val="28"/>
                <w:szCs w:val="28"/>
              </w:rPr>
              <w:t>Исполнитель</w:t>
            </w:r>
          </w:p>
        </w:tc>
      </w:tr>
    </w:tbl>
    <w:p w:rsidR="00956E13" w:rsidRPr="00956E13" w:rsidRDefault="00956E13">
      <w:pPr>
        <w:rPr>
          <w:sz w:val="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
        <w:gridCol w:w="4651"/>
        <w:gridCol w:w="4191"/>
        <w:gridCol w:w="1522"/>
        <w:gridCol w:w="3784"/>
      </w:tblGrid>
      <w:tr w:rsidR="00956E13" w:rsidRPr="00F34ACB" w:rsidTr="00683AF0">
        <w:trPr>
          <w:trHeight w:val="435"/>
          <w:tblHeader/>
        </w:trPr>
        <w:tc>
          <w:tcPr>
            <w:tcW w:w="986" w:type="dxa"/>
            <w:shd w:val="clear" w:color="auto" w:fill="auto"/>
          </w:tcPr>
          <w:p w:rsidR="00956E13" w:rsidRPr="00956E13" w:rsidRDefault="00956E13" w:rsidP="00BD0EE4">
            <w:pPr>
              <w:jc w:val="center"/>
              <w:rPr>
                <w:sz w:val="28"/>
                <w:szCs w:val="28"/>
              </w:rPr>
            </w:pPr>
            <w:r w:rsidRPr="00956E13">
              <w:rPr>
                <w:sz w:val="28"/>
                <w:szCs w:val="28"/>
              </w:rPr>
              <w:t>1</w:t>
            </w:r>
          </w:p>
        </w:tc>
        <w:tc>
          <w:tcPr>
            <w:tcW w:w="4651" w:type="dxa"/>
            <w:shd w:val="clear" w:color="auto" w:fill="auto"/>
          </w:tcPr>
          <w:p w:rsidR="00956E13" w:rsidRPr="00956E13" w:rsidRDefault="00956E13" w:rsidP="00BD0EE4">
            <w:pPr>
              <w:jc w:val="center"/>
              <w:rPr>
                <w:sz w:val="28"/>
                <w:szCs w:val="28"/>
              </w:rPr>
            </w:pPr>
            <w:r w:rsidRPr="00956E13">
              <w:rPr>
                <w:sz w:val="28"/>
                <w:szCs w:val="28"/>
              </w:rPr>
              <w:t>2</w:t>
            </w:r>
          </w:p>
        </w:tc>
        <w:tc>
          <w:tcPr>
            <w:tcW w:w="4191" w:type="dxa"/>
            <w:shd w:val="clear" w:color="auto" w:fill="auto"/>
          </w:tcPr>
          <w:p w:rsidR="00956E13" w:rsidRPr="00956E13" w:rsidRDefault="00956E13" w:rsidP="00BD0EE4">
            <w:pPr>
              <w:jc w:val="center"/>
              <w:rPr>
                <w:sz w:val="28"/>
                <w:szCs w:val="28"/>
              </w:rPr>
            </w:pPr>
            <w:r w:rsidRPr="00956E13">
              <w:rPr>
                <w:sz w:val="28"/>
                <w:szCs w:val="28"/>
              </w:rPr>
              <w:t>3</w:t>
            </w:r>
          </w:p>
        </w:tc>
        <w:tc>
          <w:tcPr>
            <w:tcW w:w="1522" w:type="dxa"/>
            <w:shd w:val="clear" w:color="auto" w:fill="auto"/>
          </w:tcPr>
          <w:p w:rsidR="00956E13" w:rsidRPr="00956E13" w:rsidRDefault="00956E13" w:rsidP="00BD0EE4">
            <w:pPr>
              <w:jc w:val="center"/>
              <w:rPr>
                <w:sz w:val="28"/>
                <w:szCs w:val="28"/>
              </w:rPr>
            </w:pPr>
            <w:r w:rsidRPr="00956E13">
              <w:rPr>
                <w:sz w:val="28"/>
                <w:szCs w:val="28"/>
              </w:rPr>
              <w:t>4</w:t>
            </w:r>
          </w:p>
        </w:tc>
        <w:tc>
          <w:tcPr>
            <w:tcW w:w="3784" w:type="dxa"/>
            <w:shd w:val="clear" w:color="auto" w:fill="auto"/>
          </w:tcPr>
          <w:p w:rsidR="00956E13" w:rsidRPr="00956E13" w:rsidRDefault="00956E13" w:rsidP="00BD0EE4">
            <w:pPr>
              <w:jc w:val="center"/>
              <w:rPr>
                <w:sz w:val="28"/>
                <w:szCs w:val="28"/>
              </w:rPr>
            </w:pPr>
            <w:r w:rsidRPr="00956E13">
              <w:rPr>
                <w:sz w:val="28"/>
                <w:szCs w:val="28"/>
              </w:rPr>
              <w:t>5</w:t>
            </w:r>
          </w:p>
        </w:tc>
      </w:tr>
      <w:tr w:rsidR="00956E13" w:rsidRPr="00F34ACB" w:rsidTr="00BD0EE4">
        <w:trPr>
          <w:cantSplit/>
          <w:trHeight w:val="555"/>
        </w:trPr>
        <w:tc>
          <w:tcPr>
            <w:tcW w:w="986" w:type="dxa"/>
            <w:shd w:val="clear" w:color="auto" w:fill="auto"/>
          </w:tcPr>
          <w:p w:rsidR="00956E13" w:rsidRPr="00F34ACB" w:rsidRDefault="00956E13" w:rsidP="00BD0EE4">
            <w:pPr>
              <w:jc w:val="right"/>
              <w:rPr>
                <w:sz w:val="28"/>
                <w:szCs w:val="28"/>
              </w:rPr>
            </w:pPr>
          </w:p>
        </w:tc>
        <w:tc>
          <w:tcPr>
            <w:tcW w:w="14148" w:type="dxa"/>
            <w:gridSpan w:val="4"/>
            <w:shd w:val="clear" w:color="auto" w:fill="auto"/>
          </w:tcPr>
          <w:p w:rsidR="00956E13" w:rsidRPr="00F34ACB" w:rsidRDefault="00956E13" w:rsidP="00BD0EE4">
            <w:pPr>
              <w:pStyle w:val="af5"/>
              <w:numPr>
                <w:ilvl w:val="0"/>
                <w:numId w:val="33"/>
              </w:numPr>
              <w:spacing w:after="0" w:line="240" w:lineRule="auto"/>
              <w:ind w:left="0" w:firstLine="0"/>
              <w:jc w:val="center"/>
              <w:rPr>
                <w:rFonts w:ascii="Times New Roman" w:hAnsi="Times New Roman"/>
                <w:b/>
                <w:sz w:val="28"/>
                <w:szCs w:val="28"/>
              </w:rPr>
            </w:pPr>
            <w:r w:rsidRPr="00F34ACB">
              <w:rPr>
                <w:rFonts w:ascii="Times New Roman" w:hAnsi="Times New Roman"/>
                <w:b/>
                <w:sz w:val="28"/>
                <w:szCs w:val="28"/>
              </w:rPr>
              <w:t xml:space="preserve">Первоочередные мероприятия </w:t>
            </w:r>
          </w:p>
        </w:tc>
      </w:tr>
      <w:tr w:rsidR="00956E13" w:rsidRPr="00F34ACB" w:rsidTr="00BD0EE4">
        <w:trPr>
          <w:cantSplit/>
          <w:trHeight w:val="563"/>
        </w:trPr>
        <w:tc>
          <w:tcPr>
            <w:tcW w:w="986" w:type="dxa"/>
            <w:shd w:val="clear" w:color="auto" w:fill="auto"/>
          </w:tcPr>
          <w:p w:rsidR="00956E13" w:rsidRPr="00F34ACB" w:rsidRDefault="00956E13" w:rsidP="00BD0EE4">
            <w:pPr>
              <w:jc w:val="right"/>
              <w:rPr>
                <w:sz w:val="28"/>
                <w:szCs w:val="28"/>
              </w:rPr>
            </w:pPr>
          </w:p>
        </w:tc>
        <w:tc>
          <w:tcPr>
            <w:tcW w:w="14148" w:type="dxa"/>
            <w:gridSpan w:val="4"/>
            <w:shd w:val="clear" w:color="auto" w:fill="auto"/>
          </w:tcPr>
          <w:p w:rsidR="00956E13" w:rsidRPr="00F34ACB" w:rsidRDefault="00956E13" w:rsidP="00BD0EE4">
            <w:pPr>
              <w:pStyle w:val="af5"/>
              <w:numPr>
                <w:ilvl w:val="1"/>
                <w:numId w:val="33"/>
              </w:numPr>
              <w:spacing w:after="0" w:line="240" w:lineRule="auto"/>
              <w:jc w:val="center"/>
              <w:rPr>
                <w:rFonts w:ascii="Times New Roman" w:hAnsi="Times New Roman"/>
                <w:b/>
                <w:sz w:val="28"/>
                <w:szCs w:val="28"/>
              </w:rPr>
            </w:pPr>
            <w:r w:rsidRPr="00F34ACB">
              <w:rPr>
                <w:rFonts w:ascii="Times New Roman" w:hAnsi="Times New Roman"/>
                <w:b/>
                <w:sz w:val="28"/>
                <w:szCs w:val="28"/>
              </w:rPr>
              <w:t>Совершенствование правового механизма сферы потребительского рынка</w:t>
            </w:r>
          </w:p>
        </w:tc>
      </w:tr>
      <w:tr w:rsidR="00956E13" w:rsidRPr="00F34ACB" w:rsidTr="00683AF0">
        <w:trPr>
          <w:cantSplit/>
          <w:trHeight w:val="2172"/>
        </w:trPr>
        <w:tc>
          <w:tcPr>
            <w:tcW w:w="986" w:type="dxa"/>
            <w:shd w:val="clear" w:color="auto" w:fill="auto"/>
          </w:tcPr>
          <w:p w:rsidR="00956E13" w:rsidRPr="00F34ACB" w:rsidRDefault="00956E13" w:rsidP="00683AF0">
            <w:pPr>
              <w:jc w:val="center"/>
              <w:rPr>
                <w:sz w:val="28"/>
                <w:szCs w:val="28"/>
              </w:rPr>
            </w:pPr>
            <w:r w:rsidRPr="00F34ACB">
              <w:rPr>
                <w:sz w:val="28"/>
                <w:szCs w:val="28"/>
              </w:rPr>
              <w:t>1.1.1.</w:t>
            </w:r>
          </w:p>
        </w:tc>
        <w:tc>
          <w:tcPr>
            <w:tcW w:w="4651" w:type="dxa"/>
            <w:shd w:val="clear" w:color="auto" w:fill="auto"/>
          </w:tcPr>
          <w:p w:rsidR="00956E13" w:rsidRPr="00F34ACB" w:rsidRDefault="00956E13" w:rsidP="00683AF0">
            <w:pPr>
              <w:jc w:val="center"/>
              <w:rPr>
                <w:sz w:val="28"/>
                <w:szCs w:val="28"/>
              </w:rPr>
            </w:pPr>
            <w:r w:rsidRPr="00F34ACB">
              <w:rPr>
                <w:sz w:val="28"/>
                <w:szCs w:val="28"/>
              </w:rPr>
              <w:t xml:space="preserve">Анализ </w:t>
            </w:r>
            <w:r>
              <w:rPr>
                <w:sz w:val="28"/>
                <w:szCs w:val="28"/>
              </w:rPr>
              <w:t xml:space="preserve">изменений в федеральных нормативных правовых актах </w:t>
            </w:r>
            <w:r w:rsidRPr="00F34ACB">
              <w:rPr>
                <w:sz w:val="28"/>
                <w:szCs w:val="28"/>
              </w:rPr>
              <w:t>и приведение региональных нормативных правовых актов в области регулирования сферы потребительского рынка в соответствие с действующим законодательством Российской Федерации</w:t>
            </w:r>
          </w:p>
        </w:tc>
        <w:tc>
          <w:tcPr>
            <w:tcW w:w="4191" w:type="dxa"/>
            <w:shd w:val="clear" w:color="auto" w:fill="auto"/>
          </w:tcPr>
          <w:p w:rsidR="00956E13" w:rsidRPr="00F34ACB" w:rsidRDefault="00956E13" w:rsidP="00683AF0">
            <w:pPr>
              <w:jc w:val="center"/>
              <w:rPr>
                <w:sz w:val="28"/>
                <w:szCs w:val="28"/>
              </w:rPr>
            </w:pPr>
            <w:r w:rsidRPr="00F34ACB">
              <w:rPr>
                <w:sz w:val="28"/>
                <w:szCs w:val="28"/>
              </w:rPr>
              <w:t>Обеспечение правового регулирования торгово</w:t>
            </w:r>
            <w:r>
              <w:rPr>
                <w:sz w:val="28"/>
                <w:szCs w:val="28"/>
              </w:rPr>
              <w:t>й деятельности на муниципальном уровне</w:t>
            </w:r>
            <w:r w:rsidRPr="00F34ACB">
              <w:rPr>
                <w:sz w:val="28"/>
                <w:szCs w:val="28"/>
              </w:rPr>
              <w:t>, актуализация и совершенствование нормативных правовых актов</w:t>
            </w:r>
          </w:p>
        </w:tc>
        <w:tc>
          <w:tcPr>
            <w:tcW w:w="1522" w:type="dxa"/>
            <w:shd w:val="clear" w:color="auto" w:fill="auto"/>
          </w:tcPr>
          <w:p w:rsidR="00956E13" w:rsidRPr="00F34ACB" w:rsidRDefault="00956E13" w:rsidP="00683AF0">
            <w:pPr>
              <w:jc w:val="center"/>
              <w:rPr>
                <w:sz w:val="28"/>
                <w:szCs w:val="28"/>
              </w:rP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340"/>
        </w:trPr>
        <w:tc>
          <w:tcPr>
            <w:tcW w:w="986" w:type="dxa"/>
            <w:shd w:val="clear" w:color="auto" w:fill="auto"/>
          </w:tcPr>
          <w:p w:rsidR="00956E13" w:rsidRPr="00F34ACB" w:rsidRDefault="00956E13" w:rsidP="00683AF0">
            <w:pPr>
              <w:jc w:val="center"/>
              <w:rPr>
                <w:sz w:val="28"/>
                <w:szCs w:val="28"/>
              </w:rPr>
            </w:pPr>
            <w:r w:rsidRPr="00F34ACB">
              <w:rPr>
                <w:sz w:val="28"/>
                <w:szCs w:val="28"/>
              </w:rPr>
              <w:lastRenderedPageBreak/>
              <w:t>1.1.2.</w:t>
            </w:r>
          </w:p>
        </w:tc>
        <w:tc>
          <w:tcPr>
            <w:tcW w:w="4651" w:type="dxa"/>
            <w:shd w:val="clear" w:color="auto" w:fill="auto"/>
          </w:tcPr>
          <w:p w:rsidR="00956E13" w:rsidRPr="00F34ACB" w:rsidRDefault="00956E13" w:rsidP="00683AF0">
            <w:pPr>
              <w:jc w:val="center"/>
              <w:rPr>
                <w:sz w:val="28"/>
                <w:szCs w:val="28"/>
              </w:rPr>
            </w:pPr>
            <w:r w:rsidRPr="00F34ACB">
              <w:rPr>
                <w:sz w:val="28"/>
                <w:szCs w:val="28"/>
              </w:rPr>
              <w:t xml:space="preserve">Внедрение системы комплексной оценки эффективности реализации государственной политики в </w:t>
            </w:r>
            <w:r>
              <w:rPr>
                <w:sz w:val="28"/>
                <w:szCs w:val="28"/>
              </w:rPr>
              <w:t>сфере потребительского рынка</w:t>
            </w:r>
          </w:p>
        </w:tc>
        <w:tc>
          <w:tcPr>
            <w:tcW w:w="4191" w:type="dxa"/>
            <w:shd w:val="clear" w:color="auto" w:fill="auto"/>
          </w:tcPr>
          <w:p w:rsidR="00956E13" w:rsidRPr="00F34ACB" w:rsidRDefault="00956E13" w:rsidP="00683AF0">
            <w:pPr>
              <w:jc w:val="center"/>
              <w:rPr>
                <w:sz w:val="28"/>
                <w:szCs w:val="28"/>
              </w:rPr>
            </w:pPr>
            <w:r w:rsidRPr="00F34ACB">
              <w:rPr>
                <w:sz w:val="28"/>
                <w:szCs w:val="28"/>
              </w:rPr>
              <w:t xml:space="preserve">Информационно-аналитическое наблюдение за состоянием потребительского рынка </w:t>
            </w:r>
            <w:r>
              <w:rPr>
                <w:sz w:val="28"/>
                <w:szCs w:val="28"/>
              </w:rPr>
              <w:t>района</w:t>
            </w:r>
          </w:p>
        </w:tc>
        <w:tc>
          <w:tcPr>
            <w:tcW w:w="1522" w:type="dxa"/>
            <w:shd w:val="clear" w:color="auto" w:fill="auto"/>
          </w:tcPr>
          <w:p w:rsidR="00956E13" w:rsidRPr="00F34ACB" w:rsidRDefault="00956E13" w:rsidP="00683AF0">
            <w:pPr>
              <w:jc w:val="center"/>
              <w:rPr>
                <w:sz w:val="28"/>
                <w:szCs w:val="28"/>
              </w:rP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BD0EE4">
        <w:trPr>
          <w:cantSplit/>
          <w:trHeight w:val="526"/>
        </w:trPr>
        <w:tc>
          <w:tcPr>
            <w:tcW w:w="986" w:type="dxa"/>
            <w:shd w:val="clear" w:color="auto" w:fill="auto"/>
          </w:tcPr>
          <w:p w:rsidR="00956E13" w:rsidRPr="00F34ACB" w:rsidRDefault="00956E13" w:rsidP="00683AF0">
            <w:pPr>
              <w:jc w:val="center"/>
              <w:rPr>
                <w:sz w:val="28"/>
                <w:szCs w:val="28"/>
              </w:rPr>
            </w:pPr>
          </w:p>
        </w:tc>
        <w:tc>
          <w:tcPr>
            <w:tcW w:w="14148" w:type="dxa"/>
            <w:gridSpan w:val="4"/>
            <w:shd w:val="clear" w:color="auto" w:fill="auto"/>
          </w:tcPr>
          <w:p w:rsidR="00956E13" w:rsidRPr="00F34ACB" w:rsidRDefault="00956E13" w:rsidP="00683AF0">
            <w:pPr>
              <w:pStyle w:val="af5"/>
              <w:numPr>
                <w:ilvl w:val="1"/>
                <w:numId w:val="33"/>
              </w:numPr>
              <w:spacing w:after="0" w:line="240" w:lineRule="auto"/>
              <w:jc w:val="center"/>
              <w:rPr>
                <w:rFonts w:ascii="Times New Roman" w:hAnsi="Times New Roman"/>
                <w:sz w:val="28"/>
                <w:szCs w:val="28"/>
              </w:rPr>
            </w:pPr>
            <w:r w:rsidRPr="00F34ACB">
              <w:rPr>
                <w:rFonts w:ascii="Times New Roman" w:hAnsi="Times New Roman"/>
                <w:b/>
                <w:sz w:val="28"/>
                <w:szCs w:val="28"/>
              </w:rPr>
              <w:t>Создание условий для обеспечения жителей Белгородской области услугами в условиях комфортной потребительской среды</w:t>
            </w:r>
          </w:p>
        </w:tc>
      </w:tr>
      <w:tr w:rsidR="00956E13" w:rsidRPr="00F34ACB" w:rsidTr="00683AF0">
        <w:trPr>
          <w:cantSplit/>
          <w:trHeight w:val="2576"/>
        </w:trPr>
        <w:tc>
          <w:tcPr>
            <w:tcW w:w="986" w:type="dxa"/>
            <w:shd w:val="clear" w:color="auto" w:fill="auto"/>
          </w:tcPr>
          <w:p w:rsidR="00956E13" w:rsidRPr="00F34ACB" w:rsidRDefault="00956E13" w:rsidP="00683AF0">
            <w:pPr>
              <w:jc w:val="center"/>
              <w:rPr>
                <w:sz w:val="28"/>
                <w:szCs w:val="28"/>
              </w:rPr>
            </w:pPr>
            <w:r w:rsidRPr="00F34ACB">
              <w:rPr>
                <w:sz w:val="28"/>
                <w:szCs w:val="28"/>
              </w:rPr>
              <w:t>1.2.1.</w:t>
            </w:r>
          </w:p>
          <w:p w:rsidR="00956E13" w:rsidRPr="00F34ACB" w:rsidRDefault="00956E13" w:rsidP="00683AF0">
            <w:pPr>
              <w:jc w:val="center"/>
              <w:rPr>
                <w:sz w:val="28"/>
                <w:szCs w:val="28"/>
              </w:rPr>
            </w:pPr>
          </w:p>
          <w:p w:rsidR="00956E13" w:rsidRPr="00F34ACB" w:rsidRDefault="00956E13" w:rsidP="00683AF0">
            <w:pPr>
              <w:jc w:val="center"/>
              <w:rPr>
                <w:sz w:val="28"/>
                <w:szCs w:val="28"/>
              </w:rPr>
            </w:pPr>
          </w:p>
        </w:tc>
        <w:tc>
          <w:tcPr>
            <w:tcW w:w="4651" w:type="dxa"/>
            <w:shd w:val="clear" w:color="auto" w:fill="auto"/>
          </w:tcPr>
          <w:p w:rsidR="00956E13" w:rsidRPr="00A10FBB" w:rsidRDefault="00956E13" w:rsidP="00683AF0">
            <w:pPr>
              <w:jc w:val="center"/>
              <w:rPr>
                <w:sz w:val="28"/>
                <w:szCs w:val="28"/>
              </w:rPr>
            </w:pPr>
            <w:r w:rsidRPr="00A10FBB">
              <w:rPr>
                <w:sz w:val="28"/>
                <w:szCs w:val="28"/>
              </w:rPr>
              <w:t xml:space="preserve">Проведение мероприятий, направленных на обеспечение товарами первой необходимости отдаленных и малочисленных населенных пунктов </w:t>
            </w:r>
            <w:r>
              <w:rPr>
                <w:sz w:val="28"/>
                <w:szCs w:val="28"/>
              </w:rPr>
              <w:t xml:space="preserve"> Белгородской области</w:t>
            </w:r>
          </w:p>
          <w:p w:rsidR="00956E13" w:rsidRPr="00A10FBB" w:rsidRDefault="00956E13" w:rsidP="00683AF0">
            <w:pPr>
              <w:jc w:val="center"/>
              <w:rPr>
                <w:sz w:val="28"/>
                <w:szCs w:val="28"/>
              </w:rPr>
            </w:pPr>
          </w:p>
          <w:p w:rsidR="00956E13" w:rsidRPr="00A10FBB" w:rsidRDefault="00956E13" w:rsidP="00683AF0">
            <w:pPr>
              <w:tabs>
                <w:tab w:val="left" w:pos="985"/>
              </w:tabs>
              <w:jc w:val="center"/>
              <w:rPr>
                <w:sz w:val="28"/>
                <w:szCs w:val="28"/>
              </w:rPr>
            </w:pPr>
          </w:p>
        </w:tc>
        <w:tc>
          <w:tcPr>
            <w:tcW w:w="4191" w:type="dxa"/>
            <w:shd w:val="clear" w:color="auto" w:fill="auto"/>
          </w:tcPr>
          <w:p w:rsidR="00956E13" w:rsidRPr="00A10FBB" w:rsidRDefault="00956E13" w:rsidP="00683AF0">
            <w:pPr>
              <w:jc w:val="center"/>
              <w:rPr>
                <w:sz w:val="28"/>
                <w:szCs w:val="28"/>
              </w:rPr>
            </w:pPr>
            <w:r w:rsidRPr="00A10FBB">
              <w:rPr>
                <w:sz w:val="28"/>
                <w:szCs w:val="28"/>
              </w:rPr>
              <w:t xml:space="preserve">Обеспечение территориальной доступности торгового обслуживания сельского населения (не менее </w:t>
            </w:r>
            <w:r w:rsidRPr="00987C02">
              <w:rPr>
                <w:sz w:val="28"/>
                <w:szCs w:val="28"/>
              </w:rPr>
              <w:t>90%</w:t>
            </w:r>
            <w:r w:rsidRPr="00A10FBB">
              <w:rPr>
                <w:sz w:val="28"/>
                <w:szCs w:val="28"/>
              </w:rPr>
              <w:t xml:space="preserve"> жителей отдаленных и малочисленных населенных пунктов обеспечены товарами повседневного спроса)</w:t>
            </w:r>
          </w:p>
        </w:tc>
        <w:tc>
          <w:tcPr>
            <w:tcW w:w="1522" w:type="dxa"/>
            <w:shd w:val="clear" w:color="auto" w:fill="auto"/>
          </w:tcPr>
          <w:p w:rsidR="00956E13" w:rsidRPr="00A10FBB" w:rsidRDefault="00956E13" w:rsidP="00683AF0">
            <w:pPr>
              <w:jc w:val="center"/>
            </w:pPr>
            <w:r w:rsidRPr="00A10FBB">
              <w:rPr>
                <w:sz w:val="28"/>
                <w:szCs w:val="28"/>
              </w:rPr>
              <w:t>2021-2030 годы</w:t>
            </w:r>
          </w:p>
        </w:tc>
        <w:tc>
          <w:tcPr>
            <w:tcW w:w="3784" w:type="dxa"/>
            <w:shd w:val="clear" w:color="auto" w:fill="auto"/>
          </w:tcPr>
          <w:p w:rsidR="00956E13" w:rsidRPr="00A10FB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985"/>
        </w:trPr>
        <w:tc>
          <w:tcPr>
            <w:tcW w:w="986" w:type="dxa"/>
            <w:shd w:val="clear" w:color="auto" w:fill="auto"/>
          </w:tcPr>
          <w:p w:rsidR="00956E13" w:rsidRPr="00F34ACB" w:rsidRDefault="00956E13" w:rsidP="00683AF0">
            <w:pPr>
              <w:jc w:val="center"/>
              <w:rPr>
                <w:sz w:val="28"/>
                <w:szCs w:val="28"/>
              </w:rPr>
            </w:pPr>
            <w:r w:rsidRPr="00F34ACB">
              <w:rPr>
                <w:sz w:val="28"/>
                <w:szCs w:val="28"/>
              </w:rPr>
              <w:t>1.2.2.</w:t>
            </w:r>
          </w:p>
        </w:tc>
        <w:tc>
          <w:tcPr>
            <w:tcW w:w="4651" w:type="dxa"/>
            <w:shd w:val="clear" w:color="auto" w:fill="auto"/>
          </w:tcPr>
          <w:p w:rsidR="00956E13" w:rsidRPr="00DD2833" w:rsidRDefault="00956E13" w:rsidP="00683AF0">
            <w:pPr>
              <w:jc w:val="center"/>
              <w:rPr>
                <w:sz w:val="28"/>
                <w:szCs w:val="28"/>
              </w:rPr>
            </w:pPr>
            <w:r w:rsidRPr="00DD2833">
              <w:rPr>
                <w:sz w:val="28"/>
                <w:szCs w:val="28"/>
              </w:rPr>
              <w:t>Содействие созданию условий для беспрепятственного доступа инвалидов и маломобильных групп населения к объектам сферы потребительского рынка и к предоставляемым в них услугам</w:t>
            </w:r>
          </w:p>
        </w:tc>
        <w:tc>
          <w:tcPr>
            <w:tcW w:w="4191" w:type="dxa"/>
            <w:shd w:val="clear" w:color="auto" w:fill="auto"/>
          </w:tcPr>
          <w:p w:rsidR="00956E13" w:rsidRPr="00DD2833" w:rsidRDefault="00956E13" w:rsidP="00683AF0">
            <w:pPr>
              <w:jc w:val="center"/>
              <w:rPr>
                <w:sz w:val="28"/>
                <w:szCs w:val="28"/>
              </w:rPr>
            </w:pPr>
            <w:r w:rsidRPr="00DD2833">
              <w:rPr>
                <w:sz w:val="28"/>
                <w:szCs w:val="28"/>
              </w:rPr>
              <w:t xml:space="preserve">Увеличение на </w:t>
            </w:r>
            <w:r w:rsidRPr="00987C02">
              <w:rPr>
                <w:sz w:val="28"/>
                <w:szCs w:val="28"/>
              </w:rPr>
              <w:t>35</w:t>
            </w:r>
            <w:r w:rsidRPr="00DD2833">
              <w:rPr>
                <w:sz w:val="28"/>
                <w:szCs w:val="28"/>
              </w:rPr>
              <w:t>% количества объектов в сфере потребительского рынка, доступных для инвалидов и маломобильных групп населения</w:t>
            </w:r>
          </w:p>
        </w:tc>
        <w:tc>
          <w:tcPr>
            <w:tcW w:w="1522" w:type="dxa"/>
            <w:shd w:val="clear" w:color="auto" w:fill="auto"/>
          </w:tcPr>
          <w:p w:rsidR="00956E13" w:rsidRPr="00DD2833" w:rsidRDefault="00956E13" w:rsidP="00683AF0">
            <w:pPr>
              <w:jc w:val="center"/>
            </w:pPr>
            <w:r w:rsidRPr="00DD2833">
              <w:rPr>
                <w:sz w:val="28"/>
                <w:szCs w:val="28"/>
              </w:rPr>
              <w:t>2021-2030 годы</w:t>
            </w:r>
          </w:p>
        </w:tc>
        <w:tc>
          <w:tcPr>
            <w:tcW w:w="3784" w:type="dxa"/>
            <w:shd w:val="clear" w:color="auto" w:fill="auto"/>
          </w:tcPr>
          <w:p w:rsidR="00956E13" w:rsidRPr="00DD2833"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2418"/>
        </w:trPr>
        <w:tc>
          <w:tcPr>
            <w:tcW w:w="986" w:type="dxa"/>
            <w:shd w:val="clear" w:color="auto" w:fill="auto"/>
          </w:tcPr>
          <w:p w:rsidR="00956E13" w:rsidRPr="00F34ACB" w:rsidRDefault="00956E13" w:rsidP="00683AF0">
            <w:pPr>
              <w:jc w:val="center"/>
              <w:rPr>
                <w:sz w:val="28"/>
                <w:szCs w:val="28"/>
              </w:rPr>
            </w:pPr>
            <w:r w:rsidRPr="00F34ACB">
              <w:rPr>
                <w:sz w:val="28"/>
                <w:szCs w:val="28"/>
              </w:rPr>
              <w:t>1.2.3.</w:t>
            </w:r>
          </w:p>
        </w:tc>
        <w:tc>
          <w:tcPr>
            <w:tcW w:w="4651" w:type="dxa"/>
            <w:shd w:val="clear" w:color="auto" w:fill="auto"/>
          </w:tcPr>
          <w:p w:rsidR="00956E13" w:rsidRPr="00F34ACB" w:rsidRDefault="00956E13" w:rsidP="00683AF0">
            <w:pPr>
              <w:jc w:val="center"/>
              <w:rPr>
                <w:sz w:val="28"/>
                <w:szCs w:val="28"/>
              </w:rPr>
            </w:pPr>
            <w:r w:rsidRPr="00F34ACB">
              <w:rPr>
                <w:sz w:val="28"/>
                <w:szCs w:val="28"/>
              </w:rPr>
              <w:t xml:space="preserve">Организация взаимодействия между хозяйствующими субъектами – участниками сферы торговли </w:t>
            </w:r>
            <w:r>
              <w:rPr>
                <w:sz w:val="28"/>
                <w:szCs w:val="28"/>
              </w:rPr>
              <w:t xml:space="preserve">– </w:t>
            </w:r>
            <w:r w:rsidRPr="00F34ACB">
              <w:rPr>
                <w:sz w:val="28"/>
                <w:szCs w:val="28"/>
              </w:rPr>
              <w:t>путем проведения рабочих встреч, организации и проведения выставок и ярмарок</w:t>
            </w:r>
          </w:p>
        </w:tc>
        <w:tc>
          <w:tcPr>
            <w:tcW w:w="4191" w:type="dxa"/>
            <w:shd w:val="clear" w:color="auto" w:fill="auto"/>
          </w:tcPr>
          <w:p w:rsidR="00956E13" w:rsidRPr="00F34ACB" w:rsidRDefault="00956E13" w:rsidP="00683AF0">
            <w:pPr>
              <w:jc w:val="center"/>
              <w:rPr>
                <w:sz w:val="28"/>
                <w:szCs w:val="28"/>
              </w:rPr>
            </w:pPr>
            <w:r w:rsidRPr="00F34ACB">
              <w:rPr>
                <w:sz w:val="28"/>
                <w:szCs w:val="28"/>
              </w:rPr>
              <w:t xml:space="preserve">Обеспечение условий для наличия на потребительском рынке </w:t>
            </w:r>
            <w:r>
              <w:rPr>
                <w:sz w:val="28"/>
                <w:szCs w:val="28"/>
              </w:rPr>
              <w:t>района</w:t>
            </w:r>
            <w:r w:rsidRPr="00F34ACB">
              <w:rPr>
                <w:sz w:val="28"/>
                <w:szCs w:val="28"/>
              </w:rPr>
              <w:t xml:space="preserve"> продукции отечественного производства (ежегодное участие товаропроизводителей в</w:t>
            </w:r>
            <w:r>
              <w:rPr>
                <w:sz w:val="28"/>
                <w:szCs w:val="28"/>
              </w:rPr>
              <w:t>о</w:t>
            </w:r>
            <w:r w:rsidRPr="00F34ACB">
              <w:rPr>
                <w:sz w:val="28"/>
                <w:szCs w:val="28"/>
              </w:rPr>
              <w:t xml:space="preserve"> Всероссийских и </w:t>
            </w:r>
            <w:r w:rsidRPr="00DE1692">
              <w:rPr>
                <w:sz w:val="28"/>
                <w:szCs w:val="28"/>
              </w:rPr>
              <w:t>международных</w:t>
            </w:r>
            <w:r w:rsidRPr="00F34ACB">
              <w:rPr>
                <w:sz w:val="28"/>
                <w:szCs w:val="28"/>
              </w:rPr>
              <w:t xml:space="preserve"> выставках)</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629"/>
        </w:trPr>
        <w:tc>
          <w:tcPr>
            <w:tcW w:w="986" w:type="dxa"/>
            <w:shd w:val="clear" w:color="auto" w:fill="auto"/>
          </w:tcPr>
          <w:p w:rsidR="00956E13" w:rsidRPr="008802FA" w:rsidRDefault="00956E13" w:rsidP="00683AF0">
            <w:pPr>
              <w:jc w:val="center"/>
              <w:rPr>
                <w:sz w:val="28"/>
                <w:szCs w:val="28"/>
              </w:rPr>
            </w:pPr>
            <w:r w:rsidRPr="008802FA">
              <w:rPr>
                <w:sz w:val="28"/>
                <w:szCs w:val="28"/>
              </w:rPr>
              <w:lastRenderedPageBreak/>
              <w:t>1.2.4.</w:t>
            </w:r>
          </w:p>
        </w:tc>
        <w:tc>
          <w:tcPr>
            <w:tcW w:w="4651" w:type="dxa"/>
            <w:shd w:val="clear" w:color="auto" w:fill="auto"/>
          </w:tcPr>
          <w:p w:rsidR="00956E13" w:rsidRPr="008802FA" w:rsidRDefault="00956E13" w:rsidP="00683AF0">
            <w:pPr>
              <w:jc w:val="center"/>
              <w:rPr>
                <w:sz w:val="28"/>
                <w:szCs w:val="28"/>
              </w:rPr>
            </w:pPr>
            <w:r w:rsidRPr="008802FA">
              <w:rPr>
                <w:sz w:val="28"/>
                <w:szCs w:val="28"/>
              </w:rPr>
              <w:t>Организация и проведение для сотрудников предприятий сферы потребительского рынка профильных обучающих семинаров, конкурсов, смотров</w:t>
            </w:r>
          </w:p>
        </w:tc>
        <w:tc>
          <w:tcPr>
            <w:tcW w:w="4191" w:type="dxa"/>
            <w:shd w:val="clear" w:color="auto" w:fill="auto"/>
          </w:tcPr>
          <w:p w:rsidR="00956E13" w:rsidRPr="00F34ACB" w:rsidRDefault="00956E13" w:rsidP="00683AF0">
            <w:pPr>
              <w:jc w:val="center"/>
              <w:rPr>
                <w:sz w:val="28"/>
                <w:szCs w:val="28"/>
              </w:rPr>
            </w:pPr>
            <w:r w:rsidRPr="00F34ACB">
              <w:rPr>
                <w:sz w:val="28"/>
                <w:szCs w:val="28"/>
              </w:rPr>
              <w:t xml:space="preserve">Повышение уровня профессионального образования и культуры обслуживания в сфере </w:t>
            </w:r>
            <w:r>
              <w:rPr>
                <w:sz w:val="28"/>
                <w:szCs w:val="28"/>
              </w:rPr>
              <w:t>потребительского рынка</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2150"/>
        </w:trPr>
        <w:tc>
          <w:tcPr>
            <w:tcW w:w="986" w:type="dxa"/>
            <w:shd w:val="clear" w:color="auto" w:fill="auto"/>
          </w:tcPr>
          <w:p w:rsidR="00956E13" w:rsidRPr="00F34ACB" w:rsidRDefault="00956E13" w:rsidP="00683AF0">
            <w:pPr>
              <w:jc w:val="center"/>
              <w:rPr>
                <w:sz w:val="28"/>
                <w:szCs w:val="28"/>
              </w:rPr>
            </w:pPr>
            <w:r w:rsidRPr="00F34ACB">
              <w:rPr>
                <w:sz w:val="28"/>
                <w:szCs w:val="28"/>
              </w:rPr>
              <w:t>1.2.5.</w:t>
            </w:r>
          </w:p>
        </w:tc>
        <w:tc>
          <w:tcPr>
            <w:tcW w:w="4651" w:type="dxa"/>
            <w:shd w:val="clear" w:color="auto" w:fill="auto"/>
          </w:tcPr>
          <w:p w:rsidR="00956E13" w:rsidRPr="00F34ACB" w:rsidRDefault="00956E13" w:rsidP="00683AF0">
            <w:pPr>
              <w:jc w:val="center"/>
              <w:rPr>
                <w:sz w:val="28"/>
                <w:szCs w:val="28"/>
              </w:rPr>
            </w:pPr>
            <w:r w:rsidRPr="00F34ACB">
              <w:rPr>
                <w:sz w:val="28"/>
                <w:szCs w:val="28"/>
              </w:rPr>
              <w:t>Содействие расширению современных форм обслуживания: дистанционная торговля, интернет-торговля, торговля с использованием автоматов</w:t>
            </w:r>
          </w:p>
        </w:tc>
        <w:tc>
          <w:tcPr>
            <w:tcW w:w="4191" w:type="dxa"/>
            <w:shd w:val="clear" w:color="auto" w:fill="auto"/>
          </w:tcPr>
          <w:p w:rsidR="00956E13" w:rsidRPr="00F34ACB" w:rsidRDefault="00956E13" w:rsidP="00683AF0">
            <w:pPr>
              <w:jc w:val="center"/>
              <w:rPr>
                <w:sz w:val="28"/>
                <w:szCs w:val="28"/>
              </w:rPr>
            </w:pPr>
            <w:r w:rsidRPr="00F34ACB">
              <w:rPr>
                <w:sz w:val="28"/>
                <w:szCs w:val="28"/>
              </w:rPr>
              <w:t xml:space="preserve">Создание условий для полного удовлетворения спроса всех категорий населения </w:t>
            </w:r>
            <w:r>
              <w:rPr>
                <w:sz w:val="28"/>
                <w:szCs w:val="28"/>
              </w:rPr>
              <w:t>района</w:t>
            </w:r>
            <w:r w:rsidRPr="00F34ACB">
              <w:rPr>
                <w:sz w:val="28"/>
                <w:szCs w:val="28"/>
              </w:rPr>
              <w:t xml:space="preserve"> в товарах и услугах (удельный вес продажи товаров по заказам составляет не менее 7%)</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3141"/>
        </w:trPr>
        <w:tc>
          <w:tcPr>
            <w:tcW w:w="986" w:type="dxa"/>
            <w:shd w:val="clear" w:color="auto" w:fill="auto"/>
          </w:tcPr>
          <w:p w:rsidR="00956E13" w:rsidRPr="00F34ACB" w:rsidRDefault="00956E13" w:rsidP="00683AF0">
            <w:pPr>
              <w:jc w:val="center"/>
              <w:rPr>
                <w:sz w:val="28"/>
                <w:szCs w:val="28"/>
              </w:rPr>
            </w:pPr>
            <w:r w:rsidRPr="00F34ACB">
              <w:rPr>
                <w:sz w:val="28"/>
                <w:szCs w:val="28"/>
              </w:rPr>
              <w:t>1.2.6.</w:t>
            </w:r>
          </w:p>
        </w:tc>
        <w:tc>
          <w:tcPr>
            <w:tcW w:w="4651" w:type="dxa"/>
            <w:shd w:val="clear" w:color="auto" w:fill="auto"/>
          </w:tcPr>
          <w:p w:rsidR="00956E13" w:rsidRPr="00F34ACB" w:rsidRDefault="00956E13" w:rsidP="00683AF0">
            <w:pPr>
              <w:jc w:val="center"/>
              <w:rPr>
                <w:sz w:val="28"/>
                <w:szCs w:val="28"/>
              </w:rPr>
            </w:pPr>
            <w:r w:rsidRPr="00F34ACB">
              <w:rPr>
                <w:sz w:val="28"/>
                <w:szCs w:val="28"/>
              </w:rPr>
              <w:t>Разработка и реализация проектов, направленных на создание благоприятных условий для развития всех форм торговли, обеспечение сбалансированного размещения на территории области инфраструктуры торговли, пресечение случаев то</w:t>
            </w:r>
            <w:r>
              <w:rPr>
                <w:sz w:val="28"/>
                <w:szCs w:val="28"/>
              </w:rPr>
              <w:t>рговли в неустановленных местах</w:t>
            </w:r>
            <w:r w:rsidRPr="00F34ACB">
              <w:rPr>
                <w:sz w:val="28"/>
                <w:szCs w:val="28"/>
              </w:rPr>
              <w:t xml:space="preserve"> и оборота продукции ненадлежащего качества</w:t>
            </w:r>
          </w:p>
        </w:tc>
        <w:tc>
          <w:tcPr>
            <w:tcW w:w="4191" w:type="dxa"/>
            <w:shd w:val="clear" w:color="auto" w:fill="auto"/>
          </w:tcPr>
          <w:p w:rsidR="00956E13" w:rsidRPr="00F34ACB" w:rsidRDefault="00956E13" w:rsidP="00683AF0">
            <w:pPr>
              <w:jc w:val="center"/>
              <w:rPr>
                <w:sz w:val="28"/>
                <w:szCs w:val="28"/>
              </w:rPr>
            </w:pPr>
            <w:r w:rsidRPr="00F34ACB">
              <w:rPr>
                <w:sz w:val="28"/>
                <w:szCs w:val="28"/>
              </w:rPr>
              <w:t xml:space="preserve">Создание условий для полного удовлетворения спроса всех категорий населения </w:t>
            </w:r>
            <w:r>
              <w:rPr>
                <w:sz w:val="28"/>
                <w:szCs w:val="28"/>
              </w:rPr>
              <w:t>района</w:t>
            </w:r>
            <w:r w:rsidRPr="00F34ACB">
              <w:rPr>
                <w:sz w:val="28"/>
                <w:szCs w:val="28"/>
              </w:rPr>
              <w:t xml:space="preserve"> в товарах и услугах (к концу 2030 года реализовано не менее </w:t>
            </w:r>
            <w:r>
              <w:rPr>
                <w:sz w:val="28"/>
                <w:szCs w:val="28"/>
              </w:rPr>
              <w:br/>
              <w:t>3</w:t>
            </w:r>
            <w:r w:rsidRPr="00F34ACB">
              <w:rPr>
                <w:sz w:val="28"/>
                <w:szCs w:val="28"/>
              </w:rPr>
              <w:t xml:space="preserve"> проектов)</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2405"/>
        </w:trPr>
        <w:tc>
          <w:tcPr>
            <w:tcW w:w="986" w:type="dxa"/>
            <w:shd w:val="clear" w:color="auto" w:fill="auto"/>
          </w:tcPr>
          <w:p w:rsidR="00956E13" w:rsidRPr="00F34ACB" w:rsidRDefault="00956E13" w:rsidP="00683AF0">
            <w:pPr>
              <w:jc w:val="center"/>
              <w:rPr>
                <w:sz w:val="28"/>
                <w:szCs w:val="28"/>
              </w:rPr>
            </w:pPr>
            <w:r w:rsidRPr="00F34ACB">
              <w:rPr>
                <w:sz w:val="28"/>
                <w:szCs w:val="28"/>
              </w:rPr>
              <w:t>1.2.7.</w:t>
            </w:r>
          </w:p>
        </w:tc>
        <w:tc>
          <w:tcPr>
            <w:tcW w:w="4651" w:type="dxa"/>
            <w:shd w:val="clear" w:color="auto" w:fill="auto"/>
          </w:tcPr>
          <w:p w:rsidR="00956E13" w:rsidRPr="00DE1692" w:rsidRDefault="00956E13" w:rsidP="00683AF0">
            <w:pPr>
              <w:jc w:val="center"/>
              <w:rPr>
                <w:sz w:val="28"/>
                <w:szCs w:val="28"/>
              </w:rPr>
            </w:pPr>
            <w:r w:rsidRPr="00DE1692">
              <w:rPr>
                <w:sz w:val="28"/>
                <w:szCs w:val="28"/>
              </w:rPr>
              <w:t>Проведение ежегодного анализа развития отраслевых ассоциаций, союзов, объединений хозяйствующих субъектов, осуществляющих торговую деятельность</w:t>
            </w:r>
          </w:p>
        </w:tc>
        <w:tc>
          <w:tcPr>
            <w:tcW w:w="4191" w:type="dxa"/>
            <w:shd w:val="clear" w:color="auto" w:fill="auto"/>
          </w:tcPr>
          <w:p w:rsidR="00956E13" w:rsidRPr="00DE1692" w:rsidRDefault="00956E13" w:rsidP="00683AF0">
            <w:pPr>
              <w:jc w:val="center"/>
              <w:rPr>
                <w:sz w:val="28"/>
                <w:szCs w:val="28"/>
              </w:rPr>
            </w:pPr>
            <w:r w:rsidRPr="00DE1692">
              <w:rPr>
                <w:sz w:val="28"/>
                <w:szCs w:val="28"/>
              </w:rPr>
              <w:t xml:space="preserve">Развитие механизма саморегулирования в отрасли торговли (осуществляют деятельность не менее </w:t>
            </w:r>
            <w:r w:rsidRPr="00DE1692">
              <w:rPr>
                <w:sz w:val="28"/>
                <w:szCs w:val="28"/>
              </w:rPr>
              <w:br/>
              <w:t>1</w:t>
            </w:r>
            <w:r w:rsidRPr="00DE1692">
              <w:t xml:space="preserve"> </w:t>
            </w:r>
            <w:r w:rsidRPr="00DE1692">
              <w:rPr>
                <w:sz w:val="28"/>
                <w:szCs w:val="28"/>
              </w:rPr>
              <w:t>объединения хозяйствующих субъектов)</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117D65"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447"/>
        </w:trPr>
        <w:tc>
          <w:tcPr>
            <w:tcW w:w="986" w:type="dxa"/>
            <w:shd w:val="clear" w:color="auto" w:fill="auto"/>
          </w:tcPr>
          <w:p w:rsidR="00956E13" w:rsidRPr="00F34ACB" w:rsidRDefault="00956E13" w:rsidP="00683AF0">
            <w:pPr>
              <w:jc w:val="center"/>
              <w:rPr>
                <w:sz w:val="28"/>
                <w:szCs w:val="28"/>
              </w:rPr>
            </w:pPr>
            <w:r w:rsidRPr="00F34ACB">
              <w:rPr>
                <w:sz w:val="28"/>
                <w:szCs w:val="28"/>
              </w:rPr>
              <w:lastRenderedPageBreak/>
              <w:t>1.2.</w:t>
            </w:r>
            <w:r>
              <w:rPr>
                <w:sz w:val="28"/>
                <w:szCs w:val="28"/>
              </w:rPr>
              <w:t>8</w:t>
            </w:r>
            <w:r w:rsidRPr="00F34ACB">
              <w:rPr>
                <w:sz w:val="28"/>
                <w:szCs w:val="28"/>
              </w:rPr>
              <w:t>.</w:t>
            </w:r>
          </w:p>
        </w:tc>
        <w:tc>
          <w:tcPr>
            <w:tcW w:w="4651" w:type="dxa"/>
            <w:shd w:val="clear" w:color="auto" w:fill="auto"/>
          </w:tcPr>
          <w:p w:rsidR="00956E13" w:rsidRPr="00F34ACB" w:rsidRDefault="00956E13" w:rsidP="00683AF0">
            <w:pPr>
              <w:jc w:val="center"/>
              <w:rPr>
                <w:sz w:val="28"/>
                <w:szCs w:val="28"/>
              </w:rPr>
            </w:pPr>
            <w:r w:rsidRPr="00F34ACB">
              <w:rPr>
                <w:sz w:val="28"/>
                <w:szCs w:val="28"/>
              </w:rPr>
              <w:t>Развитие предприятий (объектов) питания выездного обслуживания, в том числе кейтеринга (доставка на дом), организации и доставки семейных и корпоративных ланчей</w:t>
            </w:r>
          </w:p>
        </w:tc>
        <w:tc>
          <w:tcPr>
            <w:tcW w:w="4191" w:type="dxa"/>
            <w:shd w:val="clear" w:color="auto" w:fill="auto"/>
          </w:tcPr>
          <w:p w:rsidR="00956E13" w:rsidRPr="00F34ACB" w:rsidRDefault="00956E13" w:rsidP="00683AF0">
            <w:pPr>
              <w:jc w:val="center"/>
              <w:rPr>
                <w:sz w:val="28"/>
                <w:szCs w:val="28"/>
              </w:rPr>
            </w:pPr>
            <w:r>
              <w:rPr>
                <w:sz w:val="28"/>
                <w:szCs w:val="28"/>
              </w:rPr>
              <w:t xml:space="preserve">Увеличение количества объектов </w:t>
            </w:r>
            <w:r w:rsidRPr="00F34ACB">
              <w:rPr>
                <w:sz w:val="28"/>
                <w:szCs w:val="28"/>
              </w:rPr>
              <w:t xml:space="preserve">в сфере общественного питания для удовлетворения спроса всех категорий населения </w:t>
            </w:r>
            <w:r>
              <w:rPr>
                <w:sz w:val="28"/>
                <w:szCs w:val="28"/>
              </w:rPr>
              <w:t>района</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117D65"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524"/>
        </w:trPr>
        <w:tc>
          <w:tcPr>
            <w:tcW w:w="986" w:type="dxa"/>
            <w:shd w:val="clear" w:color="auto" w:fill="auto"/>
          </w:tcPr>
          <w:p w:rsidR="00956E13" w:rsidRPr="00F34ACB" w:rsidRDefault="00956E13" w:rsidP="00683AF0">
            <w:pPr>
              <w:jc w:val="center"/>
              <w:rPr>
                <w:sz w:val="28"/>
                <w:szCs w:val="28"/>
              </w:rPr>
            </w:pPr>
            <w:r w:rsidRPr="00F34ACB">
              <w:rPr>
                <w:sz w:val="28"/>
                <w:szCs w:val="28"/>
              </w:rPr>
              <w:t>1.2.</w:t>
            </w:r>
            <w:r>
              <w:rPr>
                <w:sz w:val="28"/>
                <w:szCs w:val="28"/>
              </w:rPr>
              <w:t>9</w:t>
            </w:r>
            <w:r w:rsidRPr="00F34ACB">
              <w:rPr>
                <w:sz w:val="28"/>
                <w:szCs w:val="28"/>
              </w:rPr>
              <w:t>.</w:t>
            </w:r>
          </w:p>
        </w:tc>
        <w:tc>
          <w:tcPr>
            <w:tcW w:w="4651" w:type="dxa"/>
            <w:shd w:val="clear" w:color="auto" w:fill="auto"/>
          </w:tcPr>
          <w:p w:rsidR="00956E13" w:rsidRPr="00F34ACB" w:rsidRDefault="00956E13" w:rsidP="00683AF0">
            <w:pPr>
              <w:jc w:val="center"/>
              <w:rPr>
                <w:sz w:val="28"/>
                <w:szCs w:val="28"/>
              </w:rPr>
            </w:pPr>
            <w:r w:rsidRPr="00F34ACB">
              <w:rPr>
                <w:sz w:val="28"/>
                <w:szCs w:val="28"/>
              </w:rPr>
              <w:t>Развитие услуг общественного питания в организациях придорожного сервиса и туристических комплексах</w:t>
            </w:r>
          </w:p>
        </w:tc>
        <w:tc>
          <w:tcPr>
            <w:tcW w:w="4191" w:type="dxa"/>
            <w:shd w:val="clear" w:color="auto" w:fill="auto"/>
          </w:tcPr>
          <w:p w:rsidR="00956E13" w:rsidRPr="00F34ACB" w:rsidRDefault="00956E13" w:rsidP="00683AF0">
            <w:pPr>
              <w:jc w:val="center"/>
              <w:rPr>
                <w:sz w:val="28"/>
                <w:szCs w:val="28"/>
              </w:rPr>
            </w:pPr>
            <w:r w:rsidRPr="00F34ACB">
              <w:rPr>
                <w:sz w:val="28"/>
                <w:szCs w:val="28"/>
              </w:rPr>
              <w:t xml:space="preserve">Увеличение количества объектов в сфере общественного питания для удовлетворения спроса всех категорий населения </w:t>
            </w:r>
            <w:r>
              <w:rPr>
                <w:sz w:val="28"/>
                <w:szCs w:val="28"/>
              </w:rPr>
              <w:t>района</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117D65"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2328"/>
        </w:trPr>
        <w:tc>
          <w:tcPr>
            <w:tcW w:w="986" w:type="dxa"/>
            <w:shd w:val="clear" w:color="auto" w:fill="auto"/>
          </w:tcPr>
          <w:p w:rsidR="00956E13" w:rsidRPr="00F34ACB" w:rsidRDefault="00956E13" w:rsidP="00683AF0">
            <w:pPr>
              <w:jc w:val="center"/>
              <w:rPr>
                <w:sz w:val="28"/>
                <w:szCs w:val="28"/>
              </w:rPr>
            </w:pPr>
            <w:r w:rsidRPr="00F34ACB">
              <w:rPr>
                <w:sz w:val="28"/>
                <w:szCs w:val="28"/>
              </w:rPr>
              <w:t>1.2.1</w:t>
            </w:r>
            <w:r>
              <w:rPr>
                <w:sz w:val="28"/>
                <w:szCs w:val="28"/>
              </w:rPr>
              <w:t>0</w:t>
            </w:r>
            <w:r w:rsidRPr="00F34ACB">
              <w:rPr>
                <w:sz w:val="28"/>
                <w:szCs w:val="28"/>
              </w:rPr>
              <w:t>.</w:t>
            </w:r>
          </w:p>
        </w:tc>
        <w:tc>
          <w:tcPr>
            <w:tcW w:w="4651" w:type="dxa"/>
            <w:shd w:val="clear" w:color="auto" w:fill="auto"/>
          </w:tcPr>
          <w:p w:rsidR="00956E13" w:rsidRPr="00F34ACB" w:rsidRDefault="00956E13" w:rsidP="00683AF0">
            <w:pPr>
              <w:jc w:val="center"/>
              <w:rPr>
                <w:sz w:val="28"/>
                <w:szCs w:val="28"/>
              </w:rPr>
            </w:pPr>
            <w:r w:rsidRPr="00DE1692">
              <w:rPr>
                <w:sz w:val="28"/>
                <w:szCs w:val="28"/>
              </w:rPr>
              <w:t>Развитие предприятий (объектов) общественного питания, базирующихся на принципах и направлениях здорового питания, диетического и лечебного питания, зеленой столовой, вегетарианской кухни, национальной кухни</w:t>
            </w:r>
          </w:p>
        </w:tc>
        <w:tc>
          <w:tcPr>
            <w:tcW w:w="4191" w:type="dxa"/>
            <w:shd w:val="clear" w:color="auto" w:fill="auto"/>
          </w:tcPr>
          <w:p w:rsidR="00956E13" w:rsidRPr="00F34ACB" w:rsidRDefault="00956E13" w:rsidP="00683AF0">
            <w:pPr>
              <w:jc w:val="center"/>
              <w:rPr>
                <w:sz w:val="28"/>
                <w:szCs w:val="28"/>
              </w:rPr>
            </w:pPr>
            <w:r w:rsidRPr="00F34ACB">
              <w:rPr>
                <w:sz w:val="28"/>
                <w:szCs w:val="28"/>
              </w:rPr>
              <w:t xml:space="preserve">Увеличение количества объектов в сфере общественного питания для удовлетворения спроса всех категорий населения </w:t>
            </w:r>
            <w:r>
              <w:rPr>
                <w:sz w:val="28"/>
                <w:szCs w:val="28"/>
              </w:rPr>
              <w:t>района</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117D65"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BD0EE4">
        <w:trPr>
          <w:cantSplit/>
          <w:trHeight w:val="572"/>
        </w:trPr>
        <w:tc>
          <w:tcPr>
            <w:tcW w:w="986" w:type="dxa"/>
            <w:shd w:val="clear" w:color="auto" w:fill="auto"/>
          </w:tcPr>
          <w:p w:rsidR="00956E13" w:rsidRPr="00F34ACB" w:rsidRDefault="00956E13" w:rsidP="00683AF0">
            <w:pPr>
              <w:jc w:val="center"/>
              <w:rPr>
                <w:sz w:val="28"/>
                <w:szCs w:val="28"/>
              </w:rPr>
            </w:pPr>
          </w:p>
        </w:tc>
        <w:tc>
          <w:tcPr>
            <w:tcW w:w="14148" w:type="dxa"/>
            <w:gridSpan w:val="4"/>
            <w:shd w:val="clear" w:color="auto" w:fill="auto"/>
          </w:tcPr>
          <w:p w:rsidR="00956E13" w:rsidRPr="00F34ACB" w:rsidRDefault="00956E13" w:rsidP="00683AF0">
            <w:pPr>
              <w:pStyle w:val="af5"/>
              <w:numPr>
                <w:ilvl w:val="1"/>
                <w:numId w:val="33"/>
              </w:numPr>
              <w:spacing w:after="0" w:line="240" w:lineRule="auto"/>
              <w:jc w:val="center"/>
              <w:rPr>
                <w:rFonts w:ascii="Times New Roman" w:hAnsi="Times New Roman"/>
                <w:b/>
                <w:sz w:val="28"/>
                <w:szCs w:val="28"/>
              </w:rPr>
            </w:pPr>
            <w:r w:rsidRPr="00F34ACB">
              <w:rPr>
                <w:rFonts w:ascii="Times New Roman" w:hAnsi="Times New Roman"/>
                <w:b/>
                <w:sz w:val="28"/>
                <w:szCs w:val="28"/>
              </w:rPr>
              <w:t>Повышение экономической доступности товаров</w:t>
            </w:r>
          </w:p>
        </w:tc>
      </w:tr>
      <w:tr w:rsidR="00956E13" w:rsidRPr="00F34ACB" w:rsidTr="00683AF0">
        <w:trPr>
          <w:cantSplit/>
        </w:trPr>
        <w:tc>
          <w:tcPr>
            <w:tcW w:w="986" w:type="dxa"/>
            <w:shd w:val="clear" w:color="auto" w:fill="auto"/>
          </w:tcPr>
          <w:p w:rsidR="00956E13" w:rsidRPr="00F34ACB" w:rsidRDefault="00956E13" w:rsidP="00683AF0">
            <w:pPr>
              <w:jc w:val="center"/>
              <w:rPr>
                <w:sz w:val="28"/>
                <w:szCs w:val="28"/>
              </w:rPr>
            </w:pPr>
            <w:r w:rsidRPr="00F34ACB">
              <w:rPr>
                <w:sz w:val="28"/>
                <w:szCs w:val="28"/>
              </w:rPr>
              <w:t>1.3.1.</w:t>
            </w:r>
          </w:p>
        </w:tc>
        <w:tc>
          <w:tcPr>
            <w:tcW w:w="4651" w:type="dxa"/>
            <w:shd w:val="clear" w:color="auto" w:fill="auto"/>
          </w:tcPr>
          <w:p w:rsidR="00956E13" w:rsidRPr="00F34ACB" w:rsidRDefault="00956E13" w:rsidP="00683AF0">
            <w:pPr>
              <w:jc w:val="center"/>
              <w:rPr>
                <w:sz w:val="28"/>
                <w:szCs w:val="28"/>
              </w:rPr>
            </w:pPr>
            <w:r w:rsidRPr="00F34ACB">
              <w:rPr>
                <w:sz w:val="28"/>
                <w:szCs w:val="28"/>
              </w:rPr>
              <w:t>Организация мероприятий по увеличению количества ярмарочных мероприятий (проводимых на постоянной основе, разовых, сезонных, периодических)</w:t>
            </w:r>
          </w:p>
        </w:tc>
        <w:tc>
          <w:tcPr>
            <w:tcW w:w="4191" w:type="dxa"/>
            <w:shd w:val="clear" w:color="auto" w:fill="auto"/>
          </w:tcPr>
          <w:p w:rsidR="00956E13" w:rsidRPr="00F34ACB" w:rsidRDefault="00956E13" w:rsidP="00683AF0">
            <w:pPr>
              <w:jc w:val="center"/>
              <w:rPr>
                <w:sz w:val="28"/>
                <w:szCs w:val="28"/>
              </w:rPr>
            </w:pPr>
            <w:r w:rsidRPr="00F34ACB">
              <w:rPr>
                <w:sz w:val="28"/>
                <w:szCs w:val="28"/>
              </w:rPr>
              <w:t>Обеспечение территориальной доступности торгового обслуживания сельского населения,</w:t>
            </w:r>
          </w:p>
          <w:p w:rsidR="00956E13" w:rsidRPr="00F34ACB" w:rsidRDefault="00956E13" w:rsidP="00683AF0">
            <w:pPr>
              <w:jc w:val="center"/>
              <w:rPr>
                <w:sz w:val="28"/>
                <w:szCs w:val="28"/>
              </w:rPr>
            </w:pPr>
            <w:r w:rsidRPr="00F34ACB">
              <w:rPr>
                <w:sz w:val="28"/>
                <w:szCs w:val="28"/>
              </w:rPr>
              <w:t xml:space="preserve">обеспечение условий для наличия на потребительском рынке </w:t>
            </w:r>
            <w:r>
              <w:rPr>
                <w:sz w:val="28"/>
                <w:szCs w:val="28"/>
              </w:rPr>
              <w:t>района</w:t>
            </w:r>
            <w:r w:rsidRPr="00F34ACB">
              <w:rPr>
                <w:sz w:val="28"/>
                <w:szCs w:val="28"/>
              </w:rPr>
              <w:t xml:space="preserve"> продукции отечественного производства </w:t>
            </w:r>
            <w:r w:rsidRPr="00F34ACB">
              <w:rPr>
                <w:sz w:val="28"/>
                <w:szCs w:val="28"/>
              </w:rPr>
              <w:br/>
              <w:t xml:space="preserve">(ежегодное проведение не менее </w:t>
            </w:r>
            <w:r>
              <w:rPr>
                <w:sz w:val="28"/>
                <w:szCs w:val="28"/>
              </w:rPr>
              <w:t>6</w:t>
            </w:r>
            <w:r w:rsidRPr="00F34ACB">
              <w:rPr>
                <w:sz w:val="28"/>
                <w:szCs w:val="28"/>
              </w:rPr>
              <w:t xml:space="preserve"> ярмарочных мероприятий)</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963"/>
        </w:trPr>
        <w:tc>
          <w:tcPr>
            <w:tcW w:w="986" w:type="dxa"/>
            <w:shd w:val="clear" w:color="auto" w:fill="auto"/>
          </w:tcPr>
          <w:p w:rsidR="00956E13" w:rsidRPr="00F34ACB" w:rsidRDefault="00956E13" w:rsidP="00683AF0">
            <w:pPr>
              <w:jc w:val="center"/>
              <w:rPr>
                <w:sz w:val="28"/>
                <w:szCs w:val="28"/>
              </w:rPr>
            </w:pPr>
            <w:r w:rsidRPr="00F34ACB">
              <w:rPr>
                <w:sz w:val="28"/>
                <w:szCs w:val="28"/>
              </w:rPr>
              <w:lastRenderedPageBreak/>
              <w:t>1.3.2.</w:t>
            </w:r>
          </w:p>
        </w:tc>
        <w:tc>
          <w:tcPr>
            <w:tcW w:w="4651" w:type="dxa"/>
            <w:shd w:val="clear" w:color="auto" w:fill="auto"/>
          </w:tcPr>
          <w:p w:rsidR="00956E13" w:rsidRPr="00F34ACB" w:rsidRDefault="00956E13" w:rsidP="00683AF0">
            <w:pPr>
              <w:jc w:val="center"/>
              <w:rPr>
                <w:sz w:val="28"/>
                <w:szCs w:val="28"/>
              </w:rPr>
            </w:pPr>
            <w:r w:rsidRPr="00F34ACB">
              <w:rPr>
                <w:sz w:val="28"/>
                <w:szCs w:val="28"/>
              </w:rPr>
              <w:t>Организация нестационарных объектов торговли, в том числе по реализации сельскохозяйственной продукции, выращенной в личных подсобных и крестьянских (фермерских) хозяйствах области</w:t>
            </w:r>
          </w:p>
        </w:tc>
        <w:tc>
          <w:tcPr>
            <w:tcW w:w="4191" w:type="dxa"/>
            <w:shd w:val="clear" w:color="auto" w:fill="auto"/>
          </w:tcPr>
          <w:p w:rsidR="00956E13" w:rsidRPr="00F34ACB" w:rsidRDefault="00956E13" w:rsidP="00683AF0">
            <w:pPr>
              <w:jc w:val="center"/>
              <w:rPr>
                <w:sz w:val="28"/>
                <w:szCs w:val="28"/>
              </w:rPr>
            </w:pPr>
            <w:r w:rsidRPr="00F34ACB">
              <w:rPr>
                <w:sz w:val="28"/>
                <w:szCs w:val="28"/>
              </w:rPr>
              <w:t xml:space="preserve">Обеспечение условий для наличия на потребительском рынке </w:t>
            </w:r>
            <w:r>
              <w:rPr>
                <w:sz w:val="28"/>
                <w:szCs w:val="28"/>
              </w:rPr>
              <w:t>района</w:t>
            </w:r>
            <w:r w:rsidRPr="00F34ACB">
              <w:rPr>
                <w:sz w:val="28"/>
                <w:szCs w:val="28"/>
              </w:rPr>
              <w:t xml:space="preserve"> продукции отечественного производства (увеличение количества нестационарных объектов торговли на </w:t>
            </w:r>
            <w:r>
              <w:rPr>
                <w:sz w:val="28"/>
                <w:szCs w:val="28"/>
              </w:rPr>
              <w:t>1</w:t>
            </w:r>
            <w:r w:rsidRPr="00DE1692">
              <w:rPr>
                <w:sz w:val="28"/>
                <w:szCs w:val="28"/>
              </w:rPr>
              <w:t>%)</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117D65" w:rsidRDefault="00956E13" w:rsidP="00683AF0">
            <w:pPr>
              <w:jc w:val="center"/>
              <w:rPr>
                <w:sz w:val="28"/>
                <w:szCs w:val="28"/>
                <w:highlight w:val="yellow"/>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Pr>
        <w:tc>
          <w:tcPr>
            <w:tcW w:w="986" w:type="dxa"/>
            <w:shd w:val="clear" w:color="auto" w:fill="auto"/>
          </w:tcPr>
          <w:p w:rsidR="00956E13" w:rsidRPr="00F34ACB" w:rsidRDefault="00956E13" w:rsidP="00683AF0">
            <w:pPr>
              <w:jc w:val="center"/>
              <w:rPr>
                <w:sz w:val="28"/>
                <w:szCs w:val="28"/>
              </w:rPr>
            </w:pPr>
            <w:r w:rsidRPr="00F34ACB">
              <w:rPr>
                <w:sz w:val="28"/>
                <w:szCs w:val="28"/>
              </w:rPr>
              <w:t>1.3.3.</w:t>
            </w:r>
          </w:p>
        </w:tc>
        <w:tc>
          <w:tcPr>
            <w:tcW w:w="4651" w:type="dxa"/>
            <w:shd w:val="clear" w:color="auto" w:fill="auto"/>
          </w:tcPr>
          <w:p w:rsidR="00956E13" w:rsidRPr="00F34ACB" w:rsidRDefault="00956E13" w:rsidP="00683AF0">
            <w:pPr>
              <w:jc w:val="center"/>
              <w:rPr>
                <w:sz w:val="28"/>
                <w:szCs w:val="28"/>
              </w:rPr>
            </w:pPr>
            <w:r w:rsidRPr="00F34ACB">
              <w:rPr>
                <w:sz w:val="28"/>
                <w:szCs w:val="28"/>
              </w:rPr>
              <w:t>Мониторинг предоставления льгот на оплату торговых мест сельскохозяйственным потребительским кооперативам, в том числе их членам, а также гражданам, ведущим личные подсобные хозяйства или занимающимся садоводством, огородничеством, животноводством</w:t>
            </w:r>
            <w:r>
              <w:rPr>
                <w:sz w:val="28"/>
                <w:szCs w:val="28"/>
              </w:rPr>
              <w:t xml:space="preserve"> на предмет соблюдения действующего регионального законодательства</w:t>
            </w:r>
          </w:p>
        </w:tc>
        <w:tc>
          <w:tcPr>
            <w:tcW w:w="4191" w:type="dxa"/>
            <w:shd w:val="clear" w:color="auto" w:fill="auto"/>
          </w:tcPr>
          <w:p w:rsidR="00956E13" w:rsidRPr="00F34ACB" w:rsidRDefault="00956E13" w:rsidP="00683AF0">
            <w:pPr>
              <w:jc w:val="center"/>
              <w:rPr>
                <w:sz w:val="28"/>
                <w:szCs w:val="28"/>
              </w:rPr>
            </w:pPr>
            <w:r w:rsidRPr="00F34ACB">
              <w:rPr>
                <w:sz w:val="28"/>
                <w:szCs w:val="28"/>
              </w:rPr>
              <w:t xml:space="preserve">Обеспечение условий для наличия на потребительском рынке </w:t>
            </w:r>
            <w:r>
              <w:rPr>
                <w:sz w:val="28"/>
                <w:szCs w:val="28"/>
              </w:rPr>
              <w:t>района</w:t>
            </w:r>
            <w:r w:rsidRPr="00F34ACB">
              <w:rPr>
                <w:sz w:val="28"/>
                <w:szCs w:val="28"/>
              </w:rPr>
              <w:t xml:space="preserve"> продукции отечественного производства (предоставление членами Ассоциации рынков и ярмарок 30% от общего количества торговых мест для реализации продовольственной продукции, со скидкой 30%)</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117D65" w:rsidRDefault="00956E13" w:rsidP="00683AF0">
            <w:pPr>
              <w:jc w:val="center"/>
              <w:rPr>
                <w:sz w:val="28"/>
                <w:szCs w:val="28"/>
                <w:highlight w:val="yellow"/>
              </w:rPr>
            </w:pPr>
            <w:r>
              <w:rPr>
                <w:sz w:val="28"/>
                <w:szCs w:val="28"/>
              </w:rPr>
              <w:t>Отдел муниципальных закупок и развития предпринимательства администрации района</w:t>
            </w:r>
          </w:p>
        </w:tc>
      </w:tr>
      <w:tr w:rsidR="00956E13" w:rsidRPr="00F34ACB" w:rsidTr="00BD0EE4">
        <w:trPr>
          <w:cantSplit/>
          <w:trHeight w:val="630"/>
        </w:trPr>
        <w:tc>
          <w:tcPr>
            <w:tcW w:w="986" w:type="dxa"/>
            <w:shd w:val="clear" w:color="auto" w:fill="auto"/>
          </w:tcPr>
          <w:p w:rsidR="00956E13" w:rsidRPr="00F34ACB" w:rsidRDefault="00956E13" w:rsidP="00683AF0">
            <w:pPr>
              <w:jc w:val="center"/>
              <w:rPr>
                <w:sz w:val="28"/>
                <w:szCs w:val="28"/>
              </w:rPr>
            </w:pPr>
          </w:p>
        </w:tc>
        <w:tc>
          <w:tcPr>
            <w:tcW w:w="14148" w:type="dxa"/>
            <w:gridSpan w:val="4"/>
            <w:shd w:val="clear" w:color="auto" w:fill="auto"/>
          </w:tcPr>
          <w:p w:rsidR="00956E13" w:rsidRPr="00F34ACB" w:rsidRDefault="00956E13" w:rsidP="00683AF0">
            <w:pPr>
              <w:pStyle w:val="af5"/>
              <w:numPr>
                <w:ilvl w:val="1"/>
                <w:numId w:val="33"/>
              </w:numPr>
              <w:spacing w:after="0" w:line="240" w:lineRule="auto"/>
              <w:ind w:left="574" w:hanging="421"/>
              <w:jc w:val="center"/>
              <w:rPr>
                <w:rFonts w:ascii="Times New Roman" w:hAnsi="Times New Roman"/>
                <w:b/>
                <w:sz w:val="28"/>
                <w:szCs w:val="28"/>
              </w:rPr>
            </w:pPr>
            <w:r w:rsidRPr="00F34ACB">
              <w:rPr>
                <w:rFonts w:ascii="Times New Roman" w:hAnsi="Times New Roman"/>
                <w:b/>
                <w:sz w:val="28"/>
                <w:szCs w:val="28"/>
              </w:rPr>
              <w:t>Обеспечение насыщения потребительского рынка области качественной и безопасной продукцией</w:t>
            </w:r>
          </w:p>
        </w:tc>
      </w:tr>
      <w:tr w:rsidR="00956E13" w:rsidRPr="00F34ACB" w:rsidTr="00683AF0">
        <w:trPr>
          <w:cantSplit/>
        </w:trPr>
        <w:tc>
          <w:tcPr>
            <w:tcW w:w="986" w:type="dxa"/>
            <w:shd w:val="clear" w:color="auto" w:fill="auto"/>
          </w:tcPr>
          <w:p w:rsidR="00956E13" w:rsidRPr="00B9631C" w:rsidRDefault="00956E13" w:rsidP="00683AF0">
            <w:pPr>
              <w:jc w:val="center"/>
              <w:rPr>
                <w:sz w:val="28"/>
                <w:szCs w:val="28"/>
              </w:rPr>
            </w:pPr>
            <w:r w:rsidRPr="00B9631C">
              <w:rPr>
                <w:sz w:val="28"/>
                <w:szCs w:val="28"/>
              </w:rPr>
              <w:t>1.4.1.</w:t>
            </w:r>
          </w:p>
        </w:tc>
        <w:tc>
          <w:tcPr>
            <w:tcW w:w="4651" w:type="dxa"/>
            <w:shd w:val="clear" w:color="auto" w:fill="auto"/>
          </w:tcPr>
          <w:p w:rsidR="00956E13" w:rsidRPr="00572084" w:rsidRDefault="00956E13" w:rsidP="00683AF0">
            <w:pPr>
              <w:jc w:val="center"/>
              <w:rPr>
                <w:sz w:val="28"/>
                <w:szCs w:val="28"/>
              </w:rPr>
            </w:pPr>
            <w:r w:rsidRPr="00572084">
              <w:rPr>
                <w:sz w:val="28"/>
                <w:szCs w:val="28"/>
              </w:rPr>
              <w:t xml:space="preserve">Реализация </w:t>
            </w:r>
            <w:r>
              <w:rPr>
                <w:sz w:val="28"/>
                <w:szCs w:val="28"/>
              </w:rPr>
              <w:t xml:space="preserve">в рамках установленной компетенции </w:t>
            </w:r>
            <w:r w:rsidRPr="00572084">
              <w:rPr>
                <w:sz w:val="28"/>
                <w:szCs w:val="28"/>
              </w:rPr>
              <w:t xml:space="preserve">мер по недопущению оборота на потребительском </w:t>
            </w:r>
            <w:r>
              <w:rPr>
                <w:sz w:val="28"/>
                <w:szCs w:val="28"/>
              </w:rPr>
              <w:t>района</w:t>
            </w:r>
            <w:r w:rsidRPr="00572084">
              <w:rPr>
                <w:sz w:val="28"/>
                <w:szCs w:val="28"/>
              </w:rPr>
              <w:t xml:space="preserve"> продукции ненадлежащего качества, в том числе </w:t>
            </w:r>
            <w:r>
              <w:rPr>
                <w:sz w:val="28"/>
                <w:szCs w:val="28"/>
              </w:rPr>
              <w:t xml:space="preserve">поставок </w:t>
            </w:r>
            <w:r w:rsidRPr="00572084">
              <w:rPr>
                <w:sz w:val="28"/>
                <w:szCs w:val="28"/>
              </w:rPr>
              <w:t xml:space="preserve">в социальные учреждения </w:t>
            </w:r>
            <w:r>
              <w:rPr>
                <w:sz w:val="28"/>
                <w:szCs w:val="28"/>
              </w:rPr>
              <w:t>района</w:t>
            </w:r>
          </w:p>
          <w:p w:rsidR="00956E13" w:rsidRPr="00572084" w:rsidRDefault="00956E13" w:rsidP="00683AF0">
            <w:pPr>
              <w:jc w:val="center"/>
              <w:rPr>
                <w:sz w:val="28"/>
                <w:szCs w:val="28"/>
              </w:rPr>
            </w:pPr>
          </w:p>
        </w:tc>
        <w:tc>
          <w:tcPr>
            <w:tcW w:w="4191" w:type="dxa"/>
            <w:shd w:val="clear" w:color="auto" w:fill="auto"/>
          </w:tcPr>
          <w:p w:rsidR="00956E13" w:rsidRPr="00572084" w:rsidRDefault="00956E13" w:rsidP="00683AF0">
            <w:pPr>
              <w:jc w:val="center"/>
              <w:rPr>
                <w:spacing w:val="-10"/>
                <w:sz w:val="28"/>
                <w:szCs w:val="28"/>
              </w:rPr>
            </w:pPr>
            <w:r w:rsidRPr="00572084">
              <w:rPr>
                <w:spacing w:val="-10"/>
                <w:sz w:val="28"/>
                <w:szCs w:val="28"/>
              </w:rPr>
              <w:t xml:space="preserve">Снижение объемов пищевой продукции ненадлежащего качества в социальных учреждениях </w:t>
            </w:r>
            <w:r>
              <w:rPr>
                <w:spacing w:val="-10"/>
                <w:sz w:val="28"/>
                <w:szCs w:val="28"/>
              </w:rPr>
              <w:t>района</w:t>
            </w:r>
          </w:p>
        </w:tc>
        <w:tc>
          <w:tcPr>
            <w:tcW w:w="1522" w:type="dxa"/>
            <w:shd w:val="clear" w:color="auto" w:fill="auto"/>
          </w:tcPr>
          <w:p w:rsidR="00956E13" w:rsidRPr="00572084" w:rsidRDefault="00956E13" w:rsidP="00683AF0">
            <w:pPr>
              <w:jc w:val="center"/>
            </w:pPr>
            <w:r w:rsidRPr="00572084">
              <w:rPr>
                <w:sz w:val="28"/>
                <w:szCs w:val="28"/>
              </w:rPr>
              <w:t>2021-2030 годы</w:t>
            </w:r>
          </w:p>
        </w:tc>
        <w:tc>
          <w:tcPr>
            <w:tcW w:w="3784" w:type="dxa"/>
            <w:shd w:val="clear" w:color="auto" w:fill="auto"/>
          </w:tcPr>
          <w:p w:rsidR="00956E13" w:rsidRPr="00572084"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Pr>
        <w:tc>
          <w:tcPr>
            <w:tcW w:w="986" w:type="dxa"/>
            <w:shd w:val="clear" w:color="auto" w:fill="auto"/>
          </w:tcPr>
          <w:p w:rsidR="00956E13" w:rsidRPr="00F34ACB" w:rsidRDefault="00956E13" w:rsidP="00683AF0">
            <w:pPr>
              <w:jc w:val="center"/>
              <w:rPr>
                <w:sz w:val="28"/>
                <w:szCs w:val="28"/>
              </w:rPr>
            </w:pPr>
            <w:r w:rsidRPr="00F34ACB">
              <w:rPr>
                <w:sz w:val="28"/>
                <w:szCs w:val="28"/>
              </w:rPr>
              <w:lastRenderedPageBreak/>
              <w:t>1.4.2.</w:t>
            </w:r>
          </w:p>
        </w:tc>
        <w:tc>
          <w:tcPr>
            <w:tcW w:w="4651" w:type="dxa"/>
            <w:shd w:val="clear" w:color="auto" w:fill="auto"/>
          </w:tcPr>
          <w:p w:rsidR="00956E13" w:rsidRPr="00F34ACB" w:rsidRDefault="00956E13" w:rsidP="00683AF0">
            <w:pPr>
              <w:jc w:val="center"/>
              <w:rPr>
                <w:sz w:val="28"/>
                <w:szCs w:val="28"/>
              </w:rPr>
            </w:pPr>
            <w:r w:rsidRPr="00F34ACB">
              <w:rPr>
                <w:sz w:val="28"/>
                <w:szCs w:val="28"/>
              </w:rPr>
              <w:t xml:space="preserve">Проведение мониторинга случаев организации торговой деятельности в неустановленных местах на территории </w:t>
            </w:r>
            <w:r>
              <w:rPr>
                <w:sz w:val="28"/>
                <w:szCs w:val="28"/>
              </w:rPr>
              <w:t>Волоконовского района</w:t>
            </w:r>
          </w:p>
        </w:tc>
        <w:tc>
          <w:tcPr>
            <w:tcW w:w="4191" w:type="dxa"/>
            <w:shd w:val="clear" w:color="auto" w:fill="auto"/>
          </w:tcPr>
          <w:p w:rsidR="00956E13" w:rsidRPr="00F34ACB" w:rsidRDefault="00956E13" w:rsidP="00683AF0">
            <w:pPr>
              <w:jc w:val="center"/>
              <w:rPr>
                <w:sz w:val="28"/>
                <w:szCs w:val="28"/>
              </w:rPr>
            </w:pPr>
            <w:r w:rsidRPr="00F34ACB">
              <w:rPr>
                <w:sz w:val="28"/>
                <w:szCs w:val="28"/>
              </w:rPr>
              <w:t xml:space="preserve">Снижение объемов незаконного оборота промышленной продукции, в том числе контрафактной, на территории </w:t>
            </w:r>
            <w:r>
              <w:rPr>
                <w:sz w:val="28"/>
                <w:szCs w:val="28"/>
              </w:rPr>
              <w:t>района</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 главы городских и сельских поселений</w:t>
            </w:r>
          </w:p>
          <w:p w:rsidR="00683AF0" w:rsidRPr="00572084" w:rsidRDefault="00683AF0" w:rsidP="00683AF0">
            <w:pPr>
              <w:jc w:val="center"/>
              <w:rPr>
                <w:sz w:val="28"/>
                <w:szCs w:val="28"/>
              </w:rPr>
            </w:pPr>
          </w:p>
        </w:tc>
      </w:tr>
      <w:tr w:rsidR="00956E13" w:rsidRPr="00F34ACB" w:rsidTr="00683AF0">
        <w:trPr>
          <w:cantSplit/>
          <w:trHeight w:val="446"/>
        </w:trPr>
        <w:tc>
          <w:tcPr>
            <w:tcW w:w="986" w:type="dxa"/>
            <w:shd w:val="clear" w:color="auto" w:fill="auto"/>
          </w:tcPr>
          <w:p w:rsidR="00956E13" w:rsidRPr="00F34ACB" w:rsidRDefault="00956E13" w:rsidP="00683AF0">
            <w:pPr>
              <w:jc w:val="center"/>
              <w:rPr>
                <w:sz w:val="28"/>
                <w:szCs w:val="28"/>
              </w:rPr>
            </w:pPr>
          </w:p>
        </w:tc>
        <w:tc>
          <w:tcPr>
            <w:tcW w:w="14148" w:type="dxa"/>
            <w:gridSpan w:val="4"/>
            <w:shd w:val="clear" w:color="auto" w:fill="auto"/>
          </w:tcPr>
          <w:p w:rsidR="00956E13" w:rsidRPr="00F34ACB" w:rsidRDefault="00956E13" w:rsidP="00683AF0">
            <w:pPr>
              <w:pStyle w:val="af5"/>
              <w:numPr>
                <w:ilvl w:val="1"/>
                <w:numId w:val="33"/>
              </w:numPr>
              <w:spacing w:after="0" w:line="240" w:lineRule="auto"/>
              <w:ind w:left="715"/>
              <w:jc w:val="center"/>
              <w:rPr>
                <w:rFonts w:ascii="Times New Roman" w:hAnsi="Times New Roman"/>
                <w:b/>
                <w:sz w:val="28"/>
                <w:szCs w:val="28"/>
              </w:rPr>
            </w:pPr>
            <w:r w:rsidRPr="00F34ACB">
              <w:rPr>
                <w:rFonts w:ascii="Times New Roman" w:hAnsi="Times New Roman"/>
                <w:b/>
                <w:sz w:val="28"/>
                <w:szCs w:val="28"/>
              </w:rPr>
              <w:t>Информационно-аналитическое наблюдение за сос</w:t>
            </w:r>
            <w:r w:rsidR="00683AF0">
              <w:rPr>
                <w:rFonts w:ascii="Times New Roman" w:hAnsi="Times New Roman"/>
                <w:b/>
                <w:sz w:val="28"/>
                <w:szCs w:val="28"/>
              </w:rPr>
              <w:t xml:space="preserve">тоянием потребительского рынка </w:t>
            </w:r>
            <w:r>
              <w:rPr>
                <w:rFonts w:ascii="Times New Roman" w:hAnsi="Times New Roman"/>
                <w:b/>
                <w:sz w:val="28"/>
                <w:szCs w:val="28"/>
              </w:rPr>
              <w:t>района</w:t>
            </w:r>
          </w:p>
        </w:tc>
      </w:tr>
      <w:tr w:rsidR="00956E13" w:rsidRPr="00F34ACB" w:rsidTr="00683AF0">
        <w:trPr>
          <w:cantSplit/>
          <w:trHeight w:val="1011"/>
        </w:trPr>
        <w:tc>
          <w:tcPr>
            <w:tcW w:w="986" w:type="dxa"/>
            <w:shd w:val="clear" w:color="auto" w:fill="auto"/>
          </w:tcPr>
          <w:p w:rsidR="00956E13" w:rsidRPr="00987C02" w:rsidRDefault="00956E13" w:rsidP="00683AF0">
            <w:pPr>
              <w:jc w:val="center"/>
              <w:rPr>
                <w:sz w:val="28"/>
                <w:szCs w:val="28"/>
              </w:rPr>
            </w:pPr>
            <w:r w:rsidRPr="00987C02">
              <w:rPr>
                <w:sz w:val="28"/>
                <w:szCs w:val="28"/>
              </w:rPr>
              <w:t>1.5.1.</w:t>
            </w:r>
          </w:p>
        </w:tc>
        <w:tc>
          <w:tcPr>
            <w:tcW w:w="4651" w:type="dxa"/>
            <w:shd w:val="clear" w:color="auto" w:fill="auto"/>
          </w:tcPr>
          <w:p w:rsidR="00956E13" w:rsidRPr="00987C02" w:rsidRDefault="00956E13" w:rsidP="00683AF0">
            <w:pPr>
              <w:jc w:val="center"/>
              <w:rPr>
                <w:sz w:val="28"/>
                <w:szCs w:val="28"/>
              </w:rPr>
            </w:pPr>
            <w:r w:rsidRPr="00987C02">
              <w:rPr>
                <w:sz w:val="28"/>
                <w:szCs w:val="28"/>
              </w:rPr>
              <w:t>Информационно-аналитическое наблюдение за осуществлением торговой деятельности</w:t>
            </w:r>
          </w:p>
        </w:tc>
        <w:tc>
          <w:tcPr>
            <w:tcW w:w="4191" w:type="dxa"/>
            <w:shd w:val="clear" w:color="auto" w:fill="auto"/>
          </w:tcPr>
          <w:p w:rsidR="00956E13" w:rsidRPr="00987C02" w:rsidRDefault="00956E13" w:rsidP="00683AF0">
            <w:pPr>
              <w:jc w:val="center"/>
              <w:rPr>
                <w:sz w:val="28"/>
                <w:szCs w:val="28"/>
              </w:rPr>
            </w:pPr>
            <w:r w:rsidRPr="00987C02">
              <w:rPr>
                <w:sz w:val="28"/>
                <w:szCs w:val="28"/>
              </w:rPr>
              <w:t>Аналитические материалы, ежемесячно</w:t>
            </w:r>
          </w:p>
        </w:tc>
        <w:tc>
          <w:tcPr>
            <w:tcW w:w="1522" w:type="dxa"/>
            <w:shd w:val="clear" w:color="auto" w:fill="auto"/>
          </w:tcPr>
          <w:p w:rsidR="00956E13" w:rsidRPr="00987C02" w:rsidRDefault="00956E13" w:rsidP="00683AF0">
            <w:pPr>
              <w:jc w:val="center"/>
            </w:pPr>
            <w:r w:rsidRPr="00987C02">
              <w:rPr>
                <w:sz w:val="28"/>
                <w:szCs w:val="28"/>
              </w:rPr>
              <w:t>2021-2030 годы</w:t>
            </w:r>
          </w:p>
        </w:tc>
        <w:tc>
          <w:tcPr>
            <w:tcW w:w="3784" w:type="dxa"/>
            <w:shd w:val="clear" w:color="auto" w:fill="auto"/>
          </w:tcPr>
          <w:p w:rsidR="00956E13" w:rsidRPr="00816131" w:rsidRDefault="00956E13" w:rsidP="00683AF0">
            <w:pPr>
              <w:jc w:val="center"/>
              <w:rPr>
                <w:sz w:val="28"/>
                <w:szCs w:val="28"/>
                <w:highlight w:val="yellow"/>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Pr>
        <w:tc>
          <w:tcPr>
            <w:tcW w:w="986" w:type="dxa"/>
            <w:shd w:val="clear" w:color="auto" w:fill="auto"/>
          </w:tcPr>
          <w:p w:rsidR="00956E13" w:rsidRPr="00F34ACB" w:rsidRDefault="00956E13" w:rsidP="00683AF0">
            <w:pPr>
              <w:jc w:val="center"/>
              <w:rPr>
                <w:sz w:val="28"/>
                <w:szCs w:val="28"/>
              </w:rPr>
            </w:pPr>
            <w:r w:rsidRPr="00F34ACB">
              <w:rPr>
                <w:sz w:val="28"/>
                <w:szCs w:val="28"/>
              </w:rPr>
              <w:t>1.5.</w:t>
            </w:r>
            <w:r>
              <w:rPr>
                <w:sz w:val="28"/>
                <w:szCs w:val="28"/>
              </w:rPr>
              <w:t>2</w:t>
            </w:r>
            <w:r w:rsidRPr="00F34ACB">
              <w:rPr>
                <w:sz w:val="28"/>
                <w:szCs w:val="28"/>
              </w:rPr>
              <w:t>.</w:t>
            </w:r>
          </w:p>
        </w:tc>
        <w:tc>
          <w:tcPr>
            <w:tcW w:w="4651" w:type="dxa"/>
            <w:shd w:val="clear" w:color="auto" w:fill="auto"/>
          </w:tcPr>
          <w:p w:rsidR="00956E13" w:rsidRPr="00F34ACB" w:rsidRDefault="00956E13" w:rsidP="00683AF0">
            <w:pPr>
              <w:jc w:val="center"/>
              <w:rPr>
                <w:sz w:val="28"/>
                <w:szCs w:val="28"/>
              </w:rPr>
            </w:pPr>
            <w:r w:rsidRPr="00F34ACB">
              <w:rPr>
                <w:sz w:val="28"/>
                <w:szCs w:val="28"/>
              </w:rPr>
              <w:t>Формирование и ведение торгового реестра хозяйствующих субъектов, осуществляющих торговую деятельность и поставку товаров</w:t>
            </w:r>
          </w:p>
        </w:tc>
        <w:tc>
          <w:tcPr>
            <w:tcW w:w="4191" w:type="dxa"/>
            <w:shd w:val="clear" w:color="auto" w:fill="auto"/>
          </w:tcPr>
          <w:p w:rsidR="00956E13" w:rsidRPr="00F34ACB" w:rsidRDefault="00956E13" w:rsidP="00683AF0">
            <w:pPr>
              <w:jc w:val="center"/>
              <w:rPr>
                <w:sz w:val="28"/>
                <w:szCs w:val="28"/>
              </w:rPr>
            </w:pPr>
            <w:r w:rsidRPr="00F34ACB">
              <w:rPr>
                <w:sz w:val="28"/>
                <w:szCs w:val="28"/>
              </w:rPr>
              <w:t>Аналит</w:t>
            </w:r>
            <w:r>
              <w:rPr>
                <w:sz w:val="28"/>
                <w:szCs w:val="28"/>
              </w:rPr>
              <w:t>ические материалы, ежеквартальный</w:t>
            </w:r>
            <w:r w:rsidRPr="00F34ACB">
              <w:rPr>
                <w:sz w:val="28"/>
                <w:szCs w:val="28"/>
              </w:rPr>
              <w:t xml:space="preserve"> отчет</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Pr>
        <w:tc>
          <w:tcPr>
            <w:tcW w:w="986" w:type="dxa"/>
            <w:shd w:val="clear" w:color="auto" w:fill="auto"/>
          </w:tcPr>
          <w:p w:rsidR="00956E13" w:rsidRPr="00F34ACB" w:rsidRDefault="00956E13" w:rsidP="00683AF0">
            <w:pPr>
              <w:jc w:val="center"/>
              <w:rPr>
                <w:sz w:val="28"/>
                <w:szCs w:val="28"/>
              </w:rPr>
            </w:pPr>
            <w:r w:rsidRPr="00F34ACB">
              <w:rPr>
                <w:sz w:val="28"/>
                <w:szCs w:val="28"/>
              </w:rPr>
              <w:t>1.5.</w:t>
            </w:r>
            <w:r>
              <w:rPr>
                <w:sz w:val="28"/>
                <w:szCs w:val="28"/>
              </w:rPr>
              <w:t>3</w:t>
            </w:r>
            <w:r w:rsidRPr="00F34ACB">
              <w:rPr>
                <w:sz w:val="28"/>
                <w:szCs w:val="28"/>
              </w:rPr>
              <w:t>.</w:t>
            </w:r>
          </w:p>
        </w:tc>
        <w:tc>
          <w:tcPr>
            <w:tcW w:w="4651" w:type="dxa"/>
            <w:shd w:val="clear" w:color="auto" w:fill="auto"/>
          </w:tcPr>
          <w:p w:rsidR="00956E13" w:rsidRPr="00F34ACB" w:rsidRDefault="00956E13" w:rsidP="00683AF0">
            <w:pPr>
              <w:jc w:val="center"/>
              <w:rPr>
                <w:sz w:val="28"/>
                <w:szCs w:val="28"/>
              </w:rPr>
            </w:pPr>
            <w:r w:rsidRPr="00F34ACB">
              <w:rPr>
                <w:sz w:val="28"/>
                <w:szCs w:val="28"/>
              </w:rPr>
              <w:t>Формирование и ведение реестров рынков и ярмарок, проводимых на постоянной основе</w:t>
            </w:r>
          </w:p>
        </w:tc>
        <w:tc>
          <w:tcPr>
            <w:tcW w:w="4191" w:type="dxa"/>
            <w:shd w:val="clear" w:color="auto" w:fill="auto"/>
          </w:tcPr>
          <w:p w:rsidR="00956E13" w:rsidRPr="00F34ACB" w:rsidRDefault="00956E13" w:rsidP="00683AF0">
            <w:pPr>
              <w:ind w:hanging="108"/>
              <w:jc w:val="center"/>
              <w:rPr>
                <w:sz w:val="28"/>
                <w:szCs w:val="28"/>
              </w:rPr>
            </w:pPr>
            <w:r w:rsidRPr="00F34ACB">
              <w:rPr>
                <w:sz w:val="28"/>
                <w:szCs w:val="28"/>
              </w:rPr>
              <w:t>Ежемесячно реестр рынков,</w:t>
            </w:r>
          </w:p>
          <w:p w:rsidR="00956E13" w:rsidRPr="00F34ACB" w:rsidRDefault="00956E13" w:rsidP="00683AF0">
            <w:pPr>
              <w:jc w:val="center"/>
              <w:rPr>
                <w:sz w:val="28"/>
                <w:szCs w:val="28"/>
              </w:rPr>
            </w:pPr>
            <w:r w:rsidRPr="00F34ACB">
              <w:rPr>
                <w:sz w:val="28"/>
                <w:szCs w:val="28"/>
              </w:rPr>
              <w:t>реестр ярмарок, проводимых на постоянной основе</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Pr>
        <w:tc>
          <w:tcPr>
            <w:tcW w:w="986" w:type="dxa"/>
            <w:shd w:val="clear" w:color="auto" w:fill="auto"/>
          </w:tcPr>
          <w:p w:rsidR="00956E13" w:rsidRPr="00F34ACB" w:rsidRDefault="00956E13" w:rsidP="00683AF0">
            <w:pPr>
              <w:jc w:val="center"/>
              <w:rPr>
                <w:sz w:val="28"/>
                <w:szCs w:val="28"/>
              </w:rPr>
            </w:pPr>
            <w:r w:rsidRPr="00F34ACB">
              <w:rPr>
                <w:sz w:val="28"/>
                <w:szCs w:val="28"/>
              </w:rPr>
              <w:t>1.5.</w:t>
            </w:r>
            <w:r>
              <w:rPr>
                <w:sz w:val="28"/>
                <w:szCs w:val="28"/>
              </w:rPr>
              <w:t>4</w:t>
            </w:r>
            <w:r w:rsidRPr="00F34ACB">
              <w:rPr>
                <w:sz w:val="28"/>
                <w:szCs w:val="28"/>
              </w:rPr>
              <w:t>.</w:t>
            </w:r>
          </w:p>
        </w:tc>
        <w:tc>
          <w:tcPr>
            <w:tcW w:w="4651" w:type="dxa"/>
            <w:shd w:val="clear" w:color="auto" w:fill="auto"/>
          </w:tcPr>
          <w:p w:rsidR="00956E13" w:rsidRPr="00F34ACB" w:rsidRDefault="00956E13" w:rsidP="00683AF0">
            <w:pPr>
              <w:jc w:val="center"/>
              <w:rPr>
                <w:sz w:val="28"/>
                <w:szCs w:val="28"/>
              </w:rPr>
            </w:pPr>
            <w:r w:rsidRPr="00F34ACB">
              <w:rPr>
                <w:sz w:val="28"/>
                <w:szCs w:val="28"/>
              </w:rPr>
              <w:t xml:space="preserve">Проведение мониторинга обеспеченности населения </w:t>
            </w:r>
            <w:r>
              <w:rPr>
                <w:sz w:val="28"/>
                <w:szCs w:val="28"/>
              </w:rPr>
              <w:t>Волоконовского района</w:t>
            </w:r>
            <w:r w:rsidRPr="00F34ACB">
              <w:rPr>
                <w:sz w:val="28"/>
                <w:szCs w:val="28"/>
              </w:rPr>
              <w:t xml:space="preserve"> площадью торговых объектов</w:t>
            </w:r>
          </w:p>
        </w:tc>
        <w:tc>
          <w:tcPr>
            <w:tcW w:w="4191" w:type="dxa"/>
            <w:shd w:val="clear" w:color="auto" w:fill="auto"/>
          </w:tcPr>
          <w:p w:rsidR="00956E13" w:rsidRPr="00F34ACB" w:rsidRDefault="00956E13" w:rsidP="00683AF0">
            <w:pPr>
              <w:jc w:val="center"/>
              <w:rPr>
                <w:sz w:val="28"/>
                <w:szCs w:val="28"/>
              </w:rPr>
            </w:pPr>
            <w:r w:rsidRPr="00F34ACB">
              <w:rPr>
                <w:sz w:val="28"/>
                <w:szCs w:val="28"/>
              </w:rPr>
              <w:t>А</w:t>
            </w:r>
            <w:r>
              <w:rPr>
                <w:sz w:val="28"/>
                <w:szCs w:val="28"/>
              </w:rPr>
              <w:t>налитические материалы, ежегодный</w:t>
            </w:r>
            <w:r w:rsidRPr="00F34ACB">
              <w:rPr>
                <w:sz w:val="28"/>
                <w:szCs w:val="28"/>
              </w:rPr>
              <w:t xml:space="preserve"> отчет</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Pr>
        <w:tc>
          <w:tcPr>
            <w:tcW w:w="986" w:type="dxa"/>
            <w:shd w:val="clear" w:color="auto" w:fill="auto"/>
          </w:tcPr>
          <w:p w:rsidR="00956E13" w:rsidRPr="00F34ACB" w:rsidRDefault="00956E13" w:rsidP="00683AF0">
            <w:pPr>
              <w:jc w:val="center"/>
              <w:rPr>
                <w:sz w:val="28"/>
                <w:szCs w:val="28"/>
              </w:rPr>
            </w:pPr>
            <w:r w:rsidRPr="00F34ACB">
              <w:rPr>
                <w:sz w:val="28"/>
                <w:szCs w:val="28"/>
              </w:rPr>
              <w:t>1.5.</w:t>
            </w:r>
            <w:r>
              <w:rPr>
                <w:sz w:val="28"/>
                <w:szCs w:val="28"/>
              </w:rPr>
              <w:t>5</w:t>
            </w:r>
            <w:r w:rsidRPr="00F34ACB">
              <w:rPr>
                <w:sz w:val="28"/>
                <w:szCs w:val="28"/>
              </w:rPr>
              <w:t>.</w:t>
            </w:r>
          </w:p>
        </w:tc>
        <w:tc>
          <w:tcPr>
            <w:tcW w:w="4651" w:type="dxa"/>
            <w:shd w:val="clear" w:color="auto" w:fill="auto"/>
          </w:tcPr>
          <w:p w:rsidR="00956E13" w:rsidRPr="00F34ACB" w:rsidRDefault="00956E13" w:rsidP="00683AF0">
            <w:pPr>
              <w:jc w:val="center"/>
              <w:rPr>
                <w:sz w:val="28"/>
                <w:szCs w:val="28"/>
              </w:rPr>
            </w:pPr>
            <w:r w:rsidRPr="00F34ACB">
              <w:rPr>
                <w:sz w:val="28"/>
                <w:szCs w:val="28"/>
              </w:rPr>
              <w:t>Проведение мониторинга площадей торговых объектов, введенных в эксплуатацию, в том числе после капитального ремонта и реконструкции</w:t>
            </w:r>
          </w:p>
        </w:tc>
        <w:tc>
          <w:tcPr>
            <w:tcW w:w="4191" w:type="dxa"/>
            <w:shd w:val="clear" w:color="auto" w:fill="auto"/>
          </w:tcPr>
          <w:p w:rsidR="00956E13" w:rsidRPr="00F34ACB" w:rsidRDefault="00956E13" w:rsidP="00683AF0">
            <w:pPr>
              <w:jc w:val="center"/>
              <w:rPr>
                <w:sz w:val="28"/>
                <w:szCs w:val="28"/>
              </w:rPr>
            </w:pPr>
            <w:r w:rsidRPr="00F34ACB">
              <w:rPr>
                <w:sz w:val="28"/>
                <w:szCs w:val="28"/>
              </w:rPr>
              <w:t>Аналитическ</w:t>
            </w:r>
            <w:r>
              <w:rPr>
                <w:sz w:val="28"/>
                <w:szCs w:val="28"/>
              </w:rPr>
              <w:t>ие материалы, ежегодный</w:t>
            </w:r>
            <w:r w:rsidRPr="00F34ACB">
              <w:rPr>
                <w:sz w:val="28"/>
                <w:szCs w:val="28"/>
              </w:rPr>
              <w:t xml:space="preserve"> отчет</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Pr>
        <w:tc>
          <w:tcPr>
            <w:tcW w:w="986" w:type="dxa"/>
            <w:shd w:val="clear" w:color="auto" w:fill="auto"/>
          </w:tcPr>
          <w:p w:rsidR="00956E13" w:rsidRPr="00F34ACB" w:rsidRDefault="00956E13" w:rsidP="00683AF0">
            <w:pPr>
              <w:jc w:val="center"/>
              <w:rPr>
                <w:sz w:val="28"/>
                <w:szCs w:val="28"/>
              </w:rPr>
            </w:pPr>
            <w:r w:rsidRPr="00F34ACB">
              <w:rPr>
                <w:sz w:val="28"/>
                <w:szCs w:val="28"/>
              </w:rPr>
              <w:lastRenderedPageBreak/>
              <w:t>1.5.</w:t>
            </w:r>
            <w:r>
              <w:rPr>
                <w:sz w:val="28"/>
                <w:szCs w:val="28"/>
              </w:rPr>
              <w:t>6</w:t>
            </w:r>
            <w:r w:rsidRPr="00F34ACB">
              <w:rPr>
                <w:sz w:val="28"/>
                <w:szCs w:val="28"/>
              </w:rPr>
              <w:t>.</w:t>
            </w:r>
          </w:p>
        </w:tc>
        <w:tc>
          <w:tcPr>
            <w:tcW w:w="4651" w:type="dxa"/>
            <w:shd w:val="clear" w:color="auto" w:fill="auto"/>
          </w:tcPr>
          <w:p w:rsidR="00956E13" w:rsidRPr="00F34ACB" w:rsidRDefault="00956E13" w:rsidP="00683AF0">
            <w:pPr>
              <w:jc w:val="center"/>
              <w:rPr>
                <w:sz w:val="28"/>
                <w:szCs w:val="28"/>
              </w:rPr>
            </w:pPr>
            <w:r w:rsidRPr="00F34ACB">
              <w:rPr>
                <w:sz w:val="28"/>
                <w:szCs w:val="28"/>
              </w:rPr>
              <w:t>Проведение мониторинга обеспеченности услугами торговли отдаленных и малочисленных населенных пунктов</w:t>
            </w:r>
          </w:p>
        </w:tc>
        <w:tc>
          <w:tcPr>
            <w:tcW w:w="4191" w:type="dxa"/>
            <w:shd w:val="clear" w:color="auto" w:fill="auto"/>
          </w:tcPr>
          <w:p w:rsidR="00956E13" w:rsidRPr="00F34ACB" w:rsidRDefault="00956E13" w:rsidP="00683AF0">
            <w:pPr>
              <w:jc w:val="center"/>
              <w:rPr>
                <w:sz w:val="28"/>
                <w:szCs w:val="28"/>
              </w:rPr>
            </w:pPr>
            <w:r w:rsidRPr="00F34ACB">
              <w:rPr>
                <w:sz w:val="28"/>
                <w:szCs w:val="28"/>
              </w:rPr>
              <w:t>Аналит</w:t>
            </w:r>
            <w:r>
              <w:rPr>
                <w:sz w:val="28"/>
                <w:szCs w:val="28"/>
              </w:rPr>
              <w:t>ические материалы, ежеквартальный</w:t>
            </w:r>
            <w:r w:rsidRPr="00F34ACB">
              <w:rPr>
                <w:sz w:val="28"/>
                <w:szCs w:val="28"/>
              </w:rPr>
              <w:t xml:space="preserve"> отчет</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657"/>
        </w:trPr>
        <w:tc>
          <w:tcPr>
            <w:tcW w:w="986" w:type="dxa"/>
            <w:shd w:val="clear" w:color="auto" w:fill="auto"/>
          </w:tcPr>
          <w:p w:rsidR="00956E13" w:rsidRPr="00F34ACB" w:rsidRDefault="00956E13" w:rsidP="00683AF0">
            <w:pPr>
              <w:jc w:val="center"/>
              <w:rPr>
                <w:sz w:val="28"/>
                <w:szCs w:val="28"/>
              </w:rPr>
            </w:pPr>
            <w:r w:rsidRPr="00F34ACB">
              <w:rPr>
                <w:sz w:val="28"/>
                <w:szCs w:val="28"/>
              </w:rPr>
              <w:t>1.5.</w:t>
            </w:r>
            <w:r>
              <w:rPr>
                <w:sz w:val="28"/>
                <w:szCs w:val="28"/>
              </w:rPr>
              <w:t>7</w:t>
            </w:r>
            <w:r w:rsidRPr="00F34ACB">
              <w:rPr>
                <w:sz w:val="28"/>
                <w:szCs w:val="28"/>
              </w:rPr>
              <w:t>.</w:t>
            </w:r>
          </w:p>
        </w:tc>
        <w:tc>
          <w:tcPr>
            <w:tcW w:w="4651" w:type="dxa"/>
            <w:shd w:val="clear" w:color="auto" w:fill="auto"/>
          </w:tcPr>
          <w:p w:rsidR="00956E13" w:rsidRPr="00F34ACB" w:rsidRDefault="00956E13" w:rsidP="00683AF0">
            <w:pPr>
              <w:pStyle w:val="ConsPlusNormal"/>
              <w:ind w:firstLine="0"/>
              <w:jc w:val="center"/>
              <w:rPr>
                <w:rFonts w:ascii="Times New Roman" w:hAnsi="Times New Roman" w:cs="Times New Roman"/>
                <w:b/>
                <w:sz w:val="28"/>
                <w:szCs w:val="28"/>
              </w:rPr>
            </w:pPr>
            <w:r w:rsidRPr="00F34ACB">
              <w:rPr>
                <w:rFonts w:ascii="Times New Roman" w:hAnsi="Times New Roman" w:cs="Times New Roman"/>
                <w:sz w:val="28"/>
                <w:szCs w:val="28"/>
              </w:rPr>
              <w:t>Проведение мониторинга удовлетворенности потребителей качеством товаров, работ и услуг, состоянием ценовой конкуренции на рынке розничной торговли</w:t>
            </w:r>
          </w:p>
        </w:tc>
        <w:tc>
          <w:tcPr>
            <w:tcW w:w="4191" w:type="dxa"/>
            <w:shd w:val="clear" w:color="auto" w:fill="auto"/>
          </w:tcPr>
          <w:p w:rsidR="00956E13" w:rsidRPr="00F34ACB" w:rsidRDefault="00956E13" w:rsidP="00683AF0">
            <w:pPr>
              <w:pStyle w:val="ConsPlusNormal"/>
              <w:ind w:firstLine="0"/>
              <w:jc w:val="center"/>
              <w:rPr>
                <w:rFonts w:ascii="Times New Roman" w:hAnsi="Times New Roman" w:cs="Times New Roman"/>
                <w:sz w:val="28"/>
                <w:szCs w:val="28"/>
              </w:rPr>
            </w:pPr>
            <w:r w:rsidRPr="00F34ACB">
              <w:rPr>
                <w:rFonts w:ascii="Times New Roman" w:hAnsi="Times New Roman" w:cs="Times New Roman"/>
                <w:sz w:val="28"/>
                <w:szCs w:val="28"/>
              </w:rPr>
              <w:t>Аналитические материалы</w:t>
            </w:r>
          </w:p>
        </w:tc>
        <w:tc>
          <w:tcPr>
            <w:tcW w:w="1522" w:type="dxa"/>
            <w:shd w:val="clear" w:color="auto" w:fill="auto"/>
          </w:tcPr>
          <w:p w:rsidR="00956E13" w:rsidRPr="00F34ACB" w:rsidRDefault="00956E13" w:rsidP="00683AF0">
            <w:pPr>
              <w:pStyle w:val="ConsPlusNormal"/>
              <w:ind w:firstLine="0"/>
              <w:jc w:val="center"/>
              <w:rPr>
                <w:rFonts w:ascii="Times New Roman" w:hAnsi="Times New Roman" w:cs="Times New Roman"/>
                <w:sz w:val="28"/>
                <w:szCs w:val="28"/>
              </w:rPr>
            </w:pPr>
            <w:r w:rsidRPr="00F34ACB">
              <w:rPr>
                <w:rFonts w:ascii="Times New Roman" w:hAnsi="Times New Roman" w:cs="Times New Roman"/>
                <w:sz w:val="28"/>
                <w:szCs w:val="28"/>
              </w:rPr>
              <w:t>2021-2030 годы постоянно</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611"/>
        </w:trPr>
        <w:tc>
          <w:tcPr>
            <w:tcW w:w="986" w:type="dxa"/>
            <w:shd w:val="clear" w:color="auto" w:fill="auto"/>
          </w:tcPr>
          <w:p w:rsidR="00956E13" w:rsidRPr="00F34ACB" w:rsidRDefault="00956E13" w:rsidP="00683AF0">
            <w:pPr>
              <w:jc w:val="center"/>
              <w:rPr>
                <w:sz w:val="28"/>
                <w:szCs w:val="28"/>
              </w:rPr>
            </w:pPr>
            <w:r w:rsidRPr="00F34ACB">
              <w:rPr>
                <w:sz w:val="28"/>
                <w:szCs w:val="28"/>
              </w:rPr>
              <w:t>1.5.</w:t>
            </w:r>
            <w:r>
              <w:rPr>
                <w:sz w:val="28"/>
                <w:szCs w:val="28"/>
              </w:rPr>
              <w:t>8</w:t>
            </w:r>
            <w:r w:rsidRPr="00F34ACB">
              <w:rPr>
                <w:sz w:val="28"/>
                <w:szCs w:val="28"/>
              </w:rPr>
              <w:t>.</w:t>
            </w:r>
          </w:p>
        </w:tc>
        <w:tc>
          <w:tcPr>
            <w:tcW w:w="4651" w:type="dxa"/>
            <w:shd w:val="clear" w:color="auto" w:fill="auto"/>
          </w:tcPr>
          <w:p w:rsidR="00956E13" w:rsidRPr="00F34ACB" w:rsidRDefault="00956E13" w:rsidP="00683AF0">
            <w:pPr>
              <w:jc w:val="center"/>
              <w:rPr>
                <w:sz w:val="28"/>
                <w:szCs w:val="28"/>
              </w:rPr>
            </w:pPr>
            <w:r w:rsidRPr="00F34ACB">
              <w:rPr>
                <w:sz w:val="28"/>
                <w:szCs w:val="28"/>
              </w:rPr>
              <w:t xml:space="preserve">Организация и проведение мониторинга цен продовольственных товаров на территории </w:t>
            </w:r>
            <w:r>
              <w:rPr>
                <w:sz w:val="28"/>
                <w:szCs w:val="28"/>
              </w:rPr>
              <w:t>района</w:t>
            </w:r>
            <w:r w:rsidRPr="00F34ACB">
              <w:rPr>
                <w:sz w:val="28"/>
                <w:szCs w:val="28"/>
              </w:rPr>
              <w:t>, в том числе социально значимых</w:t>
            </w:r>
          </w:p>
        </w:tc>
        <w:tc>
          <w:tcPr>
            <w:tcW w:w="4191" w:type="dxa"/>
            <w:shd w:val="clear" w:color="auto" w:fill="auto"/>
          </w:tcPr>
          <w:p w:rsidR="00956E13" w:rsidRPr="00F34ACB" w:rsidRDefault="00956E13" w:rsidP="00683AF0">
            <w:pPr>
              <w:jc w:val="center"/>
              <w:rPr>
                <w:sz w:val="28"/>
                <w:szCs w:val="28"/>
              </w:rPr>
            </w:pPr>
            <w:r w:rsidRPr="00F34ACB">
              <w:rPr>
                <w:sz w:val="28"/>
                <w:szCs w:val="28"/>
              </w:rPr>
              <w:t>Ана</w:t>
            </w:r>
            <w:r>
              <w:rPr>
                <w:sz w:val="28"/>
                <w:szCs w:val="28"/>
              </w:rPr>
              <w:t>литические материалы, ежемесячный</w:t>
            </w:r>
            <w:r w:rsidRPr="00F34ACB">
              <w:rPr>
                <w:sz w:val="28"/>
                <w:szCs w:val="28"/>
              </w:rPr>
              <w:t xml:space="preserve"> отчет</w:t>
            </w:r>
          </w:p>
        </w:tc>
        <w:tc>
          <w:tcPr>
            <w:tcW w:w="1522" w:type="dxa"/>
            <w:shd w:val="clear" w:color="auto" w:fill="auto"/>
          </w:tcPr>
          <w:p w:rsidR="00956E13" w:rsidRPr="00F34ACB" w:rsidRDefault="00956E13" w:rsidP="00683AF0">
            <w:pPr>
              <w:jc w:val="center"/>
              <w:rPr>
                <w:sz w:val="28"/>
                <w:szCs w:val="28"/>
              </w:rP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248"/>
        </w:trPr>
        <w:tc>
          <w:tcPr>
            <w:tcW w:w="986" w:type="dxa"/>
            <w:shd w:val="clear" w:color="auto" w:fill="auto"/>
          </w:tcPr>
          <w:p w:rsidR="00956E13" w:rsidRPr="008802FA" w:rsidRDefault="00956E13" w:rsidP="00683AF0">
            <w:pPr>
              <w:jc w:val="center"/>
              <w:rPr>
                <w:sz w:val="28"/>
                <w:szCs w:val="28"/>
              </w:rPr>
            </w:pPr>
            <w:r w:rsidRPr="008802FA">
              <w:rPr>
                <w:sz w:val="28"/>
                <w:szCs w:val="28"/>
              </w:rPr>
              <w:t>1.</w:t>
            </w:r>
            <w:r>
              <w:rPr>
                <w:sz w:val="28"/>
                <w:szCs w:val="28"/>
              </w:rPr>
              <w:t>5</w:t>
            </w:r>
            <w:r w:rsidRPr="008802FA">
              <w:rPr>
                <w:sz w:val="28"/>
                <w:szCs w:val="28"/>
              </w:rPr>
              <w:t>.</w:t>
            </w:r>
            <w:r>
              <w:rPr>
                <w:sz w:val="28"/>
                <w:szCs w:val="28"/>
              </w:rPr>
              <w:t>9</w:t>
            </w:r>
            <w:r w:rsidRPr="008802FA">
              <w:rPr>
                <w:sz w:val="28"/>
                <w:szCs w:val="28"/>
              </w:rPr>
              <w:t>.</w:t>
            </w:r>
          </w:p>
        </w:tc>
        <w:tc>
          <w:tcPr>
            <w:tcW w:w="4651" w:type="dxa"/>
            <w:shd w:val="clear" w:color="auto" w:fill="auto"/>
          </w:tcPr>
          <w:p w:rsidR="00956E13" w:rsidRPr="008802FA" w:rsidRDefault="00956E13" w:rsidP="00683AF0">
            <w:pPr>
              <w:pStyle w:val="ConsPlusNormal"/>
              <w:ind w:firstLine="0"/>
              <w:jc w:val="center"/>
              <w:rPr>
                <w:rFonts w:ascii="Times New Roman" w:eastAsia="Calibri" w:hAnsi="Times New Roman" w:cs="Times New Roman"/>
                <w:sz w:val="28"/>
                <w:szCs w:val="28"/>
                <w:lang w:eastAsia="en-US"/>
              </w:rPr>
            </w:pPr>
            <w:r w:rsidRPr="008802FA">
              <w:rPr>
                <w:rFonts w:ascii="Times New Roman" w:eastAsia="Calibri" w:hAnsi="Times New Roman" w:cs="Times New Roman"/>
                <w:sz w:val="28"/>
                <w:szCs w:val="28"/>
                <w:lang w:eastAsia="en-US"/>
              </w:rPr>
              <w:t>Проведение ежегодного анализа развития инфраструктуры сферы общественного питания</w:t>
            </w:r>
          </w:p>
        </w:tc>
        <w:tc>
          <w:tcPr>
            <w:tcW w:w="4191" w:type="dxa"/>
            <w:shd w:val="clear" w:color="auto" w:fill="auto"/>
          </w:tcPr>
          <w:p w:rsidR="00956E13" w:rsidRPr="00F34ACB" w:rsidRDefault="00956E13" w:rsidP="00683AF0">
            <w:pPr>
              <w:pStyle w:val="ConsPlusNormal"/>
              <w:ind w:firstLine="0"/>
              <w:jc w:val="center"/>
              <w:rPr>
                <w:rFonts w:ascii="Times New Roman" w:eastAsia="Calibri" w:hAnsi="Times New Roman" w:cs="Times New Roman"/>
                <w:sz w:val="28"/>
                <w:szCs w:val="28"/>
                <w:lang w:eastAsia="en-US"/>
              </w:rPr>
            </w:pPr>
            <w:r>
              <w:rPr>
                <w:rFonts w:ascii="Times New Roman" w:hAnsi="Times New Roman"/>
                <w:sz w:val="28"/>
                <w:szCs w:val="28"/>
              </w:rPr>
              <w:t>Подготовка аналитических материалов</w:t>
            </w:r>
          </w:p>
        </w:tc>
        <w:tc>
          <w:tcPr>
            <w:tcW w:w="1522" w:type="dxa"/>
            <w:shd w:val="clear" w:color="auto" w:fill="auto"/>
          </w:tcPr>
          <w:p w:rsidR="00956E13" w:rsidRPr="00F34ACB" w:rsidRDefault="00956E13" w:rsidP="00683AF0">
            <w:pPr>
              <w:jc w:val="cente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344"/>
        </w:trPr>
        <w:tc>
          <w:tcPr>
            <w:tcW w:w="986" w:type="dxa"/>
            <w:shd w:val="clear" w:color="auto" w:fill="auto"/>
          </w:tcPr>
          <w:p w:rsidR="00956E13" w:rsidRPr="00F34ACB" w:rsidRDefault="00956E13" w:rsidP="00683AF0">
            <w:pPr>
              <w:jc w:val="center"/>
              <w:rPr>
                <w:sz w:val="28"/>
                <w:szCs w:val="28"/>
              </w:rPr>
            </w:pPr>
            <w:r w:rsidRPr="00F34ACB">
              <w:rPr>
                <w:sz w:val="28"/>
                <w:szCs w:val="28"/>
              </w:rPr>
              <w:t>1.5.</w:t>
            </w:r>
            <w:r>
              <w:rPr>
                <w:sz w:val="28"/>
                <w:szCs w:val="28"/>
              </w:rPr>
              <w:t>10</w:t>
            </w:r>
            <w:r w:rsidRPr="00F34ACB">
              <w:rPr>
                <w:sz w:val="28"/>
                <w:szCs w:val="28"/>
              </w:rPr>
              <w:t>.</w:t>
            </w:r>
          </w:p>
        </w:tc>
        <w:tc>
          <w:tcPr>
            <w:tcW w:w="4651" w:type="dxa"/>
            <w:shd w:val="clear" w:color="auto" w:fill="auto"/>
          </w:tcPr>
          <w:p w:rsidR="00956E13" w:rsidRPr="00F34ACB" w:rsidRDefault="00956E13" w:rsidP="00683AF0">
            <w:pPr>
              <w:jc w:val="center"/>
              <w:rPr>
                <w:sz w:val="28"/>
                <w:szCs w:val="28"/>
              </w:rPr>
            </w:pPr>
            <w:r w:rsidRPr="00F34ACB">
              <w:rPr>
                <w:sz w:val="28"/>
                <w:szCs w:val="28"/>
              </w:rPr>
              <w:t>Формирование и ведение реестра хозяйствующих субъектов, осуществляющих деятельность в сфере общественного питания</w:t>
            </w:r>
          </w:p>
        </w:tc>
        <w:tc>
          <w:tcPr>
            <w:tcW w:w="4191" w:type="dxa"/>
            <w:shd w:val="clear" w:color="auto" w:fill="auto"/>
          </w:tcPr>
          <w:p w:rsidR="00956E13" w:rsidRPr="00F34ACB" w:rsidRDefault="00956E13" w:rsidP="00683AF0">
            <w:pPr>
              <w:jc w:val="center"/>
              <w:rPr>
                <w:sz w:val="28"/>
                <w:szCs w:val="28"/>
              </w:rPr>
            </w:pPr>
            <w:r w:rsidRPr="00F34ACB">
              <w:rPr>
                <w:sz w:val="28"/>
                <w:szCs w:val="28"/>
              </w:rPr>
              <w:t>Реестр хозяйствующих субъектов, осуществляющих деятельность в сфере общественного питания</w:t>
            </w:r>
          </w:p>
        </w:tc>
        <w:tc>
          <w:tcPr>
            <w:tcW w:w="1522" w:type="dxa"/>
            <w:shd w:val="clear" w:color="auto" w:fill="auto"/>
          </w:tcPr>
          <w:p w:rsidR="00956E13" w:rsidRPr="00F34ACB" w:rsidRDefault="00956E13" w:rsidP="00683AF0">
            <w:pPr>
              <w:jc w:val="center"/>
              <w:rPr>
                <w:sz w:val="28"/>
                <w:szCs w:val="28"/>
              </w:rP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883"/>
        </w:trPr>
        <w:tc>
          <w:tcPr>
            <w:tcW w:w="986" w:type="dxa"/>
            <w:shd w:val="clear" w:color="auto" w:fill="auto"/>
          </w:tcPr>
          <w:p w:rsidR="00956E13" w:rsidRPr="00F34ACB" w:rsidRDefault="00956E13" w:rsidP="00683AF0">
            <w:pPr>
              <w:jc w:val="center"/>
              <w:rPr>
                <w:sz w:val="28"/>
                <w:szCs w:val="28"/>
              </w:rPr>
            </w:pPr>
            <w:r w:rsidRPr="00F34ACB">
              <w:rPr>
                <w:sz w:val="28"/>
                <w:szCs w:val="28"/>
              </w:rPr>
              <w:t>1.5.1</w:t>
            </w:r>
            <w:r>
              <w:rPr>
                <w:sz w:val="28"/>
                <w:szCs w:val="28"/>
              </w:rPr>
              <w:t>1</w:t>
            </w:r>
            <w:r w:rsidRPr="00F34ACB">
              <w:rPr>
                <w:sz w:val="28"/>
                <w:szCs w:val="28"/>
              </w:rPr>
              <w:t>.</w:t>
            </w:r>
          </w:p>
        </w:tc>
        <w:tc>
          <w:tcPr>
            <w:tcW w:w="4651" w:type="dxa"/>
            <w:shd w:val="clear" w:color="auto" w:fill="auto"/>
          </w:tcPr>
          <w:p w:rsidR="00956E13" w:rsidRPr="00F34ACB" w:rsidRDefault="00956E13" w:rsidP="00683AF0">
            <w:pPr>
              <w:jc w:val="center"/>
              <w:rPr>
                <w:sz w:val="28"/>
                <w:szCs w:val="28"/>
              </w:rPr>
            </w:pPr>
            <w:r w:rsidRPr="00F34ACB">
              <w:rPr>
                <w:sz w:val="28"/>
                <w:szCs w:val="28"/>
              </w:rPr>
              <w:t xml:space="preserve">Проведение мониторинга обеспеченности населения </w:t>
            </w:r>
            <w:r>
              <w:rPr>
                <w:sz w:val="28"/>
                <w:szCs w:val="28"/>
              </w:rPr>
              <w:t>района</w:t>
            </w:r>
            <w:r w:rsidRPr="00F34ACB">
              <w:rPr>
                <w:sz w:val="28"/>
                <w:szCs w:val="28"/>
              </w:rPr>
              <w:t xml:space="preserve"> посадочными местами на общедоступных предприятиях общественного питания в расчете на 1000 человек населения</w:t>
            </w:r>
          </w:p>
        </w:tc>
        <w:tc>
          <w:tcPr>
            <w:tcW w:w="4191" w:type="dxa"/>
            <w:shd w:val="clear" w:color="auto" w:fill="auto"/>
          </w:tcPr>
          <w:p w:rsidR="00956E13" w:rsidRPr="00F34ACB" w:rsidRDefault="00956E13" w:rsidP="00683AF0">
            <w:pPr>
              <w:jc w:val="center"/>
              <w:rPr>
                <w:sz w:val="28"/>
                <w:szCs w:val="28"/>
              </w:rPr>
            </w:pPr>
            <w:r w:rsidRPr="00F34ACB">
              <w:rPr>
                <w:sz w:val="28"/>
                <w:szCs w:val="28"/>
              </w:rPr>
              <w:t xml:space="preserve">Аналитические материалы, ежегодный доклад об итогах </w:t>
            </w:r>
            <w:r>
              <w:rPr>
                <w:sz w:val="28"/>
                <w:szCs w:val="28"/>
              </w:rPr>
              <w:t>деятельности</w:t>
            </w:r>
          </w:p>
        </w:tc>
        <w:tc>
          <w:tcPr>
            <w:tcW w:w="1522" w:type="dxa"/>
            <w:shd w:val="clear" w:color="auto" w:fill="auto"/>
          </w:tcPr>
          <w:p w:rsidR="00956E13" w:rsidRPr="00F34ACB" w:rsidRDefault="00956E13" w:rsidP="00683AF0">
            <w:pPr>
              <w:jc w:val="center"/>
              <w:rPr>
                <w:sz w:val="28"/>
                <w:szCs w:val="28"/>
              </w:rP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364"/>
        </w:trPr>
        <w:tc>
          <w:tcPr>
            <w:tcW w:w="986" w:type="dxa"/>
            <w:shd w:val="clear" w:color="auto" w:fill="auto"/>
          </w:tcPr>
          <w:p w:rsidR="00956E13" w:rsidRPr="00F34ACB" w:rsidRDefault="00956E13" w:rsidP="00683AF0">
            <w:pPr>
              <w:jc w:val="center"/>
              <w:rPr>
                <w:sz w:val="28"/>
                <w:szCs w:val="28"/>
              </w:rPr>
            </w:pPr>
            <w:r w:rsidRPr="00F34ACB">
              <w:rPr>
                <w:sz w:val="28"/>
                <w:szCs w:val="28"/>
              </w:rPr>
              <w:lastRenderedPageBreak/>
              <w:t>1.5.1</w:t>
            </w:r>
            <w:r>
              <w:rPr>
                <w:sz w:val="28"/>
                <w:szCs w:val="28"/>
              </w:rPr>
              <w:t>2</w:t>
            </w:r>
            <w:r w:rsidRPr="00F34ACB">
              <w:rPr>
                <w:sz w:val="28"/>
                <w:szCs w:val="28"/>
              </w:rPr>
              <w:t>.</w:t>
            </w:r>
          </w:p>
        </w:tc>
        <w:tc>
          <w:tcPr>
            <w:tcW w:w="4651" w:type="dxa"/>
            <w:shd w:val="clear" w:color="auto" w:fill="auto"/>
          </w:tcPr>
          <w:p w:rsidR="00956E13" w:rsidRPr="00F34ACB" w:rsidRDefault="00956E13" w:rsidP="00683AF0">
            <w:pPr>
              <w:jc w:val="center"/>
              <w:rPr>
                <w:sz w:val="28"/>
                <w:szCs w:val="28"/>
              </w:rPr>
            </w:pPr>
            <w:r w:rsidRPr="00F34ACB">
              <w:rPr>
                <w:sz w:val="28"/>
                <w:szCs w:val="28"/>
              </w:rPr>
              <w:t>Проведение мониторинга состояния отрасли общественного питания общедоступных объектов</w:t>
            </w:r>
          </w:p>
        </w:tc>
        <w:tc>
          <w:tcPr>
            <w:tcW w:w="4191" w:type="dxa"/>
            <w:shd w:val="clear" w:color="auto" w:fill="auto"/>
          </w:tcPr>
          <w:p w:rsidR="00956E13" w:rsidRPr="00F34ACB" w:rsidRDefault="00956E13" w:rsidP="00683AF0">
            <w:pPr>
              <w:jc w:val="center"/>
              <w:rPr>
                <w:sz w:val="28"/>
                <w:szCs w:val="28"/>
              </w:rPr>
            </w:pPr>
            <w:r w:rsidRPr="00F34ACB">
              <w:rPr>
                <w:sz w:val="28"/>
                <w:szCs w:val="28"/>
              </w:rPr>
              <w:t xml:space="preserve">Аналитические материалы, ежегодный доклад об итогах </w:t>
            </w:r>
            <w:r>
              <w:rPr>
                <w:sz w:val="28"/>
                <w:szCs w:val="28"/>
              </w:rPr>
              <w:t>деятельности</w:t>
            </w:r>
          </w:p>
        </w:tc>
        <w:tc>
          <w:tcPr>
            <w:tcW w:w="1522" w:type="dxa"/>
            <w:shd w:val="clear" w:color="auto" w:fill="auto"/>
          </w:tcPr>
          <w:p w:rsidR="00956E13" w:rsidRPr="00F34ACB" w:rsidRDefault="00956E13" w:rsidP="00683AF0">
            <w:pPr>
              <w:jc w:val="center"/>
              <w:rPr>
                <w:sz w:val="28"/>
                <w:szCs w:val="28"/>
              </w:rP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433B76">
        <w:trPr>
          <w:cantSplit/>
          <w:trHeight w:val="1587"/>
        </w:trPr>
        <w:tc>
          <w:tcPr>
            <w:tcW w:w="986" w:type="dxa"/>
            <w:shd w:val="clear" w:color="auto" w:fill="auto"/>
          </w:tcPr>
          <w:p w:rsidR="00956E13" w:rsidRPr="00F34ACB" w:rsidRDefault="00956E13" w:rsidP="00683AF0">
            <w:pPr>
              <w:jc w:val="center"/>
              <w:rPr>
                <w:sz w:val="28"/>
                <w:szCs w:val="28"/>
              </w:rPr>
            </w:pPr>
            <w:r w:rsidRPr="00F34ACB">
              <w:rPr>
                <w:sz w:val="28"/>
                <w:szCs w:val="28"/>
              </w:rPr>
              <w:t>1.5.1</w:t>
            </w:r>
            <w:r>
              <w:rPr>
                <w:sz w:val="28"/>
                <w:szCs w:val="28"/>
              </w:rPr>
              <w:t>3</w:t>
            </w:r>
            <w:r w:rsidRPr="00F34ACB">
              <w:rPr>
                <w:sz w:val="28"/>
                <w:szCs w:val="28"/>
              </w:rPr>
              <w:t>.</w:t>
            </w:r>
          </w:p>
        </w:tc>
        <w:tc>
          <w:tcPr>
            <w:tcW w:w="4651" w:type="dxa"/>
            <w:shd w:val="clear" w:color="auto" w:fill="auto"/>
          </w:tcPr>
          <w:p w:rsidR="00956E13" w:rsidRPr="00F34ACB" w:rsidRDefault="00956E13" w:rsidP="00683AF0">
            <w:pPr>
              <w:jc w:val="center"/>
              <w:rPr>
                <w:sz w:val="28"/>
                <w:szCs w:val="28"/>
              </w:rPr>
            </w:pPr>
            <w:r>
              <w:rPr>
                <w:sz w:val="28"/>
                <w:szCs w:val="28"/>
              </w:rPr>
              <w:t>Проведение мониторинга обеспеченности населения области бытовыми услугами</w:t>
            </w:r>
          </w:p>
        </w:tc>
        <w:tc>
          <w:tcPr>
            <w:tcW w:w="4191" w:type="dxa"/>
            <w:shd w:val="clear" w:color="auto" w:fill="auto"/>
          </w:tcPr>
          <w:p w:rsidR="00956E13" w:rsidRPr="00F34ACB" w:rsidRDefault="00956E13" w:rsidP="00683AF0">
            <w:pPr>
              <w:jc w:val="center"/>
              <w:rPr>
                <w:sz w:val="28"/>
                <w:szCs w:val="28"/>
              </w:rPr>
            </w:pPr>
            <w:r w:rsidRPr="00C30D0B">
              <w:rPr>
                <w:sz w:val="28"/>
                <w:szCs w:val="28"/>
              </w:rPr>
              <w:t>Аналитические материалы, ежегодный доклад об итогах</w:t>
            </w:r>
          </w:p>
        </w:tc>
        <w:tc>
          <w:tcPr>
            <w:tcW w:w="1522" w:type="dxa"/>
            <w:shd w:val="clear" w:color="auto" w:fill="auto"/>
          </w:tcPr>
          <w:p w:rsidR="00956E13" w:rsidRPr="00F34ACB" w:rsidRDefault="00956E13" w:rsidP="00683AF0">
            <w:pPr>
              <w:jc w:val="center"/>
              <w:rPr>
                <w:sz w:val="28"/>
                <w:szCs w:val="28"/>
              </w:rPr>
            </w:pPr>
            <w:r w:rsidRPr="00F34ACB">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433B76">
        <w:trPr>
          <w:cantSplit/>
          <w:trHeight w:val="1725"/>
        </w:trPr>
        <w:tc>
          <w:tcPr>
            <w:tcW w:w="986" w:type="dxa"/>
            <w:shd w:val="clear" w:color="auto" w:fill="auto"/>
          </w:tcPr>
          <w:p w:rsidR="00956E13" w:rsidRPr="00F34ACB" w:rsidRDefault="00956E13" w:rsidP="00683AF0">
            <w:pPr>
              <w:jc w:val="center"/>
              <w:rPr>
                <w:sz w:val="28"/>
                <w:szCs w:val="28"/>
              </w:rPr>
            </w:pPr>
            <w:r w:rsidRPr="00F34ACB">
              <w:rPr>
                <w:sz w:val="28"/>
                <w:szCs w:val="28"/>
              </w:rPr>
              <w:t>1.5.1</w:t>
            </w:r>
            <w:r>
              <w:rPr>
                <w:sz w:val="28"/>
                <w:szCs w:val="28"/>
              </w:rPr>
              <w:t>4.</w:t>
            </w:r>
          </w:p>
        </w:tc>
        <w:tc>
          <w:tcPr>
            <w:tcW w:w="4651" w:type="dxa"/>
            <w:shd w:val="clear" w:color="auto" w:fill="auto"/>
          </w:tcPr>
          <w:p w:rsidR="00956E13" w:rsidRPr="00F34ACB" w:rsidRDefault="00956E13" w:rsidP="00683AF0">
            <w:pPr>
              <w:jc w:val="center"/>
              <w:rPr>
                <w:sz w:val="28"/>
                <w:szCs w:val="28"/>
              </w:rPr>
            </w:pPr>
            <w:r w:rsidRPr="00F34ACB">
              <w:rPr>
                <w:sz w:val="28"/>
                <w:szCs w:val="28"/>
              </w:rPr>
              <w:t xml:space="preserve">Размещение информации о состоянии и развитии потребительского рынка </w:t>
            </w:r>
            <w:r>
              <w:rPr>
                <w:sz w:val="28"/>
                <w:szCs w:val="28"/>
              </w:rPr>
              <w:t>района</w:t>
            </w:r>
            <w:r w:rsidRPr="00F34ACB">
              <w:rPr>
                <w:sz w:val="28"/>
                <w:szCs w:val="28"/>
              </w:rPr>
              <w:t xml:space="preserve"> в средствах массовой информации</w:t>
            </w:r>
          </w:p>
        </w:tc>
        <w:tc>
          <w:tcPr>
            <w:tcW w:w="4191" w:type="dxa"/>
            <w:shd w:val="clear" w:color="auto" w:fill="auto"/>
          </w:tcPr>
          <w:p w:rsidR="00956E13" w:rsidRPr="00F34ACB" w:rsidRDefault="00956E13" w:rsidP="00683AF0">
            <w:pPr>
              <w:jc w:val="center"/>
              <w:rPr>
                <w:sz w:val="28"/>
                <w:szCs w:val="28"/>
              </w:rPr>
            </w:pPr>
            <w:r>
              <w:rPr>
                <w:sz w:val="28"/>
                <w:szCs w:val="28"/>
              </w:rPr>
              <w:t>Информирование населения о состоянии и развитии потребительского рынка области</w:t>
            </w:r>
          </w:p>
        </w:tc>
        <w:tc>
          <w:tcPr>
            <w:tcW w:w="1522" w:type="dxa"/>
            <w:shd w:val="clear" w:color="auto" w:fill="auto"/>
          </w:tcPr>
          <w:p w:rsidR="00956E13" w:rsidRPr="00F34ACB" w:rsidRDefault="00956E13" w:rsidP="00683AF0">
            <w:pPr>
              <w:ind w:firstLine="34"/>
              <w:jc w:val="center"/>
              <w:rPr>
                <w:sz w:val="28"/>
                <w:szCs w:val="28"/>
              </w:rPr>
            </w:pPr>
            <w:r w:rsidRPr="00F34ACB">
              <w:rPr>
                <w:sz w:val="28"/>
                <w:szCs w:val="28"/>
              </w:rPr>
              <w:t>2021-2030 годы</w:t>
            </w:r>
            <w:r>
              <w:rPr>
                <w:sz w:val="28"/>
                <w:szCs w:val="28"/>
              </w:rPr>
              <w:t>,</w:t>
            </w:r>
            <w:r w:rsidRPr="00F34ACB">
              <w:rPr>
                <w:sz w:val="28"/>
                <w:szCs w:val="28"/>
              </w:rPr>
              <w:t xml:space="preserve"> постоянно</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BD0EE4">
        <w:trPr>
          <w:cantSplit/>
          <w:trHeight w:val="363"/>
        </w:trPr>
        <w:tc>
          <w:tcPr>
            <w:tcW w:w="15134" w:type="dxa"/>
            <w:gridSpan w:val="5"/>
            <w:shd w:val="clear" w:color="auto" w:fill="auto"/>
          </w:tcPr>
          <w:p w:rsidR="00956E13" w:rsidRPr="00026FFA" w:rsidRDefault="00956E13" w:rsidP="00683AF0">
            <w:pPr>
              <w:jc w:val="center"/>
              <w:rPr>
                <w:sz w:val="28"/>
                <w:szCs w:val="28"/>
              </w:rPr>
            </w:pPr>
            <w:r w:rsidRPr="00F439C3">
              <w:rPr>
                <w:b/>
                <w:bCs/>
                <w:sz w:val="28"/>
                <w:szCs w:val="28"/>
              </w:rPr>
              <w:t>1.6</w:t>
            </w:r>
            <w:r w:rsidR="007218CF">
              <w:rPr>
                <w:b/>
                <w:bCs/>
                <w:sz w:val="28"/>
                <w:szCs w:val="28"/>
              </w:rPr>
              <w:t>.</w:t>
            </w:r>
            <w:r w:rsidRPr="00F439C3">
              <w:rPr>
                <w:b/>
                <w:bCs/>
                <w:sz w:val="28"/>
                <w:szCs w:val="28"/>
              </w:rPr>
              <w:t xml:space="preserve"> Развитие и укрепление региональной системы защиты прав потребителей</w:t>
            </w:r>
          </w:p>
        </w:tc>
      </w:tr>
      <w:tr w:rsidR="00956E13" w:rsidRPr="00F34ACB" w:rsidTr="00683AF0">
        <w:trPr>
          <w:cantSplit/>
          <w:trHeight w:val="1403"/>
        </w:trPr>
        <w:tc>
          <w:tcPr>
            <w:tcW w:w="986" w:type="dxa"/>
            <w:shd w:val="clear" w:color="auto" w:fill="auto"/>
          </w:tcPr>
          <w:p w:rsidR="00956E13" w:rsidRPr="00EA62C4" w:rsidRDefault="00956E13" w:rsidP="00683AF0">
            <w:pPr>
              <w:jc w:val="center"/>
              <w:rPr>
                <w:sz w:val="28"/>
                <w:szCs w:val="28"/>
              </w:rPr>
            </w:pPr>
            <w:r w:rsidRPr="00EA62C4">
              <w:rPr>
                <w:sz w:val="28"/>
                <w:szCs w:val="28"/>
              </w:rPr>
              <w:t>1.6.1</w:t>
            </w:r>
          </w:p>
        </w:tc>
        <w:tc>
          <w:tcPr>
            <w:tcW w:w="4651" w:type="dxa"/>
            <w:shd w:val="clear" w:color="auto" w:fill="auto"/>
          </w:tcPr>
          <w:p w:rsidR="00956E13" w:rsidRPr="00026FFA" w:rsidRDefault="00956E13" w:rsidP="00683AF0">
            <w:pPr>
              <w:jc w:val="center"/>
              <w:rPr>
                <w:sz w:val="28"/>
                <w:szCs w:val="28"/>
              </w:rPr>
            </w:pPr>
            <w:r w:rsidRPr="00026FFA">
              <w:rPr>
                <w:sz w:val="28"/>
                <w:szCs w:val="28"/>
              </w:rPr>
              <w:t>Проведение анализа обращений граждан по вопросам защиты прав потребителей, включая анализ в отдельных сферах потребительского рынка</w:t>
            </w:r>
          </w:p>
          <w:p w:rsidR="00956E13" w:rsidRPr="00026FFA" w:rsidRDefault="00956E13" w:rsidP="00683AF0">
            <w:pPr>
              <w:jc w:val="center"/>
              <w:rPr>
                <w:sz w:val="28"/>
                <w:szCs w:val="28"/>
              </w:rPr>
            </w:pPr>
          </w:p>
        </w:tc>
        <w:tc>
          <w:tcPr>
            <w:tcW w:w="4191" w:type="dxa"/>
            <w:shd w:val="clear" w:color="auto" w:fill="auto"/>
          </w:tcPr>
          <w:p w:rsidR="00956E13" w:rsidRPr="00026FFA" w:rsidRDefault="00956E13" w:rsidP="00683AF0">
            <w:pPr>
              <w:jc w:val="center"/>
              <w:rPr>
                <w:sz w:val="28"/>
                <w:szCs w:val="28"/>
              </w:rPr>
            </w:pPr>
            <w:r>
              <w:rPr>
                <w:sz w:val="28"/>
                <w:szCs w:val="28"/>
              </w:rPr>
              <w:t>Подготовка аналитического</w:t>
            </w:r>
            <w:r w:rsidRPr="00026FFA">
              <w:rPr>
                <w:sz w:val="28"/>
                <w:szCs w:val="28"/>
              </w:rPr>
              <w:t xml:space="preserve"> отчет</w:t>
            </w:r>
            <w:r>
              <w:rPr>
                <w:sz w:val="28"/>
                <w:szCs w:val="28"/>
              </w:rPr>
              <w:t>а, отражающего</w:t>
            </w:r>
            <w:r w:rsidRPr="00026FFA">
              <w:rPr>
                <w:sz w:val="28"/>
                <w:szCs w:val="28"/>
              </w:rPr>
              <w:t xml:space="preserve"> анализ обращений в отдельных сферах потребительского рынка</w:t>
            </w:r>
          </w:p>
          <w:p w:rsidR="00956E13" w:rsidRPr="00026FFA" w:rsidRDefault="00956E13" w:rsidP="00683AF0">
            <w:pPr>
              <w:jc w:val="center"/>
              <w:rPr>
                <w:sz w:val="28"/>
                <w:szCs w:val="28"/>
              </w:rPr>
            </w:pPr>
          </w:p>
        </w:tc>
        <w:tc>
          <w:tcPr>
            <w:tcW w:w="1522" w:type="dxa"/>
            <w:shd w:val="clear" w:color="auto" w:fill="auto"/>
          </w:tcPr>
          <w:p w:rsidR="00956E13" w:rsidRPr="00026FFA" w:rsidRDefault="00956E13" w:rsidP="00683AF0">
            <w:pPr>
              <w:jc w:val="center"/>
              <w:rPr>
                <w:sz w:val="28"/>
                <w:szCs w:val="28"/>
              </w:rPr>
            </w:pPr>
            <w:r w:rsidRPr="00026FFA">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403"/>
        </w:trPr>
        <w:tc>
          <w:tcPr>
            <w:tcW w:w="986" w:type="dxa"/>
            <w:shd w:val="clear" w:color="auto" w:fill="auto"/>
          </w:tcPr>
          <w:p w:rsidR="00956E13" w:rsidRPr="00026FFA" w:rsidRDefault="00956E13" w:rsidP="00683AF0">
            <w:pPr>
              <w:jc w:val="center"/>
              <w:rPr>
                <w:sz w:val="28"/>
                <w:szCs w:val="28"/>
              </w:rPr>
            </w:pPr>
            <w:r w:rsidRPr="00026FFA">
              <w:rPr>
                <w:sz w:val="28"/>
                <w:szCs w:val="28"/>
              </w:rPr>
              <w:t>1.6.2</w:t>
            </w:r>
          </w:p>
        </w:tc>
        <w:tc>
          <w:tcPr>
            <w:tcW w:w="4651" w:type="dxa"/>
            <w:shd w:val="clear" w:color="auto" w:fill="auto"/>
          </w:tcPr>
          <w:p w:rsidR="00956E13" w:rsidRPr="00026FFA" w:rsidRDefault="00956E13" w:rsidP="00683AF0">
            <w:pPr>
              <w:autoSpaceDE w:val="0"/>
              <w:autoSpaceDN w:val="0"/>
              <w:adjustRightInd w:val="0"/>
              <w:jc w:val="center"/>
              <w:rPr>
                <w:sz w:val="28"/>
                <w:szCs w:val="28"/>
              </w:rPr>
            </w:pPr>
            <w:r w:rsidRPr="00026FFA">
              <w:rPr>
                <w:sz w:val="28"/>
                <w:szCs w:val="28"/>
              </w:rPr>
              <w:t>Проведение анализа судебной защиты прав потребителей, включая анализ в отдельных сферах потребительского рынка</w:t>
            </w:r>
          </w:p>
        </w:tc>
        <w:tc>
          <w:tcPr>
            <w:tcW w:w="4191" w:type="dxa"/>
            <w:shd w:val="clear" w:color="auto" w:fill="auto"/>
          </w:tcPr>
          <w:p w:rsidR="00956E13" w:rsidRPr="00026FFA" w:rsidRDefault="00956E13" w:rsidP="00683AF0">
            <w:pPr>
              <w:jc w:val="center"/>
              <w:rPr>
                <w:sz w:val="28"/>
                <w:szCs w:val="28"/>
              </w:rPr>
            </w:pPr>
            <w:r w:rsidRPr="00026FFA">
              <w:rPr>
                <w:sz w:val="28"/>
                <w:szCs w:val="28"/>
              </w:rPr>
              <w:t>Аналитический отчет, отражающий анализ судебной практики в отдельных сферах потребительского рынка</w:t>
            </w:r>
          </w:p>
          <w:p w:rsidR="00956E13" w:rsidRPr="00026FFA" w:rsidRDefault="00956E13" w:rsidP="00683AF0">
            <w:pPr>
              <w:autoSpaceDE w:val="0"/>
              <w:autoSpaceDN w:val="0"/>
              <w:adjustRightInd w:val="0"/>
              <w:jc w:val="center"/>
              <w:rPr>
                <w:sz w:val="28"/>
                <w:szCs w:val="28"/>
              </w:rPr>
            </w:pPr>
          </w:p>
        </w:tc>
        <w:tc>
          <w:tcPr>
            <w:tcW w:w="1522" w:type="dxa"/>
            <w:shd w:val="clear" w:color="auto" w:fill="auto"/>
          </w:tcPr>
          <w:p w:rsidR="00956E13" w:rsidRPr="00026FFA" w:rsidRDefault="00956E13" w:rsidP="00683AF0">
            <w:pPr>
              <w:jc w:val="center"/>
              <w:rPr>
                <w:sz w:val="28"/>
                <w:szCs w:val="28"/>
              </w:rPr>
            </w:pPr>
            <w:r w:rsidRPr="00026FFA">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403"/>
        </w:trPr>
        <w:tc>
          <w:tcPr>
            <w:tcW w:w="986" w:type="dxa"/>
            <w:shd w:val="clear" w:color="auto" w:fill="auto"/>
          </w:tcPr>
          <w:p w:rsidR="00956E13" w:rsidRPr="00026FFA" w:rsidRDefault="00956E13" w:rsidP="00683AF0">
            <w:pPr>
              <w:jc w:val="center"/>
              <w:rPr>
                <w:sz w:val="28"/>
                <w:szCs w:val="28"/>
              </w:rPr>
            </w:pPr>
            <w:r>
              <w:rPr>
                <w:sz w:val="28"/>
                <w:szCs w:val="28"/>
              </w:rPr>
              <w:lastRenderedPageBreak/>
              <w:t>1.6.3</w:t>
            </w:r>
          </w:p>
        </w:tc>
        <w:tc>
          <w:tcPr>
            <w:tcW w:w="4651" w:type="dxa"/>
            <w:shd w:val="clear" w:color="auto" w:fill="auto"/>
          </w:tcPr>
          <w:p w:rsidR="00956E13" w:rsidRPr="00026FFA" w:rsidRDefault="00956E13" w:rsidP="00683AF0">
            <w:pPr>
              <w:pStyle w:val="ConsPlusNormal"/>
              <w:widowControl/>
              <w:ind w:firstLine="0"/>
              <w:jc w:val="center"/>
              <w:rPr>
                <w:rFonts w:ascii="Times New Roman" w:hAnsi="Times New Roman" w:cs="Times New Roman"/>
                <w:sz w:val="28"/>
                <w:szCs w:val="28"/>
              </w:rPr>
            </w:pPr>
            <w:r w:rsidRPr="00026FFA">
              <w:rPr>
                <w:rFonts w:ascii="Times New Roman" w:hAnsi="Times New Roman" w:cs="Times New Roman"/>
                <w:sz w:val="28"/>
                <w:szCs w:val="28"/>
              </w:rPr>
              <w:t>Обеспечение эффективной защиты  конституционных прав граждан по месту их жительства посредством организации деятельности единых общественных приемных по защите прав потребителей</w:t>
            </w:r>
          </w:p>
        </w:tc>
        <w:tc>
          <w:tcPr>
            <w:tcW w:w="4191" w:type="dxa"/>
            <w:shd w:val="clear" w:color="auto" w:fill="auto"/>
          </w:tcPr>
          <w:p w:rsidR="00956E13" w:rsidRPr="00026FFA" w:rsidRDefault="00956E13" w:rsidP="00683AF0">
            <w:pPr>
              <w:autoSpaceDE w:val="0"/>
              <w:autoSpaceDN w:val="0"/>
              <w:adjustRightInd w:val="0"/>
              <w:jc w:val="center"/>
              <w:rPr>
                <w:sz w:val="28"/>
                <w:szCs w:val="28"/>
              </w:rPr>
            </w:pPr>
            <w:r>
              <w:rPr>
                <w:sz w:val="28"/>
                <w:szCs w:val="28"/>
              </w:rPr>
              <w:t>Организация эффективной  деятельности общественных приемных по защите прав потребителей</w:t>
            </w:r>
          </w:p>
          <w:p w:rsidR="00956E13" w:rsidRPr="00026FFA" w:rsidRDefault="00956E13" w:rsidP="00683AF0">
            <w:pPr>
              <w:autoSpaceDE w:val="0"/>
              <w:autoSpaceDN w:val="0"/>
              <w:adjustRightInd w:val="0"/>
              <w:jc w:val="center"/>
              <w:rPr>
                <w:sz w:val="28"/>
                <w:szCs w:val="28"/>
              </w:rPr>
            </w:pPr>
          </w:p>
          <w:p w:rsidR="00956E13" w:rsidRPr="00026FFA" w:rsidRDefault="00956E13" w:rsidP="00683AF0">
            <w:pPr>
              <w:autoSpaceDE w:val="0"/>
              <w:autoSpaceDN w:val="0"/>
              <w:adjustRightInd w:val="0"/>
              <w:jc w:val="center"/>
              <w:rPr>
                <w:sz w:val="28"/>
                <w:szCs w:val="28"/>
              </w:rPr>
            </w:pPr>
          </w:p>
        </w:tc>
        <w:tc>
          <w:tcPr>
            <w:tcW w:w="1522" w:type="dxa"/>
            <w:shd w:val="clear" w:color="auto" w:fill="auto"/>
          </w:tcPr>
          <w:p w:rsidR="00956E13" w:rsidRPr="00026FFA" w:rsidRDefault="00956E13" w:rsidP="00683AF0">
            <w:pPr>
              <w:jc w:val="center"/>
              <w:rPr>
                <w:sz w:val="28"/>
                <w:szCs w:val="28"/>
              </w:rPr>
            </w:pPr>
            <w:r w:rsidRPr="00026FFA">
              <w:rPr>
                <w:sz w:val="28"/>
                <w:szCs w:val="28"/>
              </w:rPr>
              <w:t>2021-2030 годы</w:t>
            </w:r>
          </w:p>
        </w:tc>
        <w:tc>
          <w:tcPr>
            <w:tcW w:w="3784" w:type="dxa"/>
            <w:shd w:val="clear" w:color="auto" w:fill="auto"/>
          </w:tcPr>
          <w:p w:rsidR="00956E13" w:rsidRPr="00F34ACB" w:rsidRDefault="00956E13" w:rsidP="00683AF0">
            <w:pPr>
              <w:jc w:val="center"/>
              <w:rPr>
                <w:sz w:val="28"/>
                <w:szCs w:val="28"/>
              </w:rPr>
            </w:pPr>
            <w:r>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403"/>
        </w:trPr>
        <w:tc>
          <w:tcPr>
            <w:tcW w:w="986" w:type="dxa"/>
            <w:shd w:val="clear" w:color="auto" w:fill="auto"/>
          </w:tcPr>
          <w:p w:rsidR="00956E13" w:rsidRPr="00987C02" w:rsidRDefault="00956E13" w:rsidP="00683AF0">
            <w:pPr>
              <w:jc w:val="center"/>
              <w:rPr>
                <w:sz w:val="28"/>
                <w:szCs w:val="28"/>
              </w:rPr>
            </w:pPr>
            <w:r w:rsidRPr="00987C02">
              <w:rPr>
                <w:sz w:val="28"/>
                <w:szCs w:val="28"/>
              </w:rPr>
              <w:t>1.6.4</w:t>
            </w:r>
          </w:p>
        </w:tc>
        <w:tc>
          <w:tcPr>
            <w:tcW w:w="4651" w:type="dxa"/>
            <w:shd w:val="clear" w:color="auto" w:fill="auto"/>
          </w:tcPr>
          <w:p w:rsidR="00956E13" w:rsidRPr="00987C02" w:rsidRDefault="00956E13" w:rsidP="00683AF0">
            <w:pPr>
              <w:autoSpaceDE w:val="0"/>
              <w:autoSpaceDN w:val="0"/>
              <w:adjustRightInd w:val="0"/>
              <w:jc w:val="center"/>
              <w:rPr>
                <w:sz w:val="28"/>
                <w:szCs w:val="28"/>
              </w:rPr>
            </w:pPr>
            <w:r w:rsidRPr="00987C02">
              <w:rPr>
                <w:sz w:val="28"/>
                <w:szCs w:val="28"/>
              </w:rPr>
              <w:t>Разработка и издание информационно-справочных материалов (памяток) для потребителей и предпринимателей по вопросам защиты прав потребителей в различны</w:t>
            </w:r>
            <w:r w:rsidR="00C336A9">
              <w:rPr>
                <w:sz w:val="28"/>
                <w:szCs w:val="28"/>
              </w:rPr>
              <w:t>х сферах потребительского рынка</w:t>
            </w:r>
          </w:p>
        </w:tc>
        <w:tc>
          <w:tcPr>
            <w:tcW w:w="4191" w:type="dxa"/>
            <w:shd w:val="clear" w:color="auto" w:fill="auto"/>
          </w:tcPr>
          <w:p w:rsidR="00956E13" w:rsidRPr="00401109" w:rsidRDefault="00956E13" w:rsidP="00683AF0">
            <w:pPr>
              <w:autoSpaceDE w:val="0"/>
              <w:autoSpaceDN w:val="0"/>
              <w:adjustRightInd w:val="0"/>
              <w:jc w:val="center"/>
              <w:rPr>
                <w:bCs/>
                <w:sz w:val="28"/>
                <w:szCs w:val="28"/>
              </w:rPr>
            </w:pPr>
            <w:r w:rsidRPr="00987C02">
              <w:rPr>
                <w:bCs/>
                <w:sz w:val="28"/>
                <w:szCs w:val="28"/>
              </w:rPr>
              <w:t xml:space="preserve">Подготовлено не менее </w:t>
            </w:r>
            <w:r w:rsidR="007218CF">
              <w:rPr>
                <w:bCs/>
                <w:sz w:val="28"/>
                <w:szCs w:val="28"/>
              </w:rPr>
              <w:t xml:space="preserve">         </w:t>
            </w:r>
            <w:r w:rsidRPr="00987C02">
              <w:rPr>
                <w:bCs/>
                <w:sz w:val="28"/>
                <w:szCs w:val="28"/>
              </w:rPr>
              <w:t>2 памяток</w:t>
            </w:r>
          </w:p>
        </w:tc>
        <w:tc>
          <w:tcPr>
            <w:tcW w:w="1522" w:type="dxa"/>
            <w:shd w:val="clear" w:color="auto" w:fill="auto"/>
          </w:tcPr>
          <w:p w:rsidR="00956E13" w:rsidRPr="00401109" w:rsidRDefault="00956E13" w:rsidP="00683AF0">
            <w:pPr>
              <w:autoSpaceDE w:val="0"/>
              <w:autoSpaceDN w:val="0"/>
              <w:adjustRightInd w:val="0"/>
              <w:jc w:val="center"/>
              <w:rPr>
                <w:sz w:val="28"/>
                <w:szCs w:val="28"/>
              </w:rPr>
            </w:pPr>
            <w:r w:rsidRPr="00401109">
              <w:rPr>
                <w:sz w:val="28"/>
                <w:szCs w:val="28"/>
              </w:rPr>
              <w:t>2021-2030 годы</w:t>
            </w:r>
          </w:p>
        </w:tc>
        <w:tc>
          <w:tcPr>
            <w:tcW w:w="3784" w:type="dxa"/>
            <w:shd w:val="clear" w:color="auto" w:fill="auto"/>
          </w:tcPr>
          <w:p w:rsidR="00956E13" w:rsidRDefault="00956E13" w:rsidP="00683AF0">
            <w:pPr>
              <w:jc w:val="center"/>
            </w:pPr>
            <w:r w:rsidRPr="00DB740C">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403"/>
        </w:trPr>
        <w:tc>
          <w:tcPr>
            <w:tcW w:w="986" w:type="dxa"/>
            <w:shd w:val="clear" w:color="auto" w:fill="auto"/>
          </w:tcPr>
          <w:p w:rsidR="00956E13" w:rsidRPr="007218CF" w:rsidRDefault="00956E13" w:rsidP="00683AF0">
            <w:pPr>
              <w:jc w:val="center"/>
              <w:rPr>
                <w:sz w:val="28"/>
                <w:szCs w:val="28"/>
              </w:rPr>
            </w:pPr>
            <w:r w:rsidRPr="00987C02">
              <w:rPr>
                <w:sz w:val="28"/>
                <w:szCs w:val="28"/>
              </w:rPr>
              <w:t>1.6.5</w:t>
            </w:r>
          </w:p>
        </w:tc>
        <w:tc>
          <w:tcPr>
            <w:tcW w:w="4651" w:type="dxa"/>
            <w:shd w:val="clear" w:color="auto" w:fill="auto"/>
          </w:tcPr>
          <w:p w:rsidR="00956E13" w:rsidRPr="00401109" w:rsidRDefault="00956E13" w:rsidP="00683AF0">
            <w:pPr>
              <w:autoSpaceDE w:val="0"/>
              <w:autoSpaceDN w:val="0"/>
              <w:adjustRightInd w:val="0"/>
              <w:ind w:left="-86"/>
              <w:jc w:val="center"/>
              <w:rPr>
                <w:sz w:val="28"/>
                <w:szCs w:val="28"/>
              </w:rPr>
            </w:pPr>
            <w:r w:rsidRPr="00683AF0">
              <w:rPr>
                <w:sz w:val="28"/>
                <w:szCs w:val="28"/>
              </w:rPr>
              <w:t>Организаци</w:t>
            </w:r>
            <w:r w:rsidR="00683AF0" w:rsidRPr="00683AF0">
              <w:rPr>
                <w:sz w:val="28"/>
                <w:szCs w:val="28"/>
              </w:rPr>
              <w:t xml:space="preserve">я и проведение информационных и </w:t>
            </w:r>
            <w:r w:rsidRPr="00683AF0">
              <w:rPr>
                <w:sz w:val="28"/>
                <w:szCs w:val="28"/>
              </w:rPr>
              <w:t>просветительских акций, посвященных вопросам защиты прав потребителей</w:t>
            </w:r>
          </w:p>
        </w:tc>
        <w:tc>
          <w:tcPr>
            <w:tcW w:w="4191" w:type="dxa"/>
            <w:shd w:val="clear" w:color="auto" w:fill="auto"/>
          </w:tcPr>
          <w:p w:rsidR="00956E13" w:rsidRPr="00401109" w:rsidRDefault="00956E13" w:rsidP="00683AF0">
            <w:pPr>
              <w:autoSpaceDE w:val="0"/>
              <w:autoSpaceDN w:val="0"/>
              <w:adjustRightInd w:val="0"/>
              <w:jc w:val="center"/>
              <w:rPr>
                <w:sz w:val="28"/>
                <w:szCs w:val="28"/>
              </w:rPr>
            </w:pPr>
            <w:r>
              <w:rPr>
                <w:sz w:val="28"/>
                <w:szCs w:val="28"/>
              </w:rPr>
              <w:t>П</w:t>
            </w:r>
            <w:r w:rsidRPr="00401109">
              <w:rPr>
                <w:sz w:val="28"/>
                <w:szCs w:val="28"/>
              </w:rPr>
              <w:t>роведен</w:t>
            </w:r>
            <w:r>
              <w:rPr>
                <w:sz w:val="28"/>
                <w:szCs w:val="28"/>
              </w:rPr>
              <w:t xml:space="preserve">о не менее </w:t>
            </w:r>
            <w:r w:rsidR="007218CF">
              <w:rPr>
                <w:sz w:val="28"/>
                <w:szCs w:val="28"/>
              </w:rPr>
              <w:t xml:space="preserve">               </w:t>
            </w:r>
            <w:r>
              <w:rPr>
                <w:sz w:val="28"/>
                <w:szCs w:val="28"/>
              </w:rPr>
              <w:t>2</w:t>
            </w:r>
            <w:r w:rsidRPr="00401109">
              <w:rPr>
                <w:sz w:val="28"/>
                <w:szCs w:val="28"/>
              </w:rPr>
              <w:t xml:space="preserve"> мероприятий (акций)</w:t>
            </w:r>
          </w:p>
        </w:tc>
        <w:tc>
          <w:tcPr>
            <w:tcW w:w="1522" w:type="dxa"/>
            <w:shd w:val="clear" w:color="auto" w:fill="auto"/>
          </w:tcPr>
          <w:p w:rsidR="00956E13" w:rsidRPr="00401109" w:rsidRDefault="00956E13" w:rsidP="00683AF0">
            <w:pPr>
              <w:autoSpaceDE w:val="0"/>
              <w:autoSpaceDN w:val="0"/>
              <w:adjustRightInd w:val="0"/>
              <w:jc w:val="center"/>
              <w:rPr>
                <w:sz w:val="28"/>
                <w:szCs w:val="28"/>
              </w:rPr>
            </w:pPr>
            <w:r w:rsidRPr="00401109">
              <w:rPr>
                <w:sz w:val="28"/>
                <w:szCs w:val="28"/>
              </w:rPr>
              <w:t>2021-2030 годы</w:t>
            </w:r>
          </w:p>
        </w:tc>
        <w:tc>
          <w:tcPr>
            <w:tcW w:w="3784" w:type="dxa"/>
            <w:shd w:val="clear" w:color="auto" w:fill="auto"/>
          </w:tcPr>
          <w:p w:rsidR="00956E13" w:rsidRDefault="00956E13" w:rsidP="00683AF0">
            <w:pPr>
              <w:jc w:val="center"/>
            </w:pPr>
            <w:r w:rsidRPr="00DB740C">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403"/>
        </w:trPr>
        <w:tc>
          <w:tcPr>
            <w:tcW w:w="986" w:type="dxa"/>
            <w:shd w:val="clear" w:color="auto" w:fill="auto"/>
          </w:tcPr>
          <w:p w:rsidR="00956E13" w:rsidRPr="00026FFA" w:rsidRDefault="00956E13" w:rsidP="00683AF0">
            <w:pPr>
              <w:jc w:val="center"/>
              <w:rPr>
                <w:sz w:val="28"/>
                <w:szCs w:val="28"/>
              </w:rPr>
            </w:pPr>
            <w:r>
              <w:rPr>
                <w:sz w:val="28"/>
                <w:szCs w:val="28"/>
              </w:rPr>
              <w:t>1.6.6.</w:t>
            </w:r>
          </w:p>
        </w:tc>
        <w:tc>
          <w:tcPr>
            <w:tcW w:w="4651" w:type="dxa"/>
            <w:shd w:val="clear" w:color="auto" w:fill="auto"/>
          </w:tcPr>
          <w:p w:rsidR="00956E13" w:rsidRPr="00026FFA" w:rsidRDefault="00956E13" w:rsidP="00683AF0">
            <w:pPr>
              <w:autoSpaceDE w:val="0"/>
              <w:autoSpaceDN w:val="0"/>
              <w:adjustRightInd w:val="0"/>
              <w:jc w:val="center"/>
              <w:rPr>
                <w:sz w:val="28"/>
                <w:szCs w:val="28"/>
              </w:rPr>
            </w:pPr>
            <w:r w:rsidRPr="00026FFA">
              <w:rPr>
                <w:sz w:val="28"/>
                <w:szCs w:val="28"/>
              </w:rPr>
              <w:t xml:space="preserve">Развитие системы уполномоченных по защите прав потребителей </w:t>
            </w:r>
            <w:r w:rsidRPr="00026FFA">
              <w:rPr>
                <w:snapToGrid w:val="0"/>
                <w:sz w:val="28"/>
                <w:szCs w:val="28"/>
              </w:rPr>
              <w:t>при поселковых и сельских администрациях</w:t>
            </w:r>
            <w:r w:rsidRPr="00026FFA">
              <w:rPr>
                <w:sz w:val="28"/>
                <w:szCs w:val="28"/>
              </w:rPr>
              <w:t xml:space="preserve"> муниципальных образований </w:t>
            </w:r>
            <w:r>
              <w:rPr>
                <w:sz w:val="28"/>
                <w:szCs w:val="28"/>
              </w:rPr>
              <w:t>района</w:t>
            </w:r>
            <w:r w:rsidRPr="00026FFA">
              <w:rPr>
                <w:sz w:val="28"/>
                <w:szCs w:val="28"/>
              </w:rPr>
              <w:t xml:space="preserve"> с целью</w:t>
            </w:r>
            <w:r w:rsidRPr="00026FFA">
              <w:rPr>
                <w:snapToGrid w:val="0"/>
                <w:sz w:val="28"/>
                <w:szCs w:val="28"/>
              </w:rPr>
              <w:t xml:space="preserve"> выявления нарушений законодательства и информирования районных администраций для принятия мер по их устранению, а также консультирование потребителей</w:t>
            </w:r>
          </w:p>
        </w:tc>
        <w:tc>
          <w:tcPr>
            <w:tcW w:w="4191" w:type="dxa"/>
            <w:shd w:val="clear" w:color="auto" w:fill="auto"/>
          </w:tcPr>
          <w:p w:rsidR="00956E13" w:rsidRPr="00026FFA" w:rsidRDefault="00956E13" w:rsidP="00683AF0">
            <w:pPr>
              <w:autoSpaceDE w:val="0"/>
              <w:autoSpaceDN w:val="0"/>
              <w:adjustRightInd w:val="0"/>
              <w:jc w:val="center"/>
              <w:rPr>
                <w:bCs/>
                <w:sz w:val="28"/>
                <w:szCs w:val="28"/>
              </w:rPr>
            </w:pPr>
            <w:r w:rsidRPr="00026FFA">
              <w:rPr>
                <w:bCs/>
                <w:sz w:val="28"/>
                <w:szCs w:val="28"/>
              </w:rPr>
              <w:t>Создание условий для защиты прав потребителей, проживающих в отдаленных населенных пунктах</w:t>
            </w:r>
          </w:p>
          <w:p w:rsidR="00956E13" w:rsidRPr="00026FFA" w:rsidRDefault="00956E13" w:rsidP="00683AF0">
            <w:pPr>
              <w:autoSpaceDE w:val="0"/>
              <w:autoSpaceDN w:val="0"/>
              <w:adjustRightInd w:val="0"/>
              <w:jc w:val="center"/>
              <w:rPr>
                <w:bCs/>
                <w:sz w:val="28"/>
                <w:szCs w:val="28"/>
              </w:rPr>
            </w:pPr>
          </w:p>
        </w:tc>
        <w:tc>
          <w:tcPr>
            <w:tcW w:w="1522" w:type="dxa"/>
            <w:shd w:val="clear" w:color="auto" w:fill="auto"/>
          </w:tcPr>
          <w:p w:rsidR="00956E13" w:rsidRPr="00026FFA" w:rsidRDefault="00956E13" w:rsidP="00683AF0">
            <w:pPr>
              <w:autoSpaceDE w:val="0"/>
              <w:autoSpaceDN w:val="0"/>
              <w:adjustRightInd w:val="0"/>
              <w:jc w:val="center"/>
              <w:rPr>
                <w:sz w:val="28"/>
                <w:szCs w:val="28"/>
              </w:rPr>
            </w:pPr>
            <w:r w:rsidRPr="00026FFA">
              <w:rPr>
                <w:sz w:val="28"/>
                <w:szCs w:val="28"/>
              </w:rPr>
              <w:t>2021-2030</w:t>
            </w:r>
          </w:p>
          <w:p w:rsidR="00956E13" w:rsidRPr="00026FFA" w:rsidRDefault="00956E13" w:rsidP="00683AF0">
            <w:pPr>
              <w:autoSpaceDE w:val="0"/>
              <w:autoSpaceDN w:val="0"/>
              <w:adjustRightInd w:val="0"/>
              <w:jc w:val="center"/>
              <w:rPr>
                <w:sz w:val="28"/>
                <w:szCs w:val="28"/>
              </w:rPr>
            </w:pPr>
            <w:r w:rsidRPr="00026FFA">
              <w:rPr>
                <w:sz w:val="28"/>
                <w:szCs w:val="28"/>
              </w:rPr>
              <w:t>годы</w:t>
            </w:r>
          </w:p>
        </w:tc>
        <w:tc>
          <w:tcPr>
            <w:tcW w:w="3784" w:type="dxa"/>
            <w:shd w:val="clear" w:color="auto" w:fill="auto"/>
          </w:tcPr>
          <w:p w:rsidR="00956E13" w:rsidRDefault="00956E13" w:rsidP="00683AF0">
            <w:pPr>
              <w:jc w:val="center"/>
            </w:pPr>
            <w:r w:rsidRPr="00DB740C">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403"/>
        </w:trPr>
        <w:tc>
          <w:tcPr>
            <w:tcW w:w="986" w:type="dxa"/>
            <w:shd w:val="clear" w:color="auto" w:fill="auto"/>
          </w:tcPr>
          <w:p w:rsidR="00956E13" w:rsidRDefault="00956E13" w:rsidP="00683AF0">
            <w:pPr>
              <w:jc w:val="center"/>
              <w:rPr>
                <w:sz w:val="28"/>
                <w:szCs w:val="28"/>
              </w:rPr>
            </w:pPr>
            <w:r>
              <w:rPr>
                <w:sz w:val="28"/>
                <w:szCs w:val="28"/>
              </w:rPr>
              <w:lastRenderedPageBreak/>
              <w:t>1.6.7</w:t>
            </w:r>
          </w:p>
        </w:tc>
        <w:tc>
          <w:tcPr>
            <w:tcW w:w="4651" w:type="dxa"/>
            <w:shd w:val="clear" w:color="auto" w:fill="auto"/>
          </w:tcPr>
          <w:p w:rsidR="00956E13" w:rsidRPr="00026FFA" w:rsidRDefault="00956E13" w:rsidP="00683AF0">
            <w:pPr>
              <w:autoSpaceDE w:val="0"/>
              <w:autoSpaceDN w:val="0"/>
              <w:adjustRightInd w:val="0"/>
              <w:jc w:val="center"/>
              <w:rPr>
                <w:sz w:val="28"/>
                <w:szCs w:val="28"/>
              </w:rPr>
            </w:pPr>
            <w:r w:rsidRPr="008802FA">
              <w:rPr>
                <w:sz w:val="28"/>
                <w:szCs w:val="28"/>
              </w:rPr>
              <w:t>Проведение анализа и прогнозирование ситуации в сфере защиты прав потребителей</w:t>
            </w:r>
          </w:p>
        </w:tc>
        <w:tc>
          <w:tcPr>
            <w:tcW w:w="4191" w:type="dxa"/>
            <w:shd w:val="clear" w:color="auto" w:fill="auto"/>
          </w:tcPr>
          <w:p w:rsidR="00956E13" w:rsidRPr="00026FFA" w:rsidRDefault="00956E13" w:rsidP="00683AF0">
            <w:pPr>
              <w:autoSpaceDE w:val="0"/>
              <w:autoSpaceDN w:val="0"/>
              <w:adjustRightInd w:val="0"/>
              <w:jc w:val="center"/>
              <w:rPr>
                <w:sz w:val="28"/>
                <w:szCs w:val="28"/>
              </w:rPr>
            </w:pPr>
            <w:r>
              <w:rPr>
                <w:sz w:val="28"/>
                <w:szCs w:val="28"/>
              </w:rPr>
              <w:t>Подготовлены не менее 2</w:t>
            </w:r>
          </w:p>
          <w:p w:rsidR="00956E13" w:rsidRPr="00026FFA" w:rsidRDefault="00956E13" w:rsidP="00683AF0">
            <w:pPr>
              <w:autoSpaceDE w:val="0"/>
              <w:autoSpaceDN w:val="0"/>
              <w:adjustRightInd w:val="0"/>
              <w:jc w:val="center"/>
              <w:rPr>
                <w:sz w:val="28"/>
                <w:szCs w:val="28"/>
              </w:rPr>
            </w:pPr>
            <w:r w:rsidRPr="00026FFA">
              <w:rPr>
                <w:sz w:val="28"/>
                <w:szCs w:val="28"/>
              </w:rPr>
              <w:t xml:space="preserve">аналитических </w:t>
            </w:r>
            <w:r>
              <w:rPr>
                <w:sz w:val="28"/>
                <w:szCs w:val="28"/>
              </w:rPr>
              <w:t xml:space="preserve">обзоров </w:t>
            </w:r>
            <w:r w:rsidRPr="00026FFA">
              <w:rPr>
                <w:sz w:val="28"/>
                <w:szCs w:val="28"/>
              </w:rPr>
              <w:t>состояния защиты прав  потребителей</w:t>
            </w:r>
          </w:p>
        </w:tc>
        <w:tc>
          <w:tcPr>
            <w:tcW w:w="1522" w:type="dxa"/>
            <w:shd w:val="clear" w:color="auto" w:fill="auto"/>
          </w:tcPr>
          <w:p w:rsidR="00956E13" w:rsidRPr="00026FFA" w:rsidRDefault="00956E13" w:rsidP="00683AF0">
            <w:pPr>
              <w:autoSpaceDE w:val="0"/>
              <w:autoSpaceDN w:val="0"/>
              <w:adjustRightInd w:val="0"/>
              <w:jc w:val="center"/>
              <w:rPr>
                <w:sz w:val="28"/>
                <w:szCs w:val="28"/>
              </w:rPr>
            </w:pPr>
            <w:r w:rsidRPr="00026FFA">
              <w:rPr>
                <w:sz w:val="28"/>
                <w:szCs w:val="28"/>
              </w:rPr>
              <w:t>2021-2030</w:t>
            </w:r>
          </w:p>
          <w:p w:rsidR="00956E13" w:rsidRPr="00026FFA" w:rsidRDefault="00956E13" w:rsidP="00683AF0">
            <w:pPr>
              <w:autoSpaceDE w:val="0"/>
              <w:autoSpaceDN w:val="0"/>
              <w:adjustRightInd w:val="0"/>
              <w:jc w:val="center"/>
              <w:rPr>
                <w:sz w:val="28"/>
                <w:szCs w:val="28"/>
              </w:rPr>
            </w:pPr>
            <w:r w:rsidRPr="00026FFA">
              <w:rPr>
                <w:sz w:val="28"/>
                <w:szCs w:val="28"/>
              </w:rPr>
              <w:t>годы</w:t>
            </w:r>
          </w:p>
        </w:tc>
        <w:tc>
          <w:tcPr>
            <w:tcW w:w="3784" w:type="dxa"/>
            <w:shd w:val="clear" w:color="auto" w:fill="auto"/>
          </w:tcPr>
          <w:p w:rsidR="00956E13" w:rsidRDefault="00956E13" w:rsidP="00683AF0">
            <w:pPr>
              <w:jc w:val="center"/>
            </w:pPr>
            <w:r w:rsidRPr="00DB740C">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403"/>
        </w:trPr>
        <w:tc>
          <w:tcPr>
            <w:tcW w:w="986" w:type="dxa"/>
            <w:shd w:val="clear" w:color="auto" w:fill="auto"/>
          </w:tcPr>
          <w:p w:rsidR="00956E13" w:rsidRPr="00026FFA" w:rsidRDefault="00956E13" w:rsidP="00683AF0">
            <w:pPr>
              <w:jc w:val="center"/>
              <w:rPr>
                <w:sz w:val="28"/>
                <w:szCs w:val="28"/>
              </w:rPr>
            </w:pPr>
            <w:r>
              <w:rPr>
                <w:sz w:val="28"/>
                <w:szCs w:val="28"/>
              </w:rPr>
              <w:t>1.6.8.</w:t>
            </w:r>
          </w:p>
        </w:tc>
        <w:tc>
          <w:tcPr>
            <w:tcW w:w="4651" w:type="dxa"/>
            <w:shd w:val="clear" w:color="auto" w:fill="auto"/>
          </w:tcPr>
          <w:p w:rsidR="00956E13" w:rsidRPr="00026FFA" w:rsidRDefault="00956E13" w:rsidP="00683AF0">
            <w:pPr>
              <w:autoSpaceDE w:val="0"/>
              <w:autoSpaceDN w:val="0"/>
              <w:adjustRightInd w:val="0"/>
              <w:jc w:val="center"/>
              <w:rPr>
                <w:spacing w:val="1"/>
                <w:sz w:val="28"/>
                <w:szCs w:val="28"/>
              </w:rPr>
            </w:pPr>
            <w:r w:rsidRPr="008802FA">
              <w:rPr>
                <w:spacing w:val="1"/>
                <w:sz w:val="28"/>
                <w:szCs w:val="28"/>
              </w:rPr>
              <w:t>Развитие информационных ресурсов в сфере защиты прав потребителей и альтернативных механизмов, способствующих повышению потребительской активности населения</w:t>
            </w:r>
          </w:p>
        </w:tc>
        <w:tc>
          <w:tcPr>
            <w:tcW w:w="4191" w:type="dxa"/>
            <w:shd w:val="clear" w:color="auto" w:fill="auto"/>
          </w:tcPr>
          <w:p w:rsidR="00956E13" w:rsidRPr="00026FFA" w:rsidRDefault="00956E13" w:rsidP="00683AF0">
            <w:pPr>
              <w:autoSpaceDE w:val="0"/>
              <w:autoSpaceDN w:val="0"/>
              <w:adjustRightInd w:val="0"/>
              <w:jc w:val="center"/>
              <w:rPr>
                <w:sz w:val="28"/>
                <w:szCs w:val="28"/>
              </w:rPr>
            </w:pPr>
            <w:r w:rsidRPr="00026FFA">
              <w:rPr>
                <w:spacing w:val="1"/>
                <w:sz w:val="28"/>
                <w:szCs w:val="28"/>
              </w:rPr>
              <w:t>Создание цифровой платформы для потребителей</w:t>
            </w:r>
            <w:r>
              <w:rPr>
                <w:spacing w:val="1"/>
                <w:sz w:val="28"/>
                <w:szCs w:val="28"/>
              </w:rPr>
              <w:t xml:space="preserve">. </w:t>
            </w:r>
            <w:r>
              <w:rPr>
                <w:sz w:val="28"/>
                <w:szCs w:val="28"/>
              </w:rPr>
              <w:t xml:space="preserve"> Разработка, </w:t>
            </w:r>
            <w:r w:rsidRPr="00026FFA">
              <w:rPr>
                <w:sz w:val="28"/>
                <w:szCs w:val="28"/>
              </w:rPr>
              <w:t>издание</w:t>
            </w:r>
            <w:r>
              <w:rPr>
                <w:sz w:val="28"/>
                <w:szCs w:val="28"/>
              </w:rPr>
              <w:t xml:space="preserve"> и распространение</w:t>
            </w:r>
            <w:r w:rsidRPr="00026FFA">
              <w:rPr>
                <w:sz w:val="28"/>
                <w:szCs w:val="28"/>
              </w:rPr>
              <w:t xml:space="preserve"> информационно-справочных материалов</w:t>
            </w:r>
            <w:r>
              <w:rPr>
                <w:sz w:val="28"/>
                <w:szCs w:val="28"/>
              </w:rPr>
              <w:t>, проведение</w:t>
            </w:r>
            <w:r>
              <w:t xml:space="preserve"> </w:t>
            </w:r>
            <w:r w:rsidRPr="00911D24">
              <w:rPr>
                <w:sz w:val="28"/>
                <w:szCs w:val="28"/>
              </w:rPr>
              <w:t>информационных и просветительских акций</w:t>
            </w:r>
          </w:p>
        </w:tc>
        <w:tc>
          <w:tcPr>
            <w:tcW w:w="1522" w:type="dxa"/>
            <w:shd w:val="clear" w:color="auto" w:fill="auto"/>
          </w:tcPr>
          <w:p w:rsidR="00956E13" w:rsidRPr="00026FFA" w:rsidRDefault="00956E13" w:rsidP="00683AF0">
            <w:pPr>
              <w:autoSpaceDE w:val="0"/>
              <w:autoSpaceDN w:val="0"/>
              <w:adjustRightInd w:val="0"/>
              <w:jc w:val="center"/>
              <w:rPr>
                <w:sz w:val="28"/>
                <w:szCs w:val="28"/>
              </w:rPr>
            </w:pPr>
            <w:r w:rsidRPr="00026FFA">
              <w:rPr>
                <w:sz w:val="28"/>
                <w:szCs w:val="28"/>
              </w:rPr>
              <w:t>2022-2030 годы</w:t>
            </w:r>
          </w:p>
        </w:tc>
        <w:tc>
          <w:tcPr>
            <w:tcW w:w="3784" w:type="dxa"/>
            <w:shd w:val="clear" w:color="auto" w:fill="auto"/>
          </w:tcPr>
          <w:p w:rsidR="00956E13" w:rsidRDefault="00956E13" w:rsidP="00683AF0">
            <w:pPr>
              <w:jc w:val="center"/>
            </w:pPr>
            <w:r w:rsidRPr="00DB740C">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403"/>
        </w:trPr>
        <w:tc>
          <w:tcPr>
            <w:tcW w:w="986" w:type="dxa"/>
            <w:shd w:val="clear" w:color="auto" w:fill="auto"/>
          </w:tcPr>
          <w:p w:rsidR="00956E13" w:rsidRPr="00026FFA" w:rsidRDefault="00956E13" w:rsidP="00683AF0">
            <w:pPr>
              <w:jc w:val="center"/>
              <w:rPr>
                <w:sz w:val="28"/>
                <w:szCs w:val="28"/>
              </w:rPr>
            </w:pPr>
            <w:r>
              <w:rPr>
                <w:sz w:val="28"/>
                <w:szCs w:val="28"/>
              </w:rPr>
              <w:t>1.6.9.</w:t>
            </w:r>
          </w:p>
        </w:tc>
        <w:tc>
          <w:tcPr>
            <w:tcW w:w="4651" w:type="dxa"/>
            <w:shd w:val="clear" w:color="auto" w:fill="auto"/>
          </w:tcPr>
          <w:p w:rsidR="00956E13" w:rsidRPr="00026FFA" w:rsidRDefault="00956E13" w:rsidP="00683AF0">
            <w:pPr>
              <w:autoSpaceDE w:val="0"/>
              <w:autoSpaceDN w:val="0"/>
              <w:adjustRightInd w:val="0"/>
              <w:jc w:val="center"/>
              <w:rPr>
                <w:sz w:val="28"/>
                <w:szCs w:val="28"/>
              </w:rPr>
            </w:pPr>
            <w:r w:rsidRPr="00026FFA">
              <w:rPr>
                <w:sz w:val="28"/>
                <w:szCs w:val="28"/>
              </w:rPr>
              <w:t>Организация и проведение «круглых столов», посвященных современным проблемам развития потребительского рынка, качеству и безопасности товаров и услуг</w:t>
            </w:r>
          </w:p>
        </w:tc>
        <w:tc>
          <w:tcPr>
            <w:tcW w:w="4191" w:type="dxa"/>
            <w:shd w:val="clear" w:color="auto" w:fill="auto"/>
          </w:tcPr>
          <w:p w:rsidR="00956E13" w:rsidRPr="00026FFA" w:rsidRDefault="00956E13" w:rsidP="00683AF0">
            <w:pPr>
              <w:autoSpaceDE w:val="0"/>
              <w:autoSpaceDN w:val="0"/>
              <w:adjustRightInd w:val="0"/>
              <w:jc w:val="center"/>
              <w:rPr>
                <w:sz w:val="28"/>
                <w:szCs w:val="28"/>
              </w:rPr>
            </w:pPr>
            <w:r>
              <w:rPr>
                <w:sz w:val="28"/>
                <w:szCs w:val="28"/>
              </w:rPr>
              <w:t>Организация  взаимодействия потребителя с администрацией района</w:t>
            </w:r>
            <w:r w:rsidRPr="00026FFA">
              <w:rPr>
                <w:sz w:val="28"/>
                <w:szCs w:val="28"/>
              </w:rPr>
              <w:t xml:space="preserve"> и други</w:t>
            </w:r>
            <w:r>
              <w:rPr>
                <w:sz w:val="28"/>
                <w:szCs w:val="28"/>
              </w:rPr>
              <w:t>ми</w:t>
            </w:r>
            <w:r w:rsidRPr="00026FFA">
              <w:rPr>
                <w:sz w:val="28"/>
                <w:szCs w:val="28"/>
              </w:rPr>
              <w:t xml:space="preserve"> заинтересованны</w:t>
            </w:r>
            <w:r>
              <w:rPr>
                <w:sz w:val="28"/>
                <w:szCs w:val="28"/>
              </w:rPr>
              <w:t xml:space="preserve">ми </w:t>
            </w:r>
            <w:r w:rsidRPr="00026FFA">
              <w:rPr>
                <w:sz w:val="28"/>
                <w:szCs w:val="28"/>
              </w:rPr>
              <w:t xml:space="preserve"> ведомств</w:t>
            </w:r>
            <w:r>
              <w:rPr>
                <w:sz w:val="28"/>
                <w:szCs w:val="28"/>
              </w:rPr>
              <w:t>ами</w:t>
            </w:r>
          </w:p>
        </w:tc>
        <w:tc>
          <w:tcPr>
            <w:tcW w:w="1522" w:type="dxa"/>
            <w:shd w:val="clear" w:color="auto" w:fill="auto"/>
          </w:tcPr>
          <w:p w:rsidR="00956E13" w:rsidRPr="00026FFA" w:rsidRDefault="00956E13" w:rsidP="00683AF0">
            <w:pPr>
              <w:autoSpaceDE w:val="0"/>
              <w:autoSpaceDN w:val="0"/>
              <w:adjustRightInd w:val="0"/>
              <w:jc w:val="center"/>
              <w:rPr>
                <w:sz w:val="28"/>
                <w:szCs w:val="28"/>
              </w:rPr>
            </w:pPr>
            <w:r w:rsidRPr="00026FFA">
              <w:rPr>
                <w:sz w:val="28"/>
                <w:szCs w:val="28"/>
              </w:rPr>
              <w:t>2021-2030 годы</w:t>
            </w:r>
          </w:p>
        </w:tc>
        <w:tc>
          <w:tcPr>
            <w:tcW w:w="3784" w:type="dxa"/>
            <w:shd w:val="clear" w:color="auto" w:fill="auto"/>
          </w:tcPr>
          <w:p w:rsidR="00956E13" w:rsidRDefault="00956E13" w:rsidP="00683AF0">
            <w:pPr>
              <w:jc w:val="center"/>
            </w:pPr>
            <w:r w:rsidRPr="00DB740C">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403"/>
        </w:trPr>
        <w:tc>
          <w:tcPr>
            <w:tcW w:w="986" w:type="dxa"/>
            <w:shd w:val="clear" w:color="auto" w:fill="auto"/>
          </w:tcPr>
          <w:p w:rsidR="00956E13" w:rsidRPr="00026FFA" w:rsidRDefault="00956E13" w:rsidP="00683AF0">
            <w:pPr>
              <w:jc w:val="center"/>
              <w:rPr>
                <w:sz w:val="28"/>
                <w:szCs w:val="28"/>
              </w:rPr>
            </w:pPr>
            <w:r w:rsidRPr="00026FFA">
              <w:rPr>
                <w:sz w:val="28"/>
                <w:szCs w:val="28"/>
              </w:rPr>
              <w:t>1.</w:t>
            </w:r>
            <w:r>
              <w:rPr>
                <w:sz w:val="28"/>
                <w:szCs w:val="28"/>
              </w:rPr>
              <w:t>6.10.</w:t>
            </w:r>
          </w:p>
        </w:tc>
        <w:tc>
          <w:tcPr>
            <w:tcW w:w="4651" w:type="dxa"/>
            <w:shd w:val="clear" w:color="auto" w:fill="auto"/>
          </w:tcPr>
          <w:p w:rsidR="00956E13" w:rsidRPr="00026FFA" w:rsidRDefault="00956E13" w:rsidP="00683AF0">
            <w:pPr>
              <w:autoSpaceDE w:val="0"/>
              <w:autoSpaceDN w:val="0"/>
              <w:adjustRightInd w:val="0"/>
              <w:jc w:val="center"/>
              <w:rPr>
                <w:sz w:val="28"/>
                <w:szCs w:val="28"/>
              </w:rPr>
            </w:pPr>
            <w:r w:rsidRPr="00911D24">
              <w:rPr>
                <w:sz w:val="28"/>
                <w:szCs w:val="28"/>
              </w:rPr>
              <w:t>Организация правового обучения и пропаганды знаний в сфере потребительского образования</w:t>
            </w:r>
          </w:p>
        </w:tc>
        <w:tc>
          <w:tcPr>
            <w:tcW w:w="4191" w:type="dxa"/>
            <w:shd w:val="clear" w:color="auto" w:fill="auto"/>
          </w:tcPr>
          <w:p w:rsidR="00956E13" w:rsidRPr="00026FFA" w:rsidRDefault="00956E13" w:rsidP="00683AF0">
            <w:pPr>
              <w:autoSpaceDE w:val="0"/>
              <w:autoSpaceDN w:val="0"/>
              <w:adjustRightInd w:val="0"/>
              <w:jc w:val="center"/>
              <w:rPr>
                <w:sz w:val="28"/>
                <w:szCs w:val="28"/>
              </w:rPr>
            </w:pPr>
            <w:r>
              <w:rPr>
                <w:sz w:val="28"/>
                <w:szCs w:val="28"/>
              </w:rPr>
              <w:t>Повышение правовой грамотности населения района, о</w:t>
            </w:r>
            <w:r w:rsidRPr="00026FFA">
              <w:rPr>
                <w:sz w:val="28"/>
                <w:szCs w:val="28"/>
              </w:rPr>
              <w:t>казани</w:t>
            </w:r>
            <w:r>
              <w:rPr>
                <w:sz w:val="28"/>
                <w:szCs w:val="28"/>
              </w:rPr>
              <w:t>е</w:t>
            </w:r>
            <w:r w:rsidRPr="00026FFA">
              <w:rPr>
                <w:sz w:val="28"/>
                <w:szCs w:val="28"/>
              </w:rPr>
              <w:t xml:space="preserve"> юридической помощи хозяйствующим субъектам по основам законодательства о защите прав потребителей</w:t>
            </w:r>
          </w:p>
          <w:p w:rsidR="00956E13" w:rsidRPr="00026FFA" w:rsidRDefault="00956E13" w:rsidP="00683AF0">
            <w:pPr>
              <w:autoSpaceDE w:val="0"/>
              <w:autoSpaceDN w:val="0"/>
              <w:adjustRightInd w:val="0"/>
              <w:jc w:val="center"/>
              <w:rPr>
                <w:sz w:val="28"/>
                <w:szCs w:val="28"/>
              </w:rPr>
            </w:pPr>
          </w:p>
        </w:tc>
        <w:tc>
          <w:tcPr>
            <w:tcW w:w="1522" w:type="dxa"/>
            <w:shd w:val="clear" w:color="auto" w:fill="auto"/>
          </w:tcPr>
          <w:p w:rsidR="00956E13" w:rsidRPr="00026FFA" w:rsidRDefault="00956E13" w:rsidP="00683AF0">
            <w:pPr>
              <w:autoSpaceDE w:val="0"/>
              <w:autoSpaceDN w:val="0"/>
              <w:adjustRightInd w:val="0"/>
              <w:jc w:val="center"/>
              <w:rPr>
                <w:sz w:val="28"/>
                <w:szCs w:val="28"/>
              </w:rPr>
            </w:pPr>
            <w:r w:rsidRPr="00026FFA">
              <w:rPr>
                <w:sz w:val="28"/>
                <w:szCs w:val="28"/>
              </w:rPr>
              <w:t>2021-2030 годы</w:t>
            </w:r>
          </w:p>
        </w:tc>
        <w:tc>
          <w:tcPr>
            <w:tcW w:w="3784" w:type="dxa"/>
            <w:shd w:val="clear" w:color="auto" w:fill="auto"/>
          </w:tcPr>
          <w:p w:rsidR="00956E13" w:rsidRDefault="00956E13" w:rsidP="00683AF0">
            <w:pPr>
              <w:jc w:val="center"/>
            </w:pPr>
            <w:r w:rsidRPr="00DB740C">
              <w:rPr>
                <w:sz w:val="28"/>
                <w:szCs w:val="28"/>
              </w:rPr>
              <w:t>Отдел муниципальных закупок и развития предпринимательства администрации района</w:t>
            </w:r>
          </w:p>
        </w:tc>
      </w:tr>
      <w:tr w:rsidR="00956E13" w:rsidRPr="00F34ACB" w:rsidTr="00683AF0">
        <w:trPr>
          <w:cantSplit/>
          <w:trHeight w:val="1403"/>
        </w:trPr>
        <w:tc>
          <w:tcPr>
            <w:tcW w:w="986" w:type="dxa"/>
            <w:shd w:val="clear" w:color="auto" w:fill="auto"/>
          </w:tcPr>
          <w:p w:rsidR="00956E13" w:rsidRPr="00026FFA" w:rsidRDefault="00956E13" w:rsidP="00683AF0">
            <w:pPr>
              <w:jc w:val="center"/>
              <w:rPr>
                <w:sz w:val="28"/>
                <w:szCs w:val="28"/>
              </w:rPr>
            </w:pPr>
            <w:r>
              <w:rPr>
                <w:sz w:val="28"/>
                <w:szCs w:val="28"/>
              </w:rPr>
              <w:t>1.6.11.</w:t>
            </w:r>
          </w:p>
        </w:tc>
        <w:tc>
          <w:tcPr>
            <w:tcW w:w="4651" w:type="dxa"/>
            <w:shd w:val="clear" w:color="auto" w:fill="auto"/>
          </w:tcPr>
          <w:p w:rsidR="00956E13" w:rsidRPr="00026FFA" w:rsidRDefault="00956E13" w:rsidP="00683AF0">
            <w:pPr>
              <w:autoSpaceDE w:val="0"/>
              <w:autoSpaceDN w:val="0"/>
              <w:adjustRightInd w:val="0"/>
              <w:jc w:val="center"/>
              <w:rPr>
                <w:sz w:val="28"/>
                <w:szCs w:val="28"/>
              </w:rPr>
            </w:pPr>
            <w:r w:rsidRPr="00911D24">
              <w:rPr>
                <w:sz w:val="28"/>
                <w:szCs w:val="28"/>
              </w:rPr>
              <w:t>Развитие системы подготовки и повышения профессиональной квалификации кадров</w:t>
            </w:r>
          </w:p>
        </w:tc>
        <w:tc>
          <w:tcPr>
            <w:tcW w:w="4191" w:type="dxa"/>
            <w:shd w:val="clear" w:color="auto" w:fill="auto"/>
          </w:tcPr>
          <w:p w:rsidR="00956E13" w:rsidRPr="00026FFA" w:rsidRDefault="00956E13" w:rsidP="00683AF0">
            <w:pPr>
              <w:autoSpaceDE w:val="0"/>
              <w:autoSpaceDN w:val="0"/>
              <w:adjustRightInd w:val="0"/>
              <w:jc w:val="center"/>
              <w:rPr>
                <w:bCs/>
                <w:sz w:val="28"/>
                <w:szCs w:val="28"/>
              </w:rPr>
            </w:pPr>
            <w:r w:rsidRPr="00026FFA">
              <w:rPr>
                <w:sz w:val="28"/>
                <w:szCs w:val="28"/>
              </w:rPr>
              <w:t>Повышение уровня профессионального образования и культуры обслуживания в сфере защиты прав потребителей</w:t>
            </w:r>
          </w:p>
          <w:p w:rsidR="00956E13" w:rsidRPr="00026FFA" w:rsidRDefault="00956E13" w:rsidP="00683AF0">
            <w:pPr>
              <w:autoSpaceDE w:val="0"/>
              <w:autoSpaceDN w:val="0"/>
              <w:adjustRightInd w:val="0"/>
              <w:jc w:val="center"/>
              <w:rPr>
                <w:bCs/>
                <w:sz w:val="28"/>
                <w:szCs w:val="28"/>
              </w:rPr>
            </w:pPr>
          </w:p>
        </w:tc>
        <w:tc>
          <w:tcPr>
            <w:tcW w:w="1522" w:type="dxa"/>
            <w:shd w:val="clear" w:color="auto" w:fill="auto"/>
          </w:tcPr>
          <w:p w:rsidR="00956E13" w:rsidRPr="00026FFA" w:rsidRDefault="00956E13" w:rsidP="00683AF0">
            <w:pPr>
              <w:autoSpaceDE w:val="0"/>
              <w:autoSpaceDN w:val="0"/>
              <w:adjustRightInd w:val="0"/>
              <w:jc w:val="center"/>
              <w:rPr>
                <w:sz w:val="28"/>
                <w:szCs w:val="28"/>
              </w:rPr>
            </w:pPr>
            <w:r w:rsidRPr="00026FFA">
              <w:rPr>
                <w:sz w:val="28"/>
                <w:szCs w:val="28"/>
              </w:rPr>
              <w:t>2021-2030 годы</w:t>
            </w:r>
          </w:p>
        </w:tc>
        <w:tc>
          <w:tcPr>
            <w:tcW w:w="3784" w:type="dxa"/>
            <w:shd w:val="clear" w:color="auto" w:fill="auto"/>
          </w:tcPr>
          <w:p w:rsidR="00956E13" w:rsidRDefault="00956E13" w:rsidP="00683AF0">
            <w:pPr>
              <w:jc w:val="center"/>
            </w:pPr>
            <w:r w:rsidRPr="00DB740C">
              <w:rPr>
                <w:sz w:val="28"/>
                <w:szCs w:val="28"/>
              </w:rPr>
              <w:t>Отдел муниципальных закупок и развития предпринимательства администрации района</w:t>
            </w:r>
          </w:p>
        </w:tc>
      </w:tr>
      <w:tr w:rsidR="00956E13" w:rsidRPr="00F34ACB" w:rsidTr="00BD0EE4">
        <w:trPr>
          <w:cantSplit/>
          <w:trHeight w:val="217"/>
        </w:trPr>
        <w:tc>
          <w:tcPr>
            <w:tcW w:w="15134" w:type="dxa"/>
            <w:gridSpan w:val="5"/>
            <w:shd w:val="clear" w:color="auto" w:fill="auto"/>
          </w:tcPr>
          <w:p w:rsidR="00956E13" w:rsidRPr="00F34ACB" w:rsidRDefault="00956E13" w:rsidP="00683AF0">
            <w:pPr>
              <w:autoSpaceDE w:val="0"/>
              <w:autoSpaceDN w:val="0"/>
              <w:adjustRightInd w:val="0"/>
              <w:jc w:val="center"/>
              <w:rPr>
                <w:b/>
                <w:sz w:val="28"/>
                <w:szCs w:val="28"/>
              </w:rPr>
            </w:pPr>
            <w:r w:rsidRPr="00F34ACB">
              <w:rPr>
                <w:b/>
                <w:sz w:val="28"/>
                <w:szCs w:val="28"/>
              </w:rPr>
              <w:lastRenderedPageBreak/>
              <w:t>II.</w:t>
            </w:r>
            <w:r w:rsidRPr="00F34ACB">
              <w:rPr>
                <w:b/>
                <w:sz w:val="28"/>
                <w:szCs w:val="28"/>
              </w:rPr>
              <w:tab/>
              <w:t>Организационно-контрольные мероприятия</w:t>
            </w:r>
          </w:p>
        </w:tc>
      </w:tr>
      <w:tr w:rsidR="00956E13" w:rsidRPr="00F34ACB" w:rsidTr="00683AF0">
        <w:trPr>
          <w:cantSplit/>
          <w:trHeight w:val="1403"/>
        </w:trPr>
        <w:tc>
          <w:tcPr>
            <w:tcW w:w="986" w:type="dxa"/>
            <w:shd w:val="clear" w:color="auto" w:fill="auto"/>
          </w:tcPr>
          <w:p w:rsidR="00956E13" w:rsidRPr="00F34ACB" w:rsidRDefault="00956E13" w:rsidP="00683AF0">
            <w:pPr>
              <w:jc w:val="center"/>
              <w:rPr>
                <w:sz w:val="28"/>
                <w:szCs w:val="28"/>
              </w:rPr>
            </w:pPr>
            <w:r w:rsidRPr="00F34ACB">
              <w:rPr>
                <w:sz w:val="28"/>
                <w:szCs w:val="28"/>
              </w:rPr>
              <w:t>2.1.</w:t>
            </w:r>
          </w:p>
        </w:tc>
        <w:tc>
          <w:tcPr>
            <w:tcW w:w="4651" w:type="dxa"/>
            <w:shd w:val="clear" w:color="auto" w:fill="auto"/>
          </w:tcPr>
          <w:p w:rsidR="00956E13" w:rsidRPr="00F34ACB" w:rsidRDefault="00956E13" w:rsidP="00683AF0">
            <w:pPr>
              <w:jc w:val="center"/>
              <w:rPr>
                <w:sz w:val="28"/>
                <w:szCs w:val="28"/>
              </w:rPr>
            </w:pPr>
            <w:r w:rsidRPr="00F34ACB">
              <w:rPr>
                <w:sz w:val="28"/>
                <w:szCs w:val="28"/>
              </w:rPr>
              <w:t xml:space="preserve">Анализ результатов реализации первоочередных мероприятий Плана мероприятий </w:t>
            </w:r>
            <w:r>
              <w:rPr>
                <w:sz w:val="28"/>
                <w:szCs w:val="28"/>
              </w:rPr>
              <w:t>Программы</w:t>
            </w:r>
          </w:p>
        </w:tc>
        <w:tc>
          <w:tcPr>
            <w:tcW w:w="4191" w:type="dxa"/>
            <w:shd w:val="clear" w:color="auto" w:fill="auto"/>
          </w:tcPr>
          <w:p w:rsidR="00956E13" w:rsidRPr="00F34ACB" w:rsidRDefault="00956E13" w:rsidP="00683AF0">
            <w:pPr>
              <w:jc w:val="center"/>
              <w:rPr>
                <w:sz w:val="28"/>
                <w:szCs w:val="28"/>
              </w:rPr>
            </w:pPr>
            <w:r w:rsidRPr="00F34ACB">
              <w:rPr>
                <w:sz w:val="28"/>
                <w:szCs w:val="28"/>
              </w:rPr>
              <w:t xml:space="preserve">Информация </w:t>
            </w:r>
            <w:r>
              <w:rPr>
                <w:sz w:val="28"/>
                <w:szCs w:val="28"/>
              </w:rPr>
              <w:t>главе администрации района</w:t>
            </w:r>
          </w:p>
          <w:p w:rsidR="00956E13" w:rsidRPr="00F34ACB" w:rsidRDefault="00956E13" w:rsidP="00683AF0">
            <w:pPr>
              <w:jc w:val="center"/>
              <w:rPr>
                <w:sz w:val="28"/>
                <w:szCs w:val="28"/>
              </w:rPr>
            </w:pPr>
            <w:r w:rsidRPr="00F34ACB">
              <w:rPr>
                <w:sz w:val="28"/>
                <w:szCs w:val="28"/>
              </w:rPr>
              <w:t>ежегодно</w:t>
            </w:r>
          </w:p>
        </w:tc>
        <w:tc>
          <w:tcPr>
            <w:tcW w:w="1522" w:type="dxa"/>
            <w:shd w:val="clear" w:color="auto" w:fill="auto"/>
          </w:tcPr>
          <w:p w:rsidR="00956E13" w:rsidRPr="00F34ACB" w:rsidRDefault="00956E13" w:rsidP="00683AF0">
            <w:pPr>
              <w:jc w:val="center"/>
              <w:rPr>
                <w:sz w:val="28"/>
                <w:szCs w:val="28"/>
              </w:rPr>
            </w:pPr>
            <w:r w:rsidRPr="00F34ACB">
              <w:rPr>
                <w:sz w:val="28"/>
                <w:szCs w:val="28"/>
              </w:rPr>
              <w:t>2021-2030 годы</w:t>
            </w:r>
          </w:p>
        </w:tc>
        <w:tc>
          <w:tcPr>
            <w:tcW w:w="3784" w:type="dxa"/>
            <w:shd w:val="clear" w:color="auto" w:fill="auto"/>
          </w:tcPr>
          <w:p w:rsidR="00956E13" w:rsidRPr="00F34ACB" w:rsidRDefault="00956E13" w:rsidP="00683AF0">
            <w:pPr>
              <w:autoSpaceDE w:val="0"/>
              <w:autoSpaceDN w:val="0"/>
              <w:adjustRightInd w:val="0"/>
              <w:jc w:val="center"/>
              <w:rPr>
                <w:sz w:val="28"/>
                <w:szCs w:val="28"/>
              </w:rPr>
            </w:pPr>
            <w:r w:rsidRPr="00DB740C">
              <w:rPr>
                <w:sz w:val="28"/>
                <w:szCs w:val="28"/>
              </w:rPr>
              <w:t>Отдел муниципальных закупок и развития предпринимательства администрации района</w:t>
            </w:r>
          </w:p>
        </w:tc>
      </w:tr>
    </w:tbl>
    <w:p w:rsidR="00956E13" w:rsidRPr="00A10694" w:rsidRDefault="00956E13" w:rsidP="00683AF0">
      <w:pPr>
        <w:jc w:val="center"/>
        <w:rPr>
          <w:b/>
          <w:sz w:val="24"/>
          <w:szCs w:val="24"/>
        </w:rPr>
      </w:pPr>
    </w:p>
    <w:p w:rsidR="00956E13" w:rsidRDefault="00956E13" w:rsidP="00683AF0">
      <w:pPr>
        <w:jc w:val="center"/>
        <w:rPr>
          <w:b/>
          <w:sz w:val="24"/>
          <w:szCs w:val="24"/>
        </w:rPr>
      </w:pPr>
    </w:p>
    <w:p w:rsidR="00956E13" w:rsidRDefault="00956E13" w:rsidP="00683AF0">
      <w:pPr>
        <w:tabs>
          <w:tab w:val="left" w:pos="8205"/>
        </w:tabs>
        <w:jc w:val="center"/>
        <w:rPr>
          <w:b/>
          <w:sz w:val="28"/>
          <w:szCs w:val="28"/>
        </w:rPr>
      </w:pPr>
    </w:p>
    <w:p w:rsidR="00956E13" w:rsidRDefault="00956E13" w:rsidP="00683AF0">
      <w:pPr>
        <w:tabs>
          <w:tab w:val="left" w:pos="8205"/>
        </w:tabs>
        <w:jc w:val="center"/>
        <w:rPr>
          <w:b/>
          <w:sz w:val="28"/>
          <w:szCs w:val="28"/>
        </w:rPr>
      </w:pPr>
    </w:p>
    <w:p w:rsidR="00956E13" w:rsidRDefault="00956E13" w:rsidP="00683AF0">
      <w:pPr>
        <w:tabs>
          <w:tab w:val="left" w:pos="8205"/>
        </w:tabs>
        <w:jc w:val="center"/>
        <w:rPr>
          <w:b/>
          <w:sz w:val="28"/>
          <w:szCs w:val="28"/>
        </w:rPr>
      </w:pPr>
    </w:p>
    <w:p w:rsidR="00433B76" w:rsidRDefault="00433B76" w:rsidP="00683AF0">
      <w:pPr>
        <w:tabs>
          <w:tab w:val="left" w:pos="8205"/>
        </w:tabs>
        <w:jc w:val="center"/>
        <w:rPr>
          <w:b/>
          <w:sz w:val="28"/>
          <w:szCs w:val="28"/>
        </w:rPr>
      </w:pPr>
    </w:p>
    <w:p w:rsidR="00433B76" w:rsidRDefault="00433B76" w:rsidP="00683AF0">
      <w:pPr>
        <w:tabs>
          <w:tab w:val="left" w:pos="8205"/>
        </w:tabs>
        <w:jc w:val="center"/>
        <w:rPr>
          <w:b/>
          <w:sz w:val="28"/>
          <w:szCs w:val="28"/>
        </w:rPr>
      </w:pPr>
    </w:p>
    <w:p w:rsidR="00433B76" w:rsidRDefault="00433B76" w:rsidP="00683AF0">
      <w:pPr>
        <w:tabs>
          <w:tab w:val="left" w:pos="8205"/>
        </w:tabs>
        <w:jc w:val="center"/>
        <w:rPr>
          <w:b/>
          <w:sz w:val="28"/>
          <w:szCs w:val="28"/>
        </w:rPr>
      </w:pPr>
    </w:p>
    <w:p w:rsidR="00433B76" w:rsidRDefault="00433B76" w:rsidP="00683AF0">
      <w:pPr>
        <w:tabs>
          <w:tab w:val="left" w:pos="8205"/>
        </w:tabs>
        <w:jc w:val="center"/>
        <w:rPr>
          <w:b/>
          <w:sz w:val="28"/>
          <w:szCs w:val="28"/>
        </w:rPr>
      </w:pPr>
    </w:p>
    <w:p w:rsidR="00433B76" w:rsidRDefault="00433B76" w:rsidP="00683AF0">
      <w:pPr>
        <w:tabs>
          <w:tab w:val="left" w:pos="8205"/>
        </w:tabs>
        <w:jc w:val="center"/>
        <w:rPr>
          <w:b/>
          <w:sz w:val="28"/>
          <w:szCs w:val="28"/>
        </w:rPr>
      </w:pPr>
    </w:p>
    <w:p w:rsidR="00433B76" w:rsidRDefault="00433B76" w:rsidP="00683AF0">
      <w:pPr>
        <w:tabs>
          <w:tab w:val="left" w:pos="8205"/>
        </w:tabs>
        <w:jc w:val="center"/>
        <w:rPr>
          <w:b/>
          <w:sz w:val="28"/>
          <w:szCs w:val="28"/>
        </w:rPr>
      </w:pPr>
    </w:p>
    <w:p w:rsidR="00433B76" w:rsidRDefault="00433B76" w:rsidP="00683AF0">
      <w:pPr>
        <w:tabs>
          <w:tab w:val="left" w:pos="8205"/>
        </w:tabs>
        <w:jc w:val="center"/>
        <w:rPr>
          <w:b/>
          <w:sz w:val="28"/>
          <w:szCs w:val="28"/>
        </w:rPr>
      </w:pPr>
    </w:p>
    <w:p w:rsidR="00433B76" w:rsidRDefault="00433B76" w:rsidP="00683AF0">
      <w:pPr>
        <w:tabs>
          <w:tab w:val="left" w:pos="8205"/>
        </w:tabs>
        <w:jc w:val="center"/>
        <w:rPr>
          <w:b/>
          <w:sz w:val="28"/>
          <w:szCs w:val="28"/>
        </w:rPr>
      </w:pPr>
    </w:p>
    <w:p w:rsidR="00433B76" w:rsidRDefault="00433B76" w:rsidP="00683AF0">
      <w:pPr>
        <w:tabs>
          <w:tab w:val="left" w:pos="8205"/>
        </w:tabs>
        <w:jc w:val="center"/>
        <w:rPr>
          <w:b/>
          <w:sz w:val="28"/>
          <w:szCs w:val="28"/>
        </w:rPr>
      </w:pPr>
    </w:p>
    <w:p w:rsidR="00433B76" w:rsidRDefault="00433B76" w:rsidP="00683AF0">
      <w:pPr>
        <w:tabs>
          <w:tab w:val="left" w:pos="8205"/>
        </w:tabs>
        <w:jc w:val="center"/>
        <w:rPr>
          <w:b/>
          <w:sz w:val="28"/>
          <w:szCs w:val="28"/>
        </w:rPr>
      </w:pPr>
    </w:p>
    <w:p w:rsidR="00433B76" w:rsidRDefault="00433B76" w:rsidP="00683AF0">
      <w:pPr>
        <w:tabs>
          <w:tab w:val="left" w:pos="8205"/>
        </w:tabs>
        <w:jc w:val="center"/>
        <w:rPr>
          <w:b/>
          <w:sz w:val="28"/>
          <w:szCs w:val="28"/>
        </w:rPr>
      </w:pPr>
    </w:p>
    <w:p w:rsidR="00433B76" w:rsidRDefault="00433B76" w:rsidP="00683AF0">
      <w:pPr>
        <w:tabs>
          <w:tab w:val="left" w:pos="8205"/>
        </w:tabs>
        <w:jc w:val="center"/>
        <w:rPr>
          <w:b/>
          <w:sz w:val="28"/>
          <w:szCs w:val="28"/>
        </w:rPr>
      </w:pPr>
    </w:p>
    <w:p w:rsidR="00433B76" w:rsidRDefault="00433B76" w:rsidP="00683AF0">
      <w:pPr>
        <w:tabs>
          <w:tab w:val="left" w:pos="8205"/>
        </w:tabs>
        <w:jc w:val="center"/>
        <w:rPr>
          <w:b/>
          <w:sz w:val="28"/>
          <w:szCs w:val="28"/>
        </w:rPr>
      </w:pPr>
    </w:p>
    <w:p w:rsidR="00956E13" w:rsidRDefault="00956E13" w:rsidP="00683AF0">
      <w:pPr>
        <w:tabs>
          <w:tab w:val="left" w:pos="8205"/>
        </w:tabs>
        <w:jc w:val="center"/>
        <w:rPr>
          <w:b/>
          <w:sz w:val="28"/>
          <w:szCs w:val="28"/>
        </w:rPr>
      </w:pPr>
    </w:p>
    <w:p w:rsidR="00956E13" w:rsidRDefault="00956E13" w:rsidP="00683AF0">
      <w:pPr>
        <w:tabs>
          <w:tab w:val="left" w:pos="8205"/>
        </w:tabs>
        <w:jc w:val="center"/>
        <w:rPr>
          <w:b/>
          <w:sz w:val="28"/>
          <w:szCs w:val="28"/>
        </w:rPr>
      </w:pPr>
    </w:p>
    <w:p w:rsidR="00956E13" w:rsidRPr="00B861E9" w:rsidRDefault="00956E13" w:rsidP="00683AF0">
      <w:pPr>
        <w:tabs>
          <w:tab w:val="left" w:pos="8205"/>
        </w:tabs>
        <w:jc w:val="center"/>
        <w:rPr>
          <w:b/>
          <w:sz w:val="28"/>
          <w:szCs w:val="28"/>
        </w:rPr>
      </w:pPr>
    </w:p>
    <w:p w:rsidR="00956E13" w:rsidRDefault="00956E13" w:rsidP="00683AF0">
      <w:pPr>
        <w:jc w:val="center"/>
        <w:rPr>
          <w:b/>
          <w:sz w:val="28"/>
          <w:szCs w:val="28"/>
          <w:lang w:eastAsia="en-US"/>
        </w:rPr>
      </w:pPr>
    </w:p>
    <w:p w:rsidR="00956E13" w:rsidRDefault="00956E13" w:rsidP="00683AF0">
      <w:pPr>
        <w:jc w:val="center"/>
        <w:rPr>
          <w:b/>
          <w:sz w:val="28"/>
          <w:szCs w:val="28"/>
          <w:lang w:eastAsia="en-US"/>
        </w:rPr>
      </w:pPr>
    </w:p>
    <w:p w:rsidR="00956E13" w:rsidRDefault="00956E13" w:rsidP="00683AF0">
      <w:pPr>
        <w:jc w:val="center"/>
        <w:rPr>
          <w:b/>
          <w:sz w:val="28"/>
          <w:szCs w:val="28"/>
          <w:lang w:eastAsia="en-US"/>
        </w:rPr>
      </w:pPr>
    </w:p>
    <w:p w:rsidR="00433B76" w:rsidRDefault="00433B76" w:rsidP="00683AF0">
      <w:pPr>
        <w:jc w:val="center"/>
        <w:rPr>
          <w:b/>
          <w:sz w:val="28"/>
          <w:szCs w:val="28"/>
          <w:lang w:eastAsia="en-US"/>
        </w:rPr>
      </w:pPr>
    </w:p>
    <w:p w:rsidR="00433B76" w:rsidRDefault="00433B76" w:rsidP="00683AF0">
      <w:pPr>
        <w:jc w:val="center"/>
        <w:rPr>
          <w:b/>
          <w:sz w:val="28"/>
          <w:szCs w:val="28"/>
          <w:lang w:eastAsia="en-US"/>
        </w:rPr>
      </w:pPr>
    </w:p>
    <w:p w:rsidR="00433B76" w:rsidRDefault="00433B76" w:rsidP="00683AF0">
      <w:pPr>
        <w:jc w:val="center"/>
        <w:rPr>
          <w:b/>
          <w:sz w:val="28"/>
          <w:szCs w:val="28"/>
          <w:lang w:eastAsia="en-US"/>
        </w:rPr>
      </w:pPr>
    </w:p>
    <w:p w:rsidR="007218CF" w:rsidRDefault="007218CF" w:rsidP="00683AF0">
      <w:pPr>
        <w:framePr w:w="4621" w:h="1627" w:hSpace="180" w:wrap="around" w:vAnchor="text" w:hAnchor="page" w:x="11395" w:y="-1549"/>
        <w:jc w:val="center"/>
        <w:rPr>
          <w:b/>
          <w:sz w:val="28"/>
          <w:szCs w:val="28"/>
        </w:rPr>
      </w:pPr>
      <w:r w:rsidRPr="00081FD5">
        <w:rPr>
          <w:b/>
          <w:sz w:val="28"/>
          <w:szCs w:val="28"/>
        </w:rPr>
        <w:t xml:space="preserve">Приложение </w:t>
      </w:r>
      <w:r>
        <w:rPr>
          <w:b/>
          <w:sz w:val="28"/>
          <w:szCs w:val="28"/>
        </w:rPr>
        <w:t>№ 1</w:t>
      </w:r>
    </w:p>
    <w:p w:rsidR="007218CF" w:rsidRDefault="007218CF" w:rsidP="00683AF0">
      <w:pPr>
        <w:framePr w:w="4621" w:h="1627" w:hSpace="180" w:wrap="around" w:vAnchor="text" w:hAnchor="page" w:x="11395" w:y="-1549"/>
        <w:jc w:val="center"/>
        <w:rPr>
          <w:b/>
          <w:sz w:val="28"/>
          <w:szCs w:val="28"/>
        </w:rPr>
      </w:pPr>
      <w:r>
        <w:rPr>
          <w:b/>
          <w:sz w:val="28"/>
          <w:szCs w:val="28"/>
        </w:rPr>
        <w:t>к программе</w:t>
      </w:r>
    </w:p>
    <w:p w:rsidR="007218CF" w:rsidRDefault="007218CF" w:rsidP="00683AF0">
      <w:pPr>
        <w:framePr w:w="4621" w:h="1627" w:hSpace="180" w:wrap="around" w:vAnchor="text" w:hAnchor="page" w:x="11395" w:y="-1549"/>
        <w:jc w:val="center"/>
        <w:rPr>
          <w:b/>
          <w:sz w:val="28"/>
          <w:szCs w:val="28"/>
        </w:rPr>
      </w:pPr>
      <w:r>
        <w:rPr>
          <w:b/>
          <w:sz w:val="28"/>
          <w:szCs w:val="28"/>
        </w:rPr>
        <w:t>«</w:t>
      </w:r>
      <w:r w:rsidRPr="0028663E">
        <w:rPr>
          <w:b/>
          <w:sz w:val="28"/>
          <w:szCs w:val="28"/>
        </w:rPr>
        <w:t>Развитие потребительского рынка Волоконовского района</w:t>
      </w:r>
    </w:p>
    <w:p w:rsidR="007218CF" w:rsidRDefault="007218CF" w:rsidP="00683AF0">
      <w:pPr>
        <w:framePr w:w="4621" w:h="1627" w:hSpace="180" w:wrap="around" w:vAnchor="text" w:hAnchor="page" w:x="11395" w:y="-1549"/>
        <w:jc w:val="center"/>
      </w:pPr>
      <w:r>
        <w:rPr>
          <w:b/>
          <w:sz w:val="28"/>
          <w:szCs w:val="28"/>
        </w:rPr>
        <w:t>до 2030 года»</w:t>
      </w:r>
    </w:p>
    <w:p w:rsidR="00956E13" w:rsidRDefault="00956E13" w:rsidP="00683AF0">
      <w:pPr>
        <w:jc w:val="center"/>
        <w:rPr>
          <w:b/>
          <w:sz w:val="28"/>
          <w:szCs w:val="28"/>
          <w:lang w:eastAsia="en-US"/>
        </w:rPr>
      </w:pPr>
    </w:p>
    <w:tbl>
      <w:tblPr>
        <w:tblpPr w:leftFromText="180" w:rightFromText="180" w:vertAnchor="page" w:horzAnchor="margin" w:tblpXSpec="center" w:tblpY="3142"/>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7"/>
        <w:gridCol w:w="5387"/>
        <w:gridCol w:w="1515"/>
        <w:gridCol w:w="854"/>
        <w:gridCol w:w="713"/>
        <w:gridCol w:w="712"/>
        <w:gridCol w:w="713"/>
        <w:gridCol w:w="713"/>
        <w:gridCol w:w="713"/>
        <w:gridCol w:w="712"/>
        <w:gridCol w:w="713"/>
        <w:gridCol w:w="855"/>
        <w:gridCol w:w="712"/>
        <w:gridCol w:w="714"/>
      </w:tblGrid>
      <w:tr w:rsidR="007218CF" w:rsidRPr="006F7A25" w:rsidTr="007218CF">
        <w:trPr>
          <w:trHeight w:val="238"/>
          <w:tblHeader/>
        </w:trPr>
        <w:tc>
          <w:tcPr>
            <w:tcW w:w="567" w:type="dxa"/>
            <w:vMerge w:val="restart"/>
          </w:tcPr>
          <w:p w:rsidR="007218CF" w:rsidRPr="006F7A25" w:rsidRDefault="007218CF" w:rsidP="00433B76">
            <w:pPr>
              <w:widowControl w:val="0"/>
              <w:autoSpaceDE w:val="0"/>
              <w:autoSpaceDN w:val="0"/>
              <w:jc w:val="center"/>
              <w:rPr>
                <w:b/>
                <w:sz w:val="22"/>
                <w:szCs w:val="22"/>
              </w:rPr>
            </w:pPr>
            <w:r w:rsidRPr="006F7A25">
              <w:rPr>
                <w:b/>
                <w:sz w:val="22"/>
                <w:szCs w:val="22"/>
              </w:rPr>
              <w:t>№ п/п</w:t>
            </w:r>
          </w:p>
        </w:tc>
        <w:tc>
          <w:tcPr>
            <w:tcW w:w="5387" w:type="dxa"/>
            <w:vMerge w:val="restart"/>
          </w:tcPr>
          <w:p w:rsidR="007218CF" w:rsidRPr="006F7A25" w:rsidRDefault="007218CF" w:rsidP="00433B76">
            <w:pPr>
              <w:widowControl w:val="0"/>
              <w:autoSpaceDE w:val="0"/>
              <w:autoSpaceDN w:val="0"/>
              <w:jc w:val="center"/>
              <w:rPr>
                <w:b/>
                <w:sz w:val="22"/>
                <w:szCs w:val="22"/>
              </w:rPr>
            </w:pPr>
            <w:r w:rsidRPr="006F7A25">
              <w:rPr>
                <w:b/>
                <w:sz w:val="22"/>
                <w:szCs w:val="22"/>
              </w:rPr>
              <w:t>Наименование показателя</w:t>
            </w:r>
          </w:p>
        </w:tc>
        <w:tc>
          <w:tcPr>
            <w:tcW w:w="1515" w:type="dxa"/>
            <w:vMerge w:val="restart"/>
          </w:tcPr>
          <w:p w:rsidR="007218CF" w:rsidRPr="006F7A25" w:rsidRDefault="007218CF" w:rsidP="00433B76">
            <w:pPr>
              <w:widowControl w:val="0"/>
              <w:autoSpaceDE w:val="0"/>
              <w:autoSpaceDN w:val="0"/>
              <w:jc w:val="center"/>
              <w:rPr>
                <w:b/>
                <w:sz w:val="22"/>
                <w:szCs w:val="22"/>
              </w:rPr>
            </w:pPr>
            <w:r w:rsidRPr="006F7A25">
              <w:rPr>
                <w:b/>
                <w:sz w:val="22"/>
                <w:szCs w:val="22"/>
              </w:rPr>
              <w:t>Единица измерения</w:t>
            </w:r>
          </w:p>
        </w:tc>
        <w:tc>
          <w:tcPr>
            <w:tcW w:w="854" w:type="dxa"/>
            <w:vMerge w:val="restart"/>
          </w:tcPr>
          <w:p w:rsidR="007218CF" w:rsidRPr="006F7A25" w:rsidRDefault="007218CF" w:rsidP="00433B76">
            <w:pPr>
              <w:widowControl w:val="0"/>
              <w:autoSpaceDE w:val="0"/>
              <w:autoSpaceDN w:val="0"/>
              <w:jc w:val="center"/>
              <w:rPr>
                <w:b/>
                <w:sz w:val="22"/>
                <w:szCs w:val="22"/>
              </w:rPr>
            </w:pPr>
            <w:r w:rsidRPr="006F7A25">
              <w:rPr>
                <w:b/>
                <w:sz w:val="22"/>
                <w:szCs w:val="22"/>
              </w:rPr>
              <w:t xml:space="preserve">Факт </w:t>
            </w:r>
            <w:smartTag w:uri="urn:schemas-microsoft-com:office:smarttags" w:element="metricconverter">
              <w:smartTagPr>
                <w:attr w:name="ProductID" w:val="2020 г"/>
              </w:smartTagPr>
              <w:r w:rsidRPr="006F7A25">
                <w:rPr>
                  <w:b/>
                  <w:sz w:val="22"/>
                  <w:szCs w:val="22"/>
                </w:rPr>
                <w:t>2020 г</w:t>
              </w:r>
            </w:smartTag>
            <w:r w:rsidRPr="006F7A25">
              <w:rPr>
                <w:b/>
                <w:sz w:val="22"/>
                <w:szCs w:val="22"/>
              </w:rPr>
              <w:t>.</w:t>
            </w:r>
          </w:p>
        </w:tc>
        <w:tc>
          <w:tcPr>
            <w:tcW w:w="7270" w:type="dxa"/>
            <w:gridSpan w:val="10"/>
          </w:tcPr>
          <w:p w:rsidR="007218CF" w:rsidRPr="006F7A25" w:rsidRDefault="007218CF" w:rsidP="00433B76">
            <w:pPr>
              <w:widowControl w:val="0"/>
              <w:autoSpaceDE w:val="0"/>
              <w:autoSpaceDN w:val="0"/>
              <w:jc w:val="center"/>
              <w:rPr>
                <w:b/>
                <w:sz w:val="22"/>
                <w:szCs w:val="22"/>
              </w:rPr>
            </w:pPr>
            <w:r w:rsidRPr="006F7A25">
              <w:rPr>
                <w:b/>
                <w:sz w:val="22"/>
                <w:szCs w:val="22"/>
              </w:rPr>
              <w:t>Планируемые показатели</w:t>
            </w:r>
          </w:p>
        </w:tc>
      </w:tr>
      <w:tr w:rsidR="007218CF" w:rsidRPr="006F7A25" w:rsidTr="007218CF">
        <w:trPr>
          <w:trHeight w:val="201"/>
          <w:tblHeader/>
        </w:trPr>
        <w:tc>
          <w:tcPr>
            <w:tcW w:w="567" w:type="dxa"/>
            <w:vMerge/>
          </w:tcPr>
          <w:p w:rsidR="007218CF" w:rsidRPr="006F7A25" w:rsidRDefault="007218CF" w:rsidP="00433B76">
            <w:pPr>
              <w:widowControl w:val="0"/>
              <w:autoSpaceDE w:val="0"/>
              <w:autoSpaceDN w:val="0"/>
              <w:jc w:val="center"/>
              <w:rPr>
                <w:b/>
                <w:sz w:val="22"/>
                <w:szCs w:val="22"/>
              </w:rPr>
            </w:pPr>
          </w:p>
        </w:tc>
        <w:tc>
          <w:tcPr>
            <w:tcW w:w="5387" w:type="dxa"/>
            <w:vMerge/>
          </w:tcPr>
          <w:p w:rsidR="007218CF" w:rsidRPr="006F7A25" w:rsidRDefault="007218CF" w:rsidP="00433B76">
            <w:pPr>
              <w:widowControl w:val="0"/>
              <w:autoSpaceDE w:val="0"/>
              <w:autoSpaceDN w:val="0"/>
              <w:jc w:val="center"/>
              <w:rPr>
                <w:b/>
                <w:sz w:val="22"/>
                <w:szCs w:val="22"/>
              </w:rPr>
            </w:pPr>
          </w:p>
        </w:tc>
        <w:tc>
          <w:tcPr>
            <w:tcW w:w="1515" w:type="dxa"/>
            <w:vMerge/>
          </w:tcPr>
          <w:p w:rsidR="007218CF" w:rsidRPr="006F7A25" w:rsidRDefault="007218CF" w:rsidP="00433B76">
            <w:pPr>
              <w:widowControl w:val="0"/>
              <w:autoSpaceDE w:val="0"/>
              <w:autoSpaceDN w:val="0"/>
              <w:jc w:val="center"/>
              <w:rPr>
                <w:b/>
                <w:sz w:val="22"/>
                <w:szCs w:val="22"/>
              </w:rPr>
            </w:pPr>
          </w:p>
        </w:tc>
        <w:tc>
          <w:tcPr>
            <w:tcW w:w="854" w:type="dxa"/>
            <w:vMerge/>
          </w:tcPr>
          <w:p w:rsidR="007218CF" w:rsidRPr="006F7A25" w:rsidRDefault="007218CF" w:rsidP="00433B76">
            <w:pPr>
              <w:widowControl w:val="0"/>
              <w:autoSpaceDE w:val="0"/>
              <w:autoSpaceDN w:val="0"/>
              <w:jc w:val="center"/>
              <w:rPr>
                <w:b/>
                <w:sz w:val="22"/>
                <w:szCs w:val="22"/>
              </w:rPr>
            </w:pPr>
          </w:p>
        </w:tc>
        <w:tc>
          <w:tcPr>
            <w:tcW w:w="713" w:type="dxa"/>
          </w:tcPr>
          <w:p w:rsidR="007218CF" w:rsidRPr="006F7A25" w:rsidRDefault="007218CF" w:rsidP="00433B76">
            <w:pPr>
              <w:widowControl w:val="0"/>
              <w:autoSpaceDE w:val="0"/>
              <w:autoSpaceDN w:val="0"/>
              <w:jc w:val="center"/>
              <w:rPr>
                <w:b/>
                <w:sz w:val="22"/>
                <w:szCs w:val="22"/>
              </w:rPr>
            </w:pPr>
            <w:r w:rsidRPr="006F7A25">
              <w:rPr>
                <w:b/>
                <w:sz w:val="22"/>
                <w:szCs w:val="22"/>
              </w:rPr>
              <w:t>2021</w:t>
            </w:r>
          </w:p>
        </w:tc>
        <w:tc>
          <w:tcPr>
            <w:tcW w:w="712" w:type="dxa"/>
          </w:tcPr>
          <w:p w:rsidR="007218CF" w:rsidRPr="006F7A25" w:rsidRDefault="007218CF" w:rsidP="00433B76">
            <w:pPr>
              <w:widowControl w:val="0"/>
              <w:autoSpaceDE w:val="0"/>
              <w:autoSpaceDN w:val="0"/>
              <w:jc w:val="center"/>
              <w:rPr>
                <w:b/>
                <w:sz w:val="22"/>
                <w:szCs w:val="22"/>
              </w:rPr>
            </w:pPr>
            <w:r w:rsidRPr="006F7A25">
              <w:rPr>
                <w:b/>
                <w:sz w:val="22"/>
                <w:szCs w:val="22"/>
              </w:rPr>
              <w:t>2022</w:t>
            </w:r>
          </w:p>
        </w:tc>
        <w:tc>
          <w:tcPr>
            <w:tcW w:w="713" w:type="dxa"/>
          </w:tcPr>
          <w:p w:rsidR="007218CF" w:rsidRPr="006F7A25" w:rsidRDefault="007218CF" w:rsidP="00433B76">
            <w:pPr>
              <w:widowControl w:val="0"/>
              <w:autoSpaceDE w:val="0"/>
              <w:autoSpaceDN w:val="0"/>
              <w:jc w:val="center"/>
              <w:rPr>
                <w:b/>
                <w:sz w:val="22"/>
                <w:szCs w:val="22"/>
              </w:rPr>
            </w:pPr>
            <w:r w:rsidRPr="006F7A25">
              <w:rPr>
                <w:b/>
                <w:sz w:val="22"/>
                <w:szCs w:val="22"/>
              </w:rPr>
              <w:t>2023</w:t>
            </w:r>
          </w:p>
        </w:tc>
        <w:tc>
          <w:tcPr>
            <w:tcW w:w="713" w:type="dxa"/>
          </w:tcPr>
          <w:p w:rsidR="007218CF" w:rsidRPr="006F7A25" w:rsidRDefault="007218CF" w:rsidP="00433B76">
            <w:pPr>
              <w:widowControl w:val="0"/>
              <w:autoSpaceDE w:val="0"/>
              <w:autoSpaceDN w:val="0"/>
              <w:jc w:val="center"/>
              <w:rPr>
                <w:b/>
                <w:sz w:val="22"/>
                <w:szCs w:val="22"/>
              </w:rPr>
            </w:pPr>
            <w:r w:rsidRPr="006F7A25">
              <w:rPr>
                <w:b/>
                <w:sz w:val="22"/>
                <w:szCs w:val="22"/>
              </w:rPr>
              <w:t>2024</w:t>
            </w:r>
          </w:p>
        </w:tc>
        <w:tc>
          <w:tcPr>
            <w:tcW w:w="713" w:type="dxa"/>
          </w:tcPr>
          <w:p w:rsidR="007218CF" w:rsidRPr="006F7A25" w:rsidRDefault="007218CF" w:rsidP="00433B76">
            <w:pPr>
              <w:widowControl w:val="0"/>
              <w:autoSpaceDE w:val="0"/>
              <w:autoSpaceDN w:val="0"/>
              <w:jc w:val="center"/>
              <w:rPr>
                <w:b/>
                <w:sz w:val="22"/>
                <w:szCs w:val="22"/>
              </w:rPr>
            </w:pPr>
            <w:r w:rsidRPr="006F7A25">
              <w:rPr>
                <w:b/>
                <w:sz w:val="22"/>
                <w:szCs w:val="22"/>
              </w:rPr>
              <w:t>2025</w:t>
            </w:r>
          </w:p>
        </w:tc>
        <w:tc>
          <w:tcPr>
            <w:tcW w:w="712" w:type="dxa"/>
          </w:tcPr>
          <w:p w:rsidR="007218CF" w:rsidRPr="006F7A25" w:rsidRDefault="007218CF" w:rsidP="00433B76">
            <w:pPr>
              <w:widowControl w:val="0"/>
              <w:autoSpaceDE w:val="0"/>
              <w:autoSpaceDN w:val="0"/>
              <w:jc w:val="center"/>
              <w:rPr>
                <w:b/>
                <w:sz w:val="22"/>
                <w:szCs w:val="22"/>
              </w:rPr>
            </w:pPr>
            <w:r w:rsidRPr="006F7A25">
              <w:rPr>
                <w:b/>
                <w:sz w:val="22"/>
                <w:szCs w:val="22"/>
              </w:rPr>
              <w:t>2026</w:t>
            </w:r>
          </w:p>
        </w:tc>
        <w:tc>
          <w:tcPr>
            <w:tcW w:w="713" w:type="dxa"/>
          </w:tcPr>
          <w:p w:rsidR="007218CF" w:rsidRPr="006F7A25" w:rsidRDefault="007218CF" w:rsidP="00433B76">
            <w:pPr>
              <w:widowControl w:val="0"/>
              <w:autoSpaceDE w:val="0"/>
              <w:autoSpaceDN w:val="0"/>
              <w:jc w:val="center"/>
              <w:rPr>
                <w:b/>
                <w:sz w:val="22"/>
                <w:szCs w:val="22"/>
              </w:rPr>
            </w:pPr>
            <w:r w:rsidRPr="006F7A25">
              <w:rPr>
                <w:b/>
                <w:sz w:val="22"/>
                <w:szCs w:val="22"/>
              </w:rPr>
              <w:t>2027</w:t>
            </w:r>
          </w:p>
        </w:tc>
        <w:tc>
          <w:tcPr>
            <w:tcW w:w="855" w:type="dxa"/>
          </w:tcPr>
          <w:p w:rsidR="007218CF" w:rsidRPr="006F7A25" w:rsidRDefault="007218CF" w:rsidP="00433B76">
            <w:pPr>
              <w:widowControl w:val="0"/>
              <w:autoSpaceDE w:val="0"/>
              <w:autoSpaceDN w:val="0"/>
              <w:jc w:val="center"/>
              <w:rPr>
                <w:b/>
                <w:sz w:val="22"/>
                <w:szCs w:val="22"/>
              </w:rPr>
            </w:pPr>
            <w:r w:rsidRPr="006F7A25">
              <w:rPr>
                <w:b/>
                <w:sz w:val="22"/>
                <w:szCs w:val="22"/>
              </w:rPr>
              <w:t>2028</w:t>
            </w:r>
          </w:p>
        </w:tc>
        <w:tc>
          <w:tcPr>
            <w:tcW w:w="712" w:type="dxa"/>
          </w:tcPr>
          <w:p w:rsidR="007218CF" w:rsidRPr="006F7A25" w:rsidRDefault="007218CF" w:rsidP="00433B76">
            <w:pPr>
              <w:widowControl w:val="0"/>
              <w:autoSpaceDE w:val="0"/>
              <w:autoSpaceDN w:val="0"/>
              <w:jc w:val="center"/>
              <w:rPr>
                <w:b/>
                <w:sz w:val="22"/>
                <w:szCs w:val="22"/>
              </w:rPr>
            </w:pPr>
            <w:r w:rsidRPr="006F7A25">
              <w:rPr>
                <w:b/>
                <w:sz w:val="22"/>
                <w:szCs w:val="22"/>
              </w:rPr>
              <w:t>2029</w:t>
            </w:r>
          </w:p>
        </w:tc>
        <w:tc>
          <w:tcPr>
            <w:tcW w:w="714" w:type="dxa"/>
          </w:tcPr>
          <w:p w:rsidR="007218CF" w:rsidRPr="006F7A25" w:rsidRDefault="007218CF" w:rsidP="00433B76">
            <w:pPr>
              <w:widowControl w:val="0"/>
              <w:autoSpaceDE w:val="0"/>
              <w:autoSpaceDN w:val="0"/>
              <w:jc w:val="center"/>
              <w:rPr>
                <w:b/>
                <w:sz w:val="22"/>
                <w:szCs w:val="22"/>
              </w:rPr>
            </w:pPr>
            <w:r w:rsidRPr="006F7A25">
              <w:rPr>
                <w:b/>
                <w:sz w:val="22"/>
                <w:szCs w:val="22"/>
              </w:rPr>
              <w:t>2030</w:t>
            </w:r>
          </w:p>
        </w:tc>
      </w:tr>
      <w:tr w:rsidR="007218CF" w:rsidRPr="000B124E" w:rsidTr="007218CF">
        <w:trPr>
          <w:trHeight w:val="398"/>
        </w:trPr>
        <w:tc>
          <w:tcPr>
            <w:tcW w:w="567" w:type="dxa"/>
          </w:tcPr>
          <w:p w:rsidR="007218CF" w:rsidRPr="00C775B0" w:rsidRDefault="007218CF" w:rsidP="00433B76">
            <w:pPr>
              <w:widowControl w:val="0"/>
              <w:numPr>
                <w:ilvl w:val="0"/>
                <w:numId w:val="26"/>
              </w:numPr>
              <w:autoSpaceDE w:val="0"/>
              <w:autoSpaceDN w:val="0"/>
              <w:spacing w:after="200"/>
              <w:ind w:left="0" w:firstLine="0"/>
              <w:jc w:val="center"/>
              <w:rPr>
                <w:sz w:val="22"/>
                <w:szCs w:val="22"/>
              </w:rPr>
            </w:pPr>
          </w:p>
        </w:tc>
        <w:tc>
          <w:tcPr>
            <w:tcW w:w="5387" w:type="dxa"/>
          </w:tcPr>
          <w:p w:rsidR="007218CF" w:rsidRPr="00C775B0" w:rsidRDefault="007218CF" w:rsidP="00433B76">
            <w:pPr>
              <w:autoSpaceDE w:val="0"/>
              <w:autoSpaceDN w:val="0"/>
              <w:adjustRightInd w:val="0"/>
              <w:jc w:val="center"/>
              <w:rPr>
                <w:sz w:val="22"/>
                <w:szCs w:val="22"/>
                <w:lang w:eastAsia="en-US"/>
              </w:rPr>
            </w:pPr>
            <w:r w:rsidRPr="00C775B0">
              <w:rPr>
                <w:sz w:val="22"/>
                <w:szCs w:val="22"/>
                <w:lang w:eastAsia="en-US"/>
              </w:rPr>
              <w:t>Количество объектов всех форматов торговли</w:t>
            </w:r>
          </w:p>
        </w:tc>
        <w:tc>
          <w:tcPr>
            <w:tcW w:w="1515" w:type="dxa"/>
          </w:tcPr>
          <w:p w:rsidR="007218CF" w:rsidRPr="00C775B0" w:rsidRDefault="007218CF" w:rsidP="00433B76">
            <w:pPr>
              <w:widowControl w:val="0"/>
              <w:autoSpaceDE w:val="0"/>
              <w:autoSpaceDN w:val="0"/>
              <w:jc w:val="center"/>
              <w:rPr>
                <w:sz w:val="22"/>
                <w:szCs w:val="22"/>
              </w:rPr>
            </w:pPr>
            <w:r w:rsidRPr="00C775B0">
              <w:rPr>
                <w:sz w:val="22"/>
                <w:szCs w:val="22"/>
              </w:rPr>
              <w:t>Единиц</w:t>
            </w:r>
          </w:p>
        </w:tc>
        <w:tc>
          <w:tcPr>
            <w:tcW w:w="854"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272</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295</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297</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299</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302</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304</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306</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308</w:t>
            </w:r>
          </w:p>
        </w:tc>
        <w:tc>
          <w:tcPr>
            <w:tcW w:w="855"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311</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313</w:t>
            </w:r>
          </w:p>
        </w:tc>
        <w:tc>
          <w:tcPr>
            <w:tcW w:w="714"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315</w:t>
            </w:r>
          </w:p>
        </w:tc>
      </w:tr>
      <w:tr w:rsidR="007218CF" w:rsidRPr="000B124E" w:rsidTr="007218CF">
        <w:trPr>
          <w:trHeight w:val="495"/>
        </w:trPr>
        <w:tc>
          <w:tcPr>
            <w:tcW w:w="567" w:type="dxa"/>
          </w:tcPr>
          <w:p w:rsidR="007218CF" w:rsidRPr="00C775B0" w:rsidRDefault="007218CF" w:rsidP="00433B76">
            <w:pPr>
              <w:widowControl w:val="0"/>
              <w:numPr>
                <w:ilvl w:val="0"/>
                <w:numId w:val="26"/>
              </w:numPr>
              <w:autoSpaceDE w:val="0"/>
              <w:autoSpaceDN w:val="0"/>
              <w:spacing w:after="200"/>
              <w:ind w:left="0" w:firstLine="0"/>
              <w:jc w:val="center"/>
              <w:rPr>
                <w:sz w:val="22"/>
                <w:szCs w:val="22"/>
              </w:rPr>
            </w:pPr>
          </w:p>
        </w:tc>
        <w:tc>
          <w:tcPr>
            <w:tcW w:w="5387" w:type="dxa"/>
          </w:tcPr>
          <w:p w:rsidR="007218CF" w:rsidRPr="00C775B0" w:rsidRDefault="007218CF" w:rsidP="00433B76">
            <w:pPr>
              <w:widowControl w:val="0"/>
              <w:autoSpaceDE w:val="0"/>
              <w:autoSpaceDN w:val="0"/>
              <w:jc w:val="center"/>
              <w:rPr>
                <w:sz w:val="22"/>
                <w:szCs w:val="22"/>
              </w:rPr>
            </w:pPr>
            <w:r w:rsidRPr="00C775B0">
              <w:rPr>
                <w:sz w:val="22"/>
                <w:szCs w:val="22"/>
              </w:rPr>
              <w:t>Обеспеченность населения площадью торговых объектов</w:t>
            </w:r>
          </w:p>
        </w:tc>
        <w:tc>
          <w:tcPr>
            <w:tcW w:w="1515" w:type="dxa"/>
          </w:tcPr>
          <w:p w:rsidR="007218CF" w:rsidRPr="00C775B0" w:rsidRDefault="007218CF" w:rsidP="00433B76">
            <w:pPr>
              <w:widowControl w:val="0"/>
              <w:autoSpaceDE w:val="0"/>
              <w:autoSpaceDN w:val="0"/>
              <w:jc w:val="center"/>
              <w:rPr>
                <w:sz w:val="22"/>
                <w:szCs w:val="22"/>
              </w:rPr>
            </w:pPr>
            <w:r w:rsidRPr="00C775B0">
              <w:rPr>
                <w:sz w:val="22"/>
                <w:szCs w:val="22"/>
              </w:rPr>
              <w:t xml:space="preserve">Кв. м на </w:t>
            </w:r>
            <w:r w:rsidRPr="00C775B0">
              <w:rPr>
                <w:sz w:val="22"/>
                <w:szCs w:val="22"/>
              </w:rPr>
              <w:br/>
              <w:t>1 000 жителей</w:t>
            </w:r>
          </w:p>
        </w:tc>
        <w:tc>
          <w:tcPr>
            <w:tcW w:w="854" w:type="dxa"/>
          </w:tcPr>
          <w:p w:rsidR="007218CF" w:rsidRPr="007C1673" w:rsidRDefault="007218CF" w:rsidP="00433B76">
            <w:pPr>
              <w:widowControl w:val="0"/>
              <w:autoSpaceDE w:val="0"/>
              <w:autoSpaceDN w:val="0"/>
              <w:jc w:val="center"/>
              <w:rPr>
                <w:sz w:val="22"/>
                <w:szCs w:val="22"/>
                <w:lang w:eastAsia="en-US"/>
              </w:rPr>
            </w:pPr>
            <w:r w:rsidRPr="00C775B0">
              <w:rPr>
                <w:sz w:val="22"/>
                <w:szCs w:val="22"/>
                <w:lang w:eastAsia="en-US"/>
              </w:rPr>
              <w:t>485,4</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665,3</w:t>
            </w:r>
          </w:p>
        </w:tc>
        <w:tc>
          <w:tcPr>
            <w:tcW w:w="712" w:type="dxa"/>
          </w:tcPr>
          <w:p w:rsidR="007218CF" w:rsidRDefault="007218CF" w:rsidP="00433B76">
            <w:pPr>
              <w:jc w:val="center"/>
            </w:pPr>
            <w:r>
              <w:rPr>
                <w:sz w:val="22"/>
                <w:szCs w:val="22"/>
                <w:lang w:eastAsia="en-US"/>
              </w:rPr>
              <w:t>665,4</w:t>
            </w:r>
          </w:p>
        </w:tc>
        <w:tc>
          <w:tcPr>
            <w:tcW w:w="713" w:type="dxa"/>
          </w:tcPr>
          <w:p w:rsidR="007218CF" w:rsidRDefault="007218CF" w:rsidP="00433B76">
            <w:pPr>
              <w:jc w:val="center"/>
            </w:pPr>
            <w:r>
              <w:rPr>
                <w:sz w:val="22"/>
                <w:szCs w:val="22"/>
                <w:lang w:eastAsia="en-US"/>
              </w:rPr>
              <w:t>666</w:t>
            </w:r>
          </w:p>
        </w:tc>
        <w:tc>
          <w:tcPr>
            <w:tcW w:w="713" w:type="dxa"/>
          </w:tcPr>
          <w:p w:rsidR="007218CF" w:rsidRDefault="007218CF" w:rsidP="00433B76">
            <w:pPr>
              <w:jc w:val="center"/>
            </w:pPr>
            <w:r>
              <w:rPr>
                <w:sz w:val="22"/>
                <w:szCs w:val="22"/>
                <w:lang w:eastAsia="en-US"/>
              </w:rPr>
              <w:t>667</w:t>
            </w:r>
          </w:p>
        </w:tc>
        <w:tc>
          <w:tcPr>
            <w:tcW w:w="713" w:type="dxa"/>
          </w:tcPr>
          <w:p w:rsidR="007218CF" w:rsidRDefault="007218CF" w:rsidP="00433B76">
            <w:pPr>
              <w:jc w:val="center"/>
            </w:pPr>
            <w:r>
              <w:rPr>
                <w:sz w:val="22"/>
                <w:szCs w:val="22"/>
                <w:lang w:eastAsia="en-US"/>
              </w:rPr>
              <w:t>668</w:t>
            </w:r>
          </w:p>
        </w:tc>
        <w:tc>
          <w:tcPr>
            <w:tcW w:w="712" w:type="dxa"/>
          </w:tcPr>
          <w:p w:rsidR="007218CF" w:rsidRDefault="007218CF" w:rsidP="00433B76">
            <w:pPr>
              <w:jc w:val="center"/>
            </w:pPr>
            <w:r>
              <w:rPr>
                <w:sz w:val="22"/>
                <w:szCs w:val="22"/>
                <w:lang w:eastAsia="en-US"/>
              </w:rPr>
              <w:t>669</w:t>
            </w:r>
          </w:p>
        </w:tc>
        <w:tc>
          <w:tcPr>
            <w:tcW w:w="713" w:type="dxa"/>
          </w:tcPr>
          <w:p w:rsidR="007218CF" w:rsidRDefault="007218CF" w:rsidP="00433B76">
            <w:pPr>
              <w:jc w:val="center"/>
            </w:pPr>
            <w:r>
              <w:rPr>
                <w:sz w:val="22"/>
                <w:szCs w:val="22"/>
                <w:lang w:eastAsia="en-US"/>
              </w:rPr>
              <w:t>670</w:t>
            </w:r>
          </w:p>
        </w:tc>
        <w:tc>
          <w:tcPr>
            <w:tcW w:w="855" w:type="dxa"/>
          </w:tcPr>
          <w:p w:rsidR="007218CF" w:rsidRDefault="007218CF" w:rsidP="00433B76">
            <w:pPr>
              <w:jc w:val="center"/>
            </w:pPr>
            <w:r>
              <w:rPr>
                <w:sz w:val="22"/>
                <w:szCs w:val="22"/>
                <w:lang w:eastAsia="en-US"/>
              </w:rPr>
              <w:t>671</w:t>
            </w:r>
          </w:p>
        </w:tc>
        <w:tc>
          <w:tcPr>
            <w:tcW w:w="712" w:type="dxa"/>
          </w:tcPr>
          <w:p w:rsidR="007218CF" w:rsidRDefault="007218CF" w:rsidP="00433B76">
            <w:pPr>
              <w:jc w:val="center"/>
            </w:pPr>
            <w:r>
              <w:rPr>
                <w:sz w:val="22"/>
                <w:szCs w:val="22"/>
                <w:lang w:eastAsia="en-US"/>
              </w:rPr>
              <w:t>672</w:t>
            </w:r>
          </w:p>
        </w:tc>
        <w:tc>
          <w:tcPr>
            <w:tcW w:w="714"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673</w:t>
            </w:r>
          </w:p>
        </w:tc>
      </w:tr>
      <w:tr w:rsidR="007218CF" w:rsidRPr="000B124E" w:rsidTr="007218CF">
        <w:trPr>
          <w:trHeight w:val="466"/>
        </w:trPr>
        <w:tc>
          <w:tcPr>
            <w:tcW w:w="567" w:type="dxa"/>
          </w:tcPr>
          <w:p w:rsidR="007218CF" w:rsidRPr="00C775B0" w:rsidRDefault="007218CF" w:rsidP="00433B76">
            <w:pPr>
              <w:widowControl w:val="0"/>
              <w:numPr>
                <w:ilvl w:val="0"/>
                <w:numId w:val="26"/>
              </w:numPr>
              <w:autoSpaceDE w:val="0"/>
              <w:autoSpaceDN w:val="0"/>
              <w:spacing w:after="200"/>
              <w:ind w:left="0" w:firstLine="0"/>
              <w:jc w:val="center"/>
              <w:rPr>
                <w:sz w:val="22"/>
                <w:szCs w:val="22"/>
              </w:rPr>
            </w:pPr>
          </w:p>
        </w:tc>
        <w:tc>
          <w:tcPr>
            <w:tcW w:w="5387" w:type="dxa"/>
          </w:tcPr>
          <w:p w:rsidR="007218CF" w:rsidRPr="00C775B0" w:rsidRDefault="007218CF" w:rsidP="00433B76">
            <w:pPr>
              <w:autoSpaceDE w:val="0"/>
              <w:autoSpaceDN w:val="0"/>
              <w:adjustRightInd w:val="0"/>
              <w:jc w:val="center"/>
              <w:rPr>
                <w:sz w:val="22"/>
                <w:szCs w:val="22"/>
                <w:lang w:eastAsia="en-US"/>
              </w:rPr>
            </w:pPr>
            <w:r w:rsidRPr="00C775B0">
              <w:rPr>
                <w:sz w:val="22"/>
                <w:szCs w:val="22"/>
                <w:lang w:eastAsia="en-US"/>
              </w:rPr>
              <w:t>Количество площадок, задействованных для проведения ярмарок</w:t>
            </w:r>
          </w:p>
        </w:tc>
        <w:tc>
          <w:tcPr>
            <w:tcW w:w="1515" w:type="dxa"/>
          </w:tcPr>
          <w:p w:rsidR="007218CF" w:rsidRPr="00C775B0" w:rsidRDefault="007218CF" w:rsidP="00433B76">
            <w:pPr>
              <w:widowControl w:val="0"/>
              <w:autoSpaceDE w:val="0"/>
              <w:autoSpaceDN w:val="0"/>
              <w:jc w:val="center"/>
              <w:rPr>
                <w:sz w:val="22"/>
                <w:szCs w:val="22"/>
              </w:rPr>
            </w:pPr>
            <w:r w:rsidRPr="00C775B0">
              <w:rPr>
                <w:sz w:val="22"/>
                <w:szCs w:val="22"/>
              </w:rPr>
              <w:t>Единиц</w:t>
            </w:r>
          </w:p>
        </w:tc>
        <w:tc>
          <w:tcPr>
            <w:tcW w:w="854"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2</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4</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4</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4</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5</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5</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5</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6</w:t>
            </w:r>
          </w:p>
        </w:tc>
        <w:tc>
          <w:tcPr>
            <w:tcW w:w="855"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6</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6</w:t>
            </w:r>
          </w:p>
        </w:tc>
        <w:tc>
          <w:tcPr>
            <w:tcW w:w="714"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6</w:t>
            </w:r>
          </w:p>
        </w:tc>
      </w:tr>
      <w:tr w:rsidR="007218CF" w:rsidRPr="000B124E" w:rsidTr="007218CF">
        <w:trPr>
          <w:trHeight w:val="331"/>
        </w:trPr>
        <w:tc>
          <w:tcPr>
            <w:tcW w:w="567" w:type="dxa"/>
          </w:tcPr>
          <w:p w:rsidR="007218CF" w:rsidRPr="00C775B0" w:rsidRDefault="007218CF" w:rsidP="00433B76">
            <w:pPr>
              <w:widowControl w:val="0"/>
              <w:numPr>
                <w:ilvl w:val="0"/>
                <w:numId w:val="26"/>
              </w:numPr>
              <w:autoSpaceDE w:val="0"/>
              <w:autoSpaceDN w:val="0"/>
              <w:spacing w:after="200"/>
              <w:ind w:left="0" w:firstLine="0"/>
              <w:jc w:val="center"/>
              <w:rPr>
                <w:sz w:val="22"/>
                <w:szCs w:val="22"/>
              </w:rPr>
            </w:pPr>
          </w:p>
        </w:tc>
        <w:tc>
          <w:tcPr>
            <w:tcW w:w="5387" w:type="dxa"/>
          </w:tcPr>
          <w:p w:rsidR="007218CF" w:rsidRPr="00C775B0" w:rsidRDefault="007218CF" w:rsidP="00433B76">
            <w:pPr>
              <w:widowControl w:val="0"/>
              <w:autoSpaceDE w:val="0"/>
              <w:autoSpaceDN w:val="0"/>
              <w:jc w:val="center"/>
              <w:rPr>
                <w:sz w:val="22"/>
                <w:szCs w:val="22"/>
              </w:rPr>
            </w:pPr>
            <w:r w:rsidRPr="00C775B0">
              <w:rPr>
                <w:sz w:val="22"/>
                <w:szCs w:val="22"/>
              </w:rPr>
              <w:t xml:space="preserve">Количество проведенных ярмарочных мероприятий </w:t>
            </w:r>
            <w:r w:rsidRPr="00C775B0">
              <w:rPr>
                <w:sz w:val="22"/>
                <w:szCs w:val="22"/>
              </w:rPr>
              <w:br/>
              <w:t>в год</w:t>
            </w:r>
          </w:p>
        </w:tc>
        <w:tc>
          <w:tcPr>
            <w:tcW w:w="1515" w:type="dxa"/>
          </w:tcPr>
          <w:p w:rsidR="007218CF" w:rsidRPr="00C775B0" w:rsidRDefault="007218CF" w:rsidP="00433B76">
            <w:pPr>
              <w:widowControl w:val="0"/>
              <w:autoSpaceDE w:val="0"/>
              <w:autoSpaceDN w:val="0"/>
              <w:jc w:val="center"/>
              <w:rPr>
                <w:sz w:val="22"/>
                <w:szCs w:val="22"/>
              </w:rPr>
            </w:pPr>
            <w:r w:rsidRPr="00C775B0">
              <w:rPr>
                <w:sz w:val="22"/>
                <w:szCs w:val="22"/>
              </w:rPr>
              <w:t>Единиц</w:t>
            </w:r>
          </w:p>
        </w:tc>
        <w:tc>
          <w:tcPr>
            <w:tcW w:w="854"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3</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6</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7</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7</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8</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8</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9</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9</w:t>
            </w:r>
          </w:p>
        </w:tc>
        <w:tc>
          <w:tcPr>
            <w:tcW w:w="855"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10</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11</w:t>
            </w:r>
          </w:p>
        </w:tc>
        <w:tc>
          <w:tcPr>
            <w:tcW w:w="714"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12</w:t>
            </w:r>
          </w:p>
        </w:tc>
      </w:tr>
      <w:tr w:rsidR="007218CF" w:rsidRPr="000B124E" w:rsidTr="007218CF">
        <w:trPr>
          <w:trHeight w:val="227"/>
        </w:trPr>
        <w:tc>
          <w:tcPr>
            <w:tcW w:w="567" w:type="dxa"/>
          </w:tcPr>
          <w:p w:rsidR="007218CF" w:rsidRPr="00C775B0" w:rsidRDefault="007218CF" w:rsidP="00433B76">
            <w:pPr>
              <w:widowControl w:val="0"/>
              <w:numPr>
                <w:ilvl w:val="0"/>
                <w:numId w:val="26"/>
              </w:numPr>
              <w:autoSpaceDE w:val="0"/>
              <w:autoSpaceDN w:val="0"/>
              <w:spacing w:after="200"/>
              <w:ind w:left="0" w:firstLine="0"/>
              <w:jc w:val="center"/>
              <w:rPr>
                <w:sz w:val="22"/>
                <w:szCs w:val="22"/>
              </w:rPr>
            </w:pPr>
          </w:p>
        </w:tc>
        <w:tc>
          <w:tcPr>
            <w:tcW w:w="5387" w:type="dxa"/>
          </w:tcPr>
          <w:p w:rsidR="007218CF" w:rsidRPr="00C775B0" w:rsidRDefault="007218CF" w:rsidP="00433B76">
            <w:pPr>
              <w:widowControl w:val="0"/>
              <w:autoSpaceDE w:val="0"/>
              <w:autoSpaceDN w:val="0"/>
              <w:jc w:val="center"/>
              <w:rPr>
                <w:sz w:val="22"/>
                <w:szCs w:val="22"/>
              </w:rPr>
            </w:pPr>
            <w:r w:rsidRPr="00C775B0">
              <w:rPr>
                <w:sz w:val="22"/>
                <w:szCs w:val="22"/>
              </w:rPr>
              <w:t>Количество предприятий общественного питания</w:t>
            </w:r>
          </w:p>
        </w:tc>
        <w:tc>
          <w:tcPr>
            <w:tcW w:w="1515" w:type="dxa"/>
          </w:tcPr>
          <w:p w:rsidR="007218CF" w:rsidRPr="00C775B0" w:rsidRDefault="007218CF" w:rsidP="00433B76">
            <w:pPr>
              <w:widowControl w:val="0"/>
              <w:autoSpaceDE w:val="0"/>
              <w:autoSpaceDN w:val="0"/>
              <w:jc w:val="center"/>
              <w:rPr>
                <w:sz w:val="22"/>
                <w:szCs w:val="22"/>
              </w:rPr>
            </w:pPr>
            <w:r w:rsidRPr="00C775B0">
              <w:rPr>
                <w:sz w:val="22"/>
                <w:szCs w:val="22"/>
              </w:rPr>
              <w:t>Единиц</w:t>
            </w:r>
          </w:p>
        </w:tc>
        <w:tc>
          <w:tcPr>
            <w:tcW w:w="854" w:type="dxa"/>
          </w:tcPr>
          <w:p w:rsidR="007218CF" w:rsidRPr="007C1673" w:rsidRDefault="007218CF" w:rsidP="00433B76">
            <w:pPr>
              <w:widowControl w:val="0"/>
              <w:autoSpaceDE w:val="0"/>
              <w:autoSpaceDN w:val="0"/>
              <w:jc w:val="center"/>
              <w:rPr>
                <w:bCs/>
                <w:sz w:val="22"/>
                <w:szCs w:val="22"/>
              </w:rPr>
            </w:pPr>
            <w:r>
              <w:rPr>
                <w:bCs/>
                <w:sz w:val="22"/>
                <w:szCs w:val="22"/>
              </w:rPr>
              <w:t>42</w:t>
            </w:r>
          </w:p>
        </w:tc>
        <w:tc>
          <w:tcPr>
            <w:tcW w:w="713" w:type="dxa"/>
          </w:tcPr>
          <w:p w:rsidR="007218CF" w:rsidRPr="007C1673" w:rsidRDefault="007218CF" w:rsidP="00433B76">
            <w:pPr>
              <w:widowControl w:val="0"/>
              <w:autoSpaceDE w:val="0"/>
              <w:autoSpaceDN w:val="0"/>
              <w:jc w:val="center"/>
              <w:rPr>
                <w:bCs/>
                <w:sz w:val="22"/>
                <w:szCs w:val="22"/>
              </w:rPr>
            </w:pPr>
            <w:r>
              <w:rPr>
                <w:bCs/>
                <w:sz w:val="22"/>
                <w:szCs w:val="22"/>
              </w:rPr>
              <w:t>43</w:t>
            </w:r>
          </w:p>
        </w:tc>
        <w:tc>
          <w:tcPr>
            <w:tcW w:w="712" w:type="dxa"/>
          </w:tcPr>
          <w:p w:rsidR="007218CF" w:rsidRPr="007C1673" w:rsidRDefault="007218CF" w:rsidP="00433B76">
            <w:pPr>
              <w:widowControl w:val="0"/>
              <w:autoSpaceDE w:val="0"/>
              <w:autoSpaceDN w:val="0"/>
              <w:jc w:val="center"/>
              <w:rPr>
                <w:bCs/>
                <w:sz w:val="22"/>
                <w:szCs w:val="22"/>
              </w:rPr>
            </w:pPr>
            <w:r>
              <w:rPr>
                <w:bCs/>
                <w:sz w:val="22"/>
                <w:szCs w:val="22"/>
              </w:rPr>
              <w:t>43</w:t>
            </w:r>
          </w:p>
        </w:tc>
        <w:tc>
          <w:tcPr>
            <w:tcW w:w="713" w:type="dxa"/>
          </w:tcPr>
          <w:p w:rsidR="007218CF" w:rsidRPr="007C1673" w:rsidRDefault="007218CF" w:rsidP="00433B76">
            <w:pPr>
              <w:widowControl w:val="0"/>
              <w:autoSpaceDE w:val="0"/>
              <w:autoSpaceDN w:val="0"/>
              <w:jc w:val="center"/>
              <w:rPr>
                <w:sz w:val="22"/>
                <w:szCs w:val="22"/>
              </w:rPr>
            </w:pPr>
            <w:r>
              <w:rPr>
                <w:sz w:val="22"/>
                <w:szCs w:val="22"/>
              </w:rPr>
              <w:t>43</w:t>
            </w:r>
          </w:p>
        </w:tc>
        <w:tc>
          <w:tcPr>
            <w:tcW w:w="713" w:type="dxa"/>
          </w:tcPr>
          <w:p w:rsidR="007218CF" w:rsidRPr="007C1673" w:rsidRDefault="007218CF" w:rsidP="00433B76">
            <w:pPr>
              <w:widowControl w:val="0"/>
              <w:autoSpaceDE w:val="0"/>
              <w:autoSpaceDN w:val="0"/>
              <w:jc w:val="center"/>
              <w:rPr>
                <w:sz w:val="22"/>
                <w:szCs w:val="22"/>
              </w:rPr>
            </w:pPr>
            <w:r>
              <w:rPr>
                <w:sz w:val="22"/>
                <w:szCs w:val="22"/>
              </w:rPr>
              <w:t>43</w:t>
            </w:r>
          </w:p>
        </w:tc>
        <w:tc>
          <w:tcPr>
            <w:tcW w:w="713" w:type="dxa"/>
          </w:tcPr>
          <w:p w:rsidR="007218CF" w:rsidRPr="007C1673" w:rsidRDefault="007218CF" w:rsidP="00433B76">
            <w:pPr>
              <w:widowControl w:val="0"/>
              <w:autoSpaceDE w:val="0"/>
              <w:autoSpaceDN w:val="0"/>
              <w:jc w:val="center"/>
              <w:rPr>
                <w:sz w:val="22"/>
                <w:szCs w:val="22"/>
              </w:rPr>
            </w:pPr>
            <w:r>
              <w:rPr>
                <w:sz w:val="22"/>
                <w:szCs w:val="22"/>
              </w:rPr>
              <w:t>44</w:t>
            </w:r>
          </w:p>
        </w:tc>
        <w:tc>
          <w:tcPr>
            <w:tcW w:w="712" w:type="dxa"/>
          </w:tcPr>
          <w:p w:rsidR="007218CF" w:rsidRPr="007C1673" w:rsidRDefault="007218CF" w:rsidP="00433B76">
            <w:pPr>
              <w:widowControl w:val="0"/>
              <w:autoSpaceDE w:val="0"/>
              <w:autoSpaceDN w:val="0"/>
              <w:jc w:val="center"/>
              <w:rPr>
                <w:sz w:val="22"/>
                <w:szCs w:val="22"/>
              </w:rPr>
            </w:pPr>
            <w:r>
              <w:rPr>
                <w:sz w:val="22"/>
                <w:szCs w:val="22"/>
              </w:rPr>
              <w:t>44</w:t>
            </w:r>
          </w:p>
        </w:tc>
        <w:tc>
          <w:tcPr>
            <w:tcW w:w="713" w:type="dxa"/>
          </w:tcPr>
          <w:p w:rsidR="007218CF" w:rsidRPr="007C1673" w:rsidRDefault="007218CF" w:rsidP="00433B76">
            <w:pPr>
              <w:widowControl w:val="0"/>
              <w:autoSpaceDE w:val="0"/>
              <w:autoSpaceDN w:val="0"/>
              <w:jc w:val="center"/>
              <w:rPr>
                <w:sz w:val="22"/>
                <w:szCs w:val="22"/>
              </w:rPr>
            </w:pPr>
            <w:r>
              <w:rPr>
                <w:sz w:val="22"/>
                <w:szCs w:val="22"/>
              </w:rPr>
              <w:t>44</w:t>
            </w:r>
          </w:p>
        </w:tc>
        <w:tc>
          <w:tcPr>
            <w:tcW w:w="855" w:type="dxa"/>
          </w:tcPr>
          <w:p w:rsidR="007218CF" w:rsidRPr="007C1673" w:rsidRDefault="007218CF" w:rsidP="00433B76">
            <w:pPr>
              <w:widowControl w:val="0"/>
              <w:autoSpaceDE w:val="0"/>
              <w:autoSpaceDN w:val="0"/>
              <w:jc w:val="center"/>
              <w:rPr>
                <w:sz w:val="22"/>
                <w:szCs w:val="22"/>
              </w:rPr>
            </w:pPr>
            <w:r>
              <w:rPr>
                <w:sz w:val="22"/>
                <w:szCs w:val="22"/>
              </w:rPr>
              <w:t>45</w:t>
            </w:r>
          </w:p>
        </w:tc>
        <w:tc>
          <w:tcPr>
            <w:tcW w:w="712" w:type="dxa"/>
          </w:tcPr>
          <w:p w:rsidR="007218CF" w:rsidRPr="007C1673" w:rsidRDefault="007218CF" w:rsidP="00433B76">
            <w:pPr>
              <w:widowControl w:val="0"/>
              <w:autoSpaceDE w:val="0"/>
              <w:autoSpaceDN w:val="0"/>
              <w:jc w:val="center"/>
              <w:rPr>
                <w:sz w:val="22"/>
                <w:szCs w:val="22"/>
              </w:rPr>
            </w:pPr>
            <w:r>
              <w:rPr>
                <w:sz w:val="22"/>
                <w:szCs w:val="22"/>
              </w:rPr>
              <w:t>45</w:t>
            </w:r>
          </w:p>
        </w:tc>
        <w:tc>
          <w:tcPr>
            <w:tcW w:w="714" w:type="dxa"/>
          </w:tcPr>
          <w:p w:rsidR="007218CF" w:rsidRPr="007C1673" w:rsidRDefault="007218CF" w:rsidP="00433B76">
            <w:pPr>
              <w:widowControl w:val="0"/>
              <w:autoSpaceDE w:val="0"/>
              <w:autoSpaceDN w:val="0"/>
              <w:jc w:val="center"/>
              <w:rPr>
                <w:sz w:val="22"/>
                <w:szCs w:val="22"/>
              </w:rPr>
            </w:pPr>
            <w:r>
              <w:rPr>
                <w:sz w:val="22"/>
                <w:szCs w:val="22"/>
              </w:rPr>
              <w:t>45</w:t>
            </w:r>
          </w:p>
        </w:tc>
      </w:tr>
      <w:tr w:rsidR="007218CF" w:rsidRPr="000B124E" w:rsidTr="007218CF">
        <w:trPr>
          <w:trHeight w:val="363"/>
        </w:trPr>
        <w:tc>
          <w:tcPr>
            <w:tcW w:w="567" w:type="dxa"/>
          </w:tcPr>
          <w:p w:rsidR="007218CF" w:rsidRPr="00C775B0" w:rsidRDefault="007218CF" w:rsidP="00433B76">
            <w:pPr>
              <w:widowControl w:val="0"/>
              <w:numPr>
                <w:ilvl w:val="0"/>
                <w:numId w:val="26"/>
              </w:numPr>
              <w:autoSpaceDE w:val="0"/>
              <w:autoSpaceDN w:val="0"/>
              <w:spacing w:after="200"/>
              <w:ind w:left="0" w:firstLine="0"/>
              <w:jc w:val="center"/>
              <w:rPr>
                <w:sz w:val="22"/>
                <w:szCs w:val="22"/>
              </w:rPr>
            </w:pPr>
          </w:p>
        </w:tc>
        <w:tc>
          <w:tcPr>
            <w:tcW w:w="5387" w:type="dxa"/>
          </w:tcPr>
          <w:p w:rsidR="007218CF" w:rsidRPr="00C775B0" w:rsidRDefault="007218CF" w:rsidP="00433B76">
            <w:pPr>
              <w:widowControl w:val="0"/>
              <w:autoSpaceDE w:val="0"/>
              <w:autoSpaceDN w:val="0"/>
              <w:jc w:val="center"/>
              <w:rPr>
                <w:sz w:val="22"/>
                <w:szCs w:val="22"/>
              </w:rPr>
            </w:pPr>
            <w:r w:rsidRPr="00C775B0">
              <w:rPr>
                <w:sz w:val="22"/>
                <w:szCs w:val="22"/>
              </w:rPr>
              <w:t>Обеспеченность посадочными местами в предприятиях общественного питания общедоступной сети в расчете на 1000 жителей</w:t>
            </w:r>
          </w:p>
        </w:tc>
        <w:tc>
          <w:tcPr>
            <w:tcW w:w="1515" w:type="dxa"/>
          </w:tcPr>
          <w:p w:rsidR="007218CF" w:rsidRPr="00C775B0" w:rsidRDefault="007218CF" w:rsidP="00433B76">
            <w:pPr>
              <w:widowControl w:val="0"/>
              <w:jc w:val="center"/>
              <w:rPr>
                <w:bCs/>
                <w:color w:val="000000"/>
                <w:sz w:val="22"/>
                <w:szCs w:val="22"/>
                <w:shd w:val="clear" w:color="auto" w:fill="FFFFFF"/>
              </w:rPr>
            </w:pPr>
            <w:r w:rsidRPr="00C775B0">
              <w:rPr>
                <w:bCs/>
                <w:color w:val="000000"/>
                <w:sz w:val="22"/>
                <w:szCs w:val="22"/>
                <w:shd w:val="clear" w:color="auto" w:fill="FFFFFF"/>
              </w:rPr>
              <w:t>Количество мест на 1 000 жителей</w:t>
            </w:r>
          </w:p>
        </w:tc>
        <w:tc>
          <w:tcPr>
            <w:tcW w:w="854" w:type="dxa"/>
          </w:tcPr>
          <w:p w:rsidR="007218CF" w:rsidRPr="007C1673" w:rsidRDefault="007218CF" w:rsidP="00433B76">
            <w:pPr>
              <w:widowControl w:val="0"/>
              <w:jc w:val="center"/>
              <w:rPr>
                <w:bCs/>
                <w:color w:val="000000"/>
                <w:sz w:val="22"/>
                <w:szCs w:val="22"/>
                <w:shd w:val="clear" w:color="auto" w:fill="FFFFFF"/>
              </w:rPr>
            </w:pPr>
            <w:r>
              <w:rPr>
                <w:bCs/>
                <w:color w:val="000000"/>
                <w:sz w:val="22"/>
                <w:szCs w:val="22"/>
                <w:shd w:val="clear" w:color="auto" w:fill="FFFFFF"/>
              </w:rPr>
              <w:t>22</w:t>
            </w:r>
          </w:p>
        </w:tc>
        <w:tc>
          <w:tcPr>
            <w:tcW w:w="713" w:type="dxa"/>
          </w:tcPr>
          <w:p w:rsidR="007218CF" w:rsidRPr="007C1673" w:rsidRDefault="007218CF" w:rsidP="00433B76">
            <w:pPr>
              <w:widowControl w:val="0"/>
              <w:jc w:val="center"/>
              <w:rPr>
                <w:bCs/>
                <w:color w:val="000000"/>
                <w:sz w:val="22"/>
                <w:szCs w:val="22"/>
                <w:shd w:val="clear" w:color="auto" w:fill="FFFFFF"/>
              </w:rPr>
            </w:pPr>
            <w:r>
              <w:rPr>
                <w:bCs/>
                <w:color w:val="000000"/>
                <w:sz w:val="22"/>
                <w:szCs w:val="22"/>
                <w:shd w:val="clear" w:color="auto" w:fill="FFFFFF"/>
              </w:rPr>
              <w:t>17</w:t>
            </w:r>
          </w:p>
        </w:tc>
        <w:tc>
          <w:tcPr>
            <w:tcW w:w="712" w:type="dxa"/>
          </w:tcPr>
          <w:p w:rsidR="007218CF" w:rsidRPr="007C1673" w:rsidRDefault="007218CF" w:rsidP="00433B76">
            <w:pPr>
              <w:widowControl w:val="0"/>
              <w:autoSpaceDE w:val="0"/>
              <w:autoSpaceDN w:val="0"/>
              <w:jc w:val="center"/>
              <w:rPr>
                <w:sz w:val="22"/>
                <w:szCs w:val="22"/>
              </w:rPr>
            </w:pPr>
            <w:r>
              <w:rPr>
                <w:sz w:val="22"/>
                <w:szCs w:val="22"/>
              </w:rPr>
              <w:t>19</w:t>
            </w:r>
          </w:p>
        </w:tc>
        <w:tc>
          <w:tcPr>
            <w:tcW w:w="713" w:type="dxa"/>
          </w:tcPr>
          <w:p w:rsidR="007218CF" w:rsidRPr="007C1673" w:rsidRDefault="007218CF" w:rsidP="00433B76">
            <w:pPr>
              <w:widowControl w:val="0"/>
              <w:autoSpaceDE w:val="0"/>
              <w:autoSpaceDN w:val="0"/>
              <w:jc w:val="center"/>
              <w:rPr>
                <w:sz w:val="22"/>
                <w:szCs w:val="22"/>
              </w:rPr>
            </w:pPr>
            <w:r>
              <w:rPr>
                <w:sz w:val="22"/>
                <w:szCs w:val="22"/>
              </w:rPr>
              <w:t>20</w:t>
            </w:r>
          </w:p>
        </w:tc>
        <w:tc>
          <w:tcPr>
            <w:tcW w:w="713" w:type="dxa"/>
          </w:tcPr>
          <w:p w:rsidR="007218CF" w:rsidRPr="007C1673" w:rsidRDefault="007218CF" w:rsidP="00433B76">
            <w:pPr>
              <w:widowControl w:val="0"/>
              <w:autoSpaceDE w:val="0"/>
              <w:autoSpaceDN w:val="0"/>
              <w:jc w:val="center"/>
              <w:rPr>
                <w:sz w:val="22"/>
                <w:szCs w:val="22"/>
              </w:rPr>
            </w:pPr>
            <w:r>
              <w:rPr>
                <w:sz w:val="22"/>
                <w:szCs w:val="22"/>
              </w:rPr>
              <w:t>22</w:t>
            </w:r>
          </w:p>
        </w:tc>
        <w:tc>
          <w:tcPr>
            <w:tcW w:w="713" w:type="dxa"/>
          </w:tcPr>
          <w:p w:rsidR="007218CF" w:rsidRPr="007C1673" w:rsidRDefault="007218CF" w:rsidP="00433B76">
            <w:pPr>
              <w:widowControl w:val="0"/>
              <w:autoSpaceDE w:val="0"/>
              <w:autoSpaceDN w:val="0"/>
              <w:jc w:val="center"/>
              <w:rPr>
                <w:sz w:val="22"/>
                <w:szCs w:val="22"/>
              </w:rPr>
            </w:pPr>
            <w:r>
              <w:rPr>
                <w:sz w:val="22"/>
                <w:szCs w:val="22"/>
              </w:rPr>
              <w:t>24</w:t>
            </w:r>
          </w:p>
        </w:tc>
        <w:tc>
          <w:tcPr>
            <w:tcW w:w="712" w:type="dxa"/>
          </w:tcPr>
          <w:p w:rsidR="007218CF" w:rsidRPr="007C1673" w:rsidRDefault="007218CF" w:rsidP="00433B76">
            <w:pPr>
              <w:widowControl w:val="0"/>
              <w:autoSpaceDE w:val="0"/>
              <w:autoSpaceDN w:val="0"/>
              <w:jc w:val="center"/>
              <w:rPr>
                <w:sz w:val="22"/>
                <w:szCs w:val="22"/>
              </w:rPr>
            </w:pPr>
            <w:r>
              <w:rPr>
                <w:sz w:val="22"/>
                <w:szCs w:val="22"/>
              </w:rPr>
              <w:t>26</w:t>
            </w:r>
          </w:p>
        </w:tc>
        <w:tc>
          <w:tcPr>
            <w:tcW w:w="713" w:type="dxa"/>
          </w:tcPr>
          <w:p w:rsidR="007218CF" w:rsidRPr="007C1673" w:rsidRDefault="007218CF" w:rsidP="00433B76">
            <w:pPr>
              <w:widowControl w:val="0"/>
              <w:autoSpaceDE w:val="0"/>
              <w:autoSpaceDN w:val="0"/>
              <w:jc w:val="center"/>
              <w:rPr>
                <w:sz w:val="22"/>
                <w:szCs w:val="22"/>
              </w:rPr>
            </w:pPr>
            <w:r>
              <w:rPr>
                <w:sz w:val="22"/>
                <w:szCs w:val="22"/>
              </w:rPr>
              <w:t>27</w:t>
            </w:r>
          </w:p>
        </w:tc>
        <w:tc>
          <w:tcPr>
            <w:tcW w:w="855" w:type="dxa"/>
          </w:tcPr>
          <w:p w:rsidR="007218CF" w:rsidRPr="007C1673" w:rsidRDefault="007218CF" w:rsidP="00433B76">
            <w:pPr>
              <w:widowControl w:val="0"/>
              <w:autoSpaceDE w:val="0"/>
              <w:autoSpaceDN w:val="0"/>
              <w:jc w:val="center"/>
              <w:rPr>
                <w:sz w:val="22"/>
                <w:szCs w:val="22"/>
              </w:rPr>
            </w:pPr>
            <w:r>
              <w:rPr>
                <w:sz w:val="22"/>
                <w:szCs w:val="22"/>
              </w:rPr>
              <w:t>28</w:t>
            </w:r>
          </w:p>
        </w:tc>
        <w:tc>
          <w:tcPr>
            <w:tcW w:w="712" w:type="dxa"/>
          </w:tcPr>
          <w:p w:rsidR="007218CF" w:rsidRPr="007C1673" w:rsidRDefault="007218CF" w:rsidP="00433B76">
            <w:pPr>
              <w:widowControl w:val="0"/>
              <w:autoSpaceDE w:val="0"/>
              <w:autoSpaceDN w:val="0"/>
              <w:jc w:val="center"/>
              <w:rPr>
                <w:sz w:val="22"/>
                <w:szCs w:val="22"/>
              </w:rPr>
            </w:pPr>
            <w:r>
              <w:rPr>
                <w:sz w:val="22"/>
                <w:szCs w:val="22"/>
              </w:rPr>
              <w:t>29</w:t>
            </w:r>
          </w:p>
        </w:tc>
        <w:tc>
          <w:tcPr>
            <w:tcW w:w="714" w:type="dxa"/>
          </w:tcPr>
          <w:p w:rsidR="007218CF" w:rsidRPr="007C1673" w:rsidRDefault="007218CF" w:rsidP="00433B76">
            <w:pPr>
              <w:widowControl w:val="0"/>
              <w:autoSpaceDE w:val="0"/>
              <w:autoSpaceDN w:val="0"/>
              <w:jc w:val="center"/>
              <w:rPr>
                <w:sz w:val="22"/>
                <w:szCs w:val="22"/>
              </w:rPr>
            </w:pPr>
            <w:r>
              <w:rPr>
                <w:sz w:val="22"/>
                <w:szCs w:val="22"/>
              </w:rPr>
              <w:t>30</w:t>
            </w:r>
          </w:p>
        </w:tc>
      </w:tr>
      <w:tr w:rsidR="007218CF" w:rsidRPr="000B124E" w:rsidTr="007218CF">
        <w:trPr>
          <w:trHeight w:val="363"/>
        </w:trPr>
        <w:tc>
          <w:tcPr>
            <w:tcW w:w="567" w:type="dxa"/>
          </w:tcPr>
          <w:p w:rsidR="007218CF" w:rsidRPr="00C775B0" w:rsidRDefault="007218CF" w:rsidP="00433B76">
            <w:pPr>
              <w:widowControl w:val="0"/>
              <w:numPr>
                <w:ilvl w:val="0"/>
                <w:numId w:val="26"/>
              </w:numPr>
              <w:autoSpaceDE w:val="0"/>
              <w:autoSpaceDN w:val="0"/>
              <w:spacing w:after="200"/>
              <w:ind w:left="0" w:firstLine="0"/>
              <w:jc w:val="center"/>
              <w:rPr>
                <w:sz w:val="22"/>
                <w:szCs w:val="22"/>
              </w:rPr>
            </w:pPr>
          </w:p>
        </w:tc>
        <w:tc>
          <w:tcPr>
            <w:tcW w:w="5387" w:type="dxa"/>
          </w:tcPr>
          <w:p w:rsidR="007218CF" w:rsidRPr="00C775B0" w:rsidRDefault="007218CF" w:rsidP="00433B76">
            <w:pPr>
              <w:widowControl w:val="0"/>
              <w:autoSpaceDE w:val="0"/>
              <w:autoSpaceDN w:val="0"/>
              <w:jc w:val="center"/>
              <w:rPr>
                <w:sz w:val="22"/>
                <w:szCs w:val="22"/>
              </w:rPr>
            </w:pPr>
            <w:r w:rsidRPr="00C775B0">
              <w:rPr>
                <w:sz w:val="22"/>
                <w:szCs w:val="22"/>
              </w:rPr>
              <w:t>Количество предприятий бытового обслуживания</w:t>
            </w:r>
          </w:p>
        </w:tc>
        <w:tc>
          <w:tcPr>
            <w:tcW w:w="1515" w:type="dxa"/>
          </w:tcPr>
          <w:p w:rsidR="007218CF" w:rsidRPr="00C775B0" w:rsidRDefault="007218CF" w:rsidP="00433B76">
            <w:pPr>
              <w:widowControl w:val="0"/>
              <w:autoSpaceDE w:val="0"/>
              <w:autoSpaceDN w:val="0"/>
              <w:jc w:val="center"/>
              <w:rPr>
                <w:sz w:val="22"/>
                <w:szCs w:val="22"/>
              </w:rPr>
            </w:pPr>
            <w:r w:rsidRPr="00C775B0">
              <w:rPr>
                <w:sz w:val="22"/>
                <w:szCs w:val="22"/>
              </w:rPr>
              <w:t>Единиц</w:t>
            </w:r>
          </w:p>
        </w:tc>
        <w:tc>
          <w:tcPr>
            <w:tcW w:w="854"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116</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116</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116</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117</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117</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118</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118</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119</w:t>
            </w:r>
          </w:p>
        </w:tc>
        <w:tc>
          <w:tcPr>
            <w:tcW w:w="855"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119</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120</w:t>
            </w:r>
          </w:p>
        </w:tc>
        <w:tc>
          <w:tcPr>
            <w:tcW w:w="714"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120</w:t>
            </w:r>
          </w:p>
        </w:tc>
      </w:tr>
      <w:tr w:rsidR="007218CF" w:rsidRPr="000B124E" w:rsidTr="007218CF">
        <w:trPr>
          <w:trHeight w:val="507"/>
        </w:trPr>
        <w:tc>
          <w:tcPr>
            <w:tcW w:w="567" w:type="dxa"/>
          </w:tcPr>
          <w:p w:rsidR="007218CF" w:rsidRPr="00C775B0" w:rsidRDefault="007218CF" w:rsidP="00433B76">
            <w:pPr>
              <w:widowControl w:val="0"/>
              <w:numPr>
                <w:ilvl w:val="0"/>
                <w:numId w:val="26"/>
              </w:numPr>
              <w:autoSpaceDE w:val="0"/>
              <w:autoSpaceDN w:val="0"/>
              <w:spacing w:after="200"/>
              <w:ind w:left="0" w:firstLine="0"/>
              <w:jc w:val="center"/>
              <w:rPr>
                <w:sz w:val="22"/>
                <w:szCs w:val="22"/>
              </w:rPr>
            </w:pPr>
          </w:p>
        </w:tc>
        <w:tc>
          <w:tcPr>
            <w:tcW w:w="5387" w:type="dxa"/>
          </w:tcPr>
          <w:p w:rsidR="007218CF" w:rsidRPr="00C775B0" w:rsidRDefault="007218CF" w:rsidP="00433B76">
            <w:pPr>
              <w:widowControl w:val="0"/>
              <w:autoSpaceDE w:val="0"/>
              <w:autoSpaceDN w:val="0"/>
              <w:jc w:val="center"/>
              <w:rPr>
                <w:sz w:val="22"/>
                <w:szCs w:val="22"/>
              </w:rPr>
            </w:pPr>
            <w:r w:rsidRPr="00C775B0">
              <w:rPr>
                <w:sz w:val="22"/>
                <w:szCs w:val="22"/>
              </w:rPr>
              <w:t>Удельный вес потребительских споров, урегулированных в досудебном порядке</w:t>
            </w:r>
          </w:p>
        </w:tc>
        <w:tc>
          <w:tcPr>
            <w:tcW w:w="1515" w:type="dxa"/>
          </w:tcPr>
          <w:p w:rsidR="007218CF" w:rsidRPr="00C775B0" w:rsidRDefault="007218CF" w:rsidP="00433B76">
            <w:pPr>
              <w:widowControl w:val="0"/>
              <w:autoSpaceDE w:val="0"/>
              <w:autoSpaceDN w:val="0"/>
              <w:jc w:val="center"/>
              <w:rPr>
                <w:sz w:val="22"/>
                <w:szCs w:val="22"/>
              </w:rPr>
            </w:pPr>
            <w:r w:rsidRPr="00C775B0">
              <w:rPr>
                <w:sz w:val="22"/>
                <w:szCs w:val="22"/>
              </w:rPr>
              <w:t>Процент</w:t>
            </w:r>
          </w:p>
        </w:tc>
        <w:tc>
          <w:tcPr>
            <w:tcW w:w="854"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90</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90</w:t>
            </w:r>
          </w:p>
        </w:tc>
        <w:tc>
          <w:tcPr>
            <w:tcW w:w="712" w:type="dxa"/>
          </w:tcPr>
          <w:p w:rsidR="007218CF" w:rsidRPr="00C775B0" w:rsidRDefault="007218CF" w:rsidP="00433B76">
            <w:pPr>
              <w:jc w:val="center"/>
              <w:rPr>
                <w:sz w:val="22"/>
                <w:szCs w:val="22"/>
                <w:lang w:eastAsia="en-US"/>
              </w:rPr>
            </w:pPr>
            <w:r w:rsidRPr="00BC1B0B">
              <w:rPr>
                <w:sz w:val="22"/>
                <w:szCs w:val="22"/>
                <w:lang w:eastAsia="en-US"/>
              </w:rPr>
              <w:t>90</w:t>
            </w:r>
          </w:p>
        </w:tc>
        <w:tc>
          <w:tcPr>
            <w:tcW w:w="713" w:type="dxa"/>
          </w:tcPr>
          <w:p w:rsidR="007218CF" w:rsidRPr="00C775B0" w:rsidRDefault="007218CF" w:rsidP="00433B76">
            <w:pPr>
              <w:jc w:val="center"/>
              <w:rPr>
                <w:sz w:val="22"/>
                <w:szCs w:val="22"/>
                <w:lang w:eastAsia="en-US"/>
              </w:rPr>
            </w:pPr>
            <w:r w:rsidRPr="00BC1B0B">
              <w:rPr>
                <w:sz w:val="22"/>
                <w:szCs w:val="22"/>
                <w:lang w:eastAsia="en-US"/>
              </w:rPr>
              <w:t>90</w:t>
            </w:r>
          </w:p>
        </w:tc>
        <w:tc>
          <w:tcPr>
            <w:tcW w:w="713" w:type="dxa"/>
          </w:tcPr>
          <w:p w:rsidR="007218CF" w:rsidRPr="00C775B0" w:rsidRDefault="007218CF" w:rsidP="00433B76">
            <w:pPr>
              <w:jc w:val="center"/>
              <w:rPr>
                <w:sz w:val="22"/>
                <w:szCs w:val="22"/>
                <w:lang w:eastAsia="en-US"/>
              </w:rPr>
            </w:pPr>
            <w:r w:rsidRPr="00BC1B0B">
              <w:rPr>
                <w:sz w:val="22"/>
                <w:szCs w:val="22"/>
                <w:lang w:eastAsia="en-US"/>
              </w:rPr>
              <w:t>90</w:t>
            </w:r>
          </w:p>
        </w:tc>
        <w:tc>
          <w:tcPr>
            <w:tcW w:w="713" w:type="dxa"/>
          </w:tcPr>
          <w:p w:rsidR="007218CF" w:rsidRPr="00C775B0" w:rsidRDefault="007218CF" w:rsidP="00433B76">
            <w:pPr>
              <w:jc w:val="center"/>
              <w:rPr>
                <w:sz w:val="22"/>
                <w:szCs w:val="22"/>
                <w:lang w:eastAsia="en-US"/>
              </w:rPr>
            </w:pPr>
            <w:r w:rsidRPr="00BC1B0B">
              <w:rPr>
                <w:sz w:val="22"/>
                <w:szCs w:val="22"/>
                <w:lang w:eastAsia="en-US"/>
              </w:rPr>
              <w:t>90</w:t>
            </w:r>
          </w:p>
        </w:tc>
        <w:tc>
          <w:tcPr>
            <w:tcW w:w="712" w:type="dxa"/>
          </w:tcPr>
          <w:p w:rsidR="007218CF" w:rsidRPr="00C775B0" w:rsidRDefault="007218CF" w:rsidP="00433B76">
            <w:pPr>
              <w:jc w:val="center"/>
              <w:rPr>
                <w:sz w:val="22"/>
                <w:szCs w:val="22"/>
                <w:lang w:eastAsia="en-US"/>
              </w:rPr>
            </w:pPr>
            <w:r w:rsidRPr="00BC1B0B">
              <w:rPr>
                <w:sz w:val="22"/>
                <w:szCs w:val="22"/>
                <w:lang w:eastAsia="en-US"/>
              </w:rPr>
              <w:t>90</w:t>
            </w:r>
          </w:p>
        </w:tc>
        <w:tc>
          <w:tcPr>
            <w:tcW w:w="713" w:type="dxa"/>
          </w:tcPr>
          <w:p w:rsidR="007218CF" w:rsidRPr="00C775B0" w:rsidRDefault="007218CF" w:rsidP="00433B76">
            <w:pPr>
              <w:jc w:val="center"/>
              <w:rPr>
                <w:sz w:val="22"/>
                <w:szCs w:val="22"/>
                <w:lang w:eastAsia="en-US"/>
              </w:rPr>
            </w:pPr>
            <w:r w:rsidRPr="00BC1B0B">
              <w:rPr>
                <w:sz w:val="22"/>
                <w:szCs w:val="22"/>
                <w:lang w:eastAsia="en-US"/>
              </w:rPr>
              <w:t>90</w:t>
            </w:r>
          </w:p>
        </w:tc>
        <w:tc>
          <w:tcPr>
            <w:tcW w:w="855" w:type="dxa"/>
          </w:tcPr>
          <w:p w:rsidR="007218CF" w:rsidRPr="00C775B0" w:rsidRDefault="007218CF" w:rsidP="00433B76">
            <w:pPr>
              <w:jc w:val="center"/>
              <w:rPr>
                <w:sz w:val="22"/>
                <w:szCs w:val="22"/>
                <w:lang w:eastAsia="en-US"/>
              </w:rPr>
            </w:pPr>
            <w:r w:rsidRPr="00BC1B0B">
              <w:rPr>
                <w:sz w:val="22"/>
                <w:szCs w:val="22"/>
                <w:lang w:eastAsia="en-US"/>
              </w:rPr>
              <w:t>90</w:t>
            </w:r>
          </w:p>
        </w:tc>
        <w:tc>
          <w:tcPr>
            <w:tcW w:w="712" w:type="dxa"/>
          </w:tcPr>
          <w:p w:rsidR="007218CF" w:rsidRPr="00C775B0" w:rsidRDefault="007218CF" w:rsidP="00433B76">
            <w:pPr>
              <w:jc w:val="center"/>
              <w:rPr>
                <w:sz w:val="22"/>
                <w:szCs w:val="22"/>
                <w:lang w:eastAsia="en-US"/>
              </w:rPr>
            </w:pPr>
            <w:r w:rsidRPr="00BC1B0B">
              <w:rPr>
                <w:sz w:val="22"/>
                <w:szCs w:val="22"/>
                <w:lang w:eastAsia="en-US"/>
              </w:rPr>
              <w:t>90</w:t>
            </w:r>
          </w:p>
        </w:tc>
        <w:tc>
          <w:tcPr>
            <w:tcW w:w="714"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90</w:t>
            </w:r>
          </w:p>
        </w:tc>
      </w:tr>
      <w:tr w:rsidR="007218CF" w:rsidRPr="000B124E" w:rsidTr="007218CF">
        <w:trPr>
          <w:trHeight w:val="177"/>
        </w:trPr>
        <w:tc>
          <w:tcPr>
            <w:tcW w:w="567" w:type="dxa"/>
          </w:tcPr>
          <w:p w:rsidR="007218CF" w:rsidRPr="00C775B0" w:rsidRDefault="007218CF" w:rsidP="00433B76">
            <w:pPr>
              <w:widowControl w:val="0"/>
              <w:numPr>
                <w:ilvl w:val="0"/>
                <w:numId w:val="26"/>
              </w:numPr>
              <w:autoSpaceDE w:val="0"/>
              <w:autoSpaceDN w:val="0"/>
              <w:spacing w:after="200"/>
              <w:ind w:left="0" w:firstLine="0"/>
              <w:jc w:val="center"/>
              <w:rPr>
                <w:sz w:val="22"/>
                <w:szCs w:val="22"/>
              </w:rPr>
            </w:pPr>
          </w:p>
        </w:tc>
        <w:tc>
          <w:tcPr>
            <w:tcW w:w="5387" w:type="dxa"/>
          </w:tcPr>
          <w:p w:rsidR="007218CF" w:rsidRPr="00C775B0" w:rsidRDefault="007218CF" w:rsidP="00433B76">
            <w:pPr>
              <w:widowControl w:val="0"/>
              <w:autoSpaceDE w:val="0"/>
              <w:autoSpaceDN w:val="0"/>
              <w:jc w:val="center"/>
              <w:rPr>
                <w:sz w:val="22"/>
                <w:szCs w:val="22"/>
              </w:rPr>
            </w:pPr>
            <w:r w:rsidRPr="00C775B0">
              <w:rPr>
                <w:sz w:val="22"/>
                <w:szCs w:val="22"/>
              </w:rPr>
              <w:t>Удельный вес устных обращений граждан в общем количестве обращений</w:t>
            </w:r>
          </w:p>
        </w:tc>
        <w:tc>
          <w:tcPr>
            <w:tcW w:w="1515" w:type="dxa"/>
          </w:tcPr>
          <w:p w:rsidR="007218CF" w:rsidRPr="00C775B0" w:rsidRDefault="007218CF" w:rsidP="00433B76">
            <w:pPr>
              <w:widowControl w:val="0"/>
              <w:autoSpaceDE w:val="0"/>
              <w:autoSpaceDN w:val="0"/>
              <w:jc w:val="center"/>
              <w:rPr>
                <w:sz w:val="22"/>
                <w:szCs w:val="22"/>
              </w:rPr>
            </w:pPr>
            <w:r w:rsidRPr="00C775B0">
              <w:rPr>
                <w:sz w:val="22"/>
                <w:szCs w:val="22"/>
              </w:rPr>
              <w:t>Процент</w:t>
            </w:r>
          </w:p>
        </w:tc>
        <w:tc>
          <w:tcPr>
            <w:tcW w:w="854"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76,9</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61,9</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63</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64</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66</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68</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70</w:t>
            </w:r>
          </w:p>
        </w:tc>
        <w:tc>
          <w:tcPr>
            <w:tcW w:w="713"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72</w:t>
            </w:r>
          </w:p>
        </w:tc>
        <w:tc>
          <w:tcPr>
            <w:tcW w:w="855"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75</w:t>
            </w:r>
          </w:p>
        </w:tc>
        <w:tc>
          <w:tcPr>
            <w:tcW w:w="712"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78</w:t>
            </w:r>
          </w:p>
        </w:tc>
        <w:tc>
          <w:tcPr>
            <w:tcW w:w="714" w:type="dxa"/>
          </w:tcPr>
          <w:p w:rsidR="007218CF" w:rsidRPr="007C1673" w:rsidRDefault="007218CF" w:rsidP="00433B76">
            <w:pPr>
              <w:widowControl w:val="0"/>
              <w:autoSpaceDE w:val="0"/>
              <w:autoSpaceDN w:val="0"/>
              <w:jc w:val="center"/>
              <w:rPr>
                <w:sz w:val="22"/>
                <w:szCs w:val="22"/>
                <w:lang w:eastAsia="en-US"/>
              </w:rPr>
            </w:pPr>
            <w:r>
              <w:rPr>
                <w:sz w:val="22"/>
                <w:szCs w:val="22"/>
                <w:lang w:eastAsia="en-US"/>
              </w:rPr>
              <w:t>80</w:t>
            </w:r>
          </w:p>
        </w:tc>
      </w:tr>
    </w:tbl>
    <w:p w:rsidR="00956E13" w:rsidRDefault="007218CF" w:rsidP="00956E13">
      <w:pPr>
        <w:rPr>
          <w:b/>
          <w:sz w:val="28"/>
          <w:szCs w:val="28"/>
          <w:lang w:eastAsia="en-US"/>
        </w:rPr>
      </w:pPr>
      <w:r>
        <w:rPr>
          <w:b/>
          <w:sz w:val="28"/>
          <w:szCs w:val="28"/>
          <w:lang w:eastAsia="en-US"/>
        </w:rPr>
        <w:t>Пер</w:t>
      </w:r>
      <w:r w:rsidRPr="006F7A25">
        <w:rPr>
          <w:b/>
          <w:sz w:val="28"/>
          <w:szCs w:val="28"/>
          <w:lang w:eastAsia="en-US"/>
        </w:rPr>
        <w:t>ечень целевых показателей  прогр</w:t>
      </w:r>
      <w:r>
        <w:rPr>
          <w:b/>
          <w:sz w:val="28"/>
          <w:szCs w:val="28"/>
          <w:lang w:eastAsia="en-US"/>
        </w:rPr>
        <w:t xml:space="preserve">аммы «Развитие потребительского </w:t>
      </w:r>
      <w:r w:rsidRPr="006F7A25">
        <w:rPr>
          <w:b/>
          <w:sz w:val="28"/>
          <w:szCs w:val="28"/>
          <w:lang w:eastAsia="en-US"/>
        </w:rPr>
        <w:t>рынка Белгородской области до 2030 года»</w:t>
      </w:r>
    </w:p>
    <w:p w:rsidR="003C6657" w:rsidRDefault="003C6657"/>
    <w:sectPr w:rsidR="003C6657" w:rsidSect="00683AF0">
      <w:pgSz w:w="16838" w:h="11906" w:orient="landscape"/>
      <w:pgMar w:top="1258" w:right="567" w:bottom="567" w:left="1134"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740" w:rsidRDefault="008E3740">
      <w:r>
        <w:separator/>
      </w:r>
    </w:p>
  </w:endnote>
  <w:endnote w:type="continuationSeparator" w:id="1">
    <w:p w:rsidR="008E3740" w:rsidRDefault="008E3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740" w:rsidRDefault="008E3740">
      <w:r>
        <w:separator/>
      </w:r>
    </w:p>
  </w:footnote>
  <w:footnote w:type="continuationSeparator" w:id="1">
    <w:p w:rsidR="008E3740" w:rsidRDefault="008E3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30" w:rsidRDefault="00772B30" w:rsidP="00683AF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2B30" w:rsidRDefault="00772B3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30" w:rsidRDefault="00772B30" w:rsidP="00683AF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05F9">
      <w:rPr>
        <w:rStyle w:val="a7"/>
        <w:noProof/>
      </w:rPr>
      <w:t>2</w:t>
    </w:r>
    <w:r>
      <w:rPr>
        <w:rStyle w:val="a7"/>
      </w:rPr>
      <w:fldChar w:fldCharType="end"/>
    </w:r>
  </w:p>
  <w:p w:rsidR="00772B30" w:rsidRDefault="00772B30">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132"/>
    <w:multiLevelType w:val="multilevel"/>
    <w:tmpl w:val="410AAD6A"/>
    <w:lvl w:ilvl="0">
      <w:start w:val="1"/>
      <w:numFmt w:val="upperRoman"/>
      <w:lvlText w:val="%1."/>
      <w:lvlJc w:val="left"/>
      <w:pPr>
        <w:ind w:left="795" w:hanging="720"/>
      </w:pPr>
      <w:rPr>
        <w:rFonts w:cs="Times New Roman" w:hint="default"/>
        <w:sz w:val="28"/>
      </w:rPr>
    </w:lvl>
    <w:lvl w:ilvl="1">
      <w:start w:val="1"/>
      <w:numFmt w:val="decimal"/>
      <w:isLgl/>
      <w:lvlText w:val="%1.%2."/>
      <w:lvlJc w:val="left"/>
      <w:pPr>
        <w:ind w:left="795" w:hanging="720"/>
      </w:pPr>
      <w:rPr>
        <w:rFonts w:cs="Times New Roman" w:hint="default"/>
        <w:sz w:val="24"/>
      </w:rPr>
    </w:lvl>
    <w:lvl w:ilvl="2">
      <w:start w:val="1"/>
      <w:numFmt w:val="decimal"/>
      <w:isLgl/>
      <w:lvlText w:val="%1.%2.%3."/>
      <w:lvlJc w:val="left"/>
      <w:pPr>
        <w:ind w:left="795" w:hanging="720"/>
      </w:pPr>
      <w:rPr>
        <w:rFonts w:cs="Times New Roman" w:hint="default"/>
        <w:sz w:val="28"/>
      </w:rPr>
    </w:lvl>
    <w:lvl w:ilvl="3">
      <w:start w:val="1"/>
      <w:numFmt w:val="decimal"/>
      <w:isLgl/>
      <w:lvlText w:val="%1.%2.%3.%4."/>
      <w:lvlJc w:val="left"/>
      <w:pPr>
        <w:ind w:left="1155" w:hanging="1080"/>
      </w:pPr>
      <w:rPr>
        <w:rFonts w:cs="Times New Roman" w:hint="default"/>
        <w:sz w:val="28"/>
      </w:rPr>
    </w:lvl>
    <w:lvl w:ilvl="4">
      <w:start w:val="1"/>
      <w:numFmt w:val="decimal"/>
      <w:isLgl/>
      <w:lvlText w:val="%1.%2.%3.%4.%5."/>
      <w:lvlJc w:val="left"/>
      <w:pPr>
        <w:ind w:left="1155" w:hanging="1080"/>
      </w:pPr>
      <w:rPr>
        <w:rFonts w:cs="Times New Roman" w:hint="default"/>
        <w:sz w:val="28"/>
      </w:rPr>
    </w:lvl>
    <w:lvl w:ilvl="5">
      <w:start w:val="1"/>
      <w:numFmt w:val="decimal"/>
      <w:isLgl/>
      <w:lvlText w:val="%1.%2.%3.%4.%5.%6."/>
      <w:lvlJc w:val="left"/>
      <w:pPr>
        <w:ind w:left="1515" w:hanging="1440"/>
      </w:pPr>
      <w:rPr>
        <w:rFonts w:cs="Times New Roman" w:hint="default"/>
        <w:sz w:val="28"/>
      </w:rPr>
    </w:lvl>
    <w:lvl w:ilvl="6">
      <w:start w:val="1"/>
      <w:numFmt w:val="decimal"/>
      <w:isLgl/>
      <w:lvlText w:val="%1.%2.%3.%4.%5.%6.%7."/>
      <w:lvlJc w:val="left"/>
      <w:pPr>
        <w:ind w:left="1515" w:hanging="1440"/>
      </w:pPr>
      <w:rPr>
        <w:rFonts w:cs="Times New Roman" w:hint="default"/>
        <w:sz w:val="28"/>
      </w:rPr>
    </w:lvl>
    <w:lvl w:ilvl="7">
      <w:start w:val="1"/>
      <w:numFmt w:val="decimal"/>
      <w:isLgl/>
      <w:lvlText w:val="%1.%2.%3.%4.%5.%6.%7.%8."/>
      <w:lvlJc w:val="left"/>
      <w:pPr>
        <w:ind w:left="1875" w:hanging="1800"/>
      </w:pPr>
      <w:rPr>
        <w:rFonts w:cs="Times New Roman" w:hint="default"/>
        <w:sz w:val="28"/>
      </w:rPr>
    </w:lvl>
    <w:lvl w:ilvl="8">
      <w:start w:val="1"/>
      <w:numFmt w:val="decimal"/>
      <w:isLgl/>
      <w:lvlText w:val="%1.%2.%3.%4.%5.%6.%7.%8.%9."/>
      <w:lvlJc w:val="left"/>
      <w:pPr>
        <w:ind w:left="2235" w:hanging="2160"/>
      </w:pPr>
      <w:rPr>
        <w:rFonts w:cs="Times New Roman" w:hint="default"/>
        <w:sz w:val="28"/>
      </w:rPr>
    </w:lvl>
  </w:abstractNum>
  <w:abstractNum w:abstractNumId="1">
    <w:nsid w:val="0B8778D4"/>
    <w:multiLevelType w:val="hybridMultilevel"/>
    <w:tmpl w:val="AC2EF32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D62E3F"/>
    <w:multiLevelType w:val="hybridMultilevel"/>
    <w:tmpl w:val="40F8D2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2031F7"/>
    <w:multiLevelType w:val="multilevel"/>
    <w:tmpl w:val="2AB6F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8EF4088"/>
    <w:multiLevelType w:val="hybridMultilevel"/>
    <w:tmpl w:val="B5F4EE62"/>
    <w:lvl w:ilvl="0" w:tplc="BF5250FE">
      <w:start w:val="1"/>
      <w:numFmt w:val="bullet"/>
      <w:lvlText w:val="-"/>
      <w:lvlJc w:val="left"/>
      <w:pPr>
        <w:tabs>
          <w:tab w:val="num" w:pos="1891"/>
        </w:tabs>
        <w:ind w:left="1891" w:hanging="360"/>
      </w:pPr>
      <w:rPr>
        <w:rFonts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C535C79"/>
    <w:multiLevelType w:val="hybridMultilevel"/>
    <w:tmpl w:val="F874369C"/>
    <w:lvl w:ilvl="0" w:tplc="6562C20C">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1CA75C60"/>
    <w:multiLevelType w:val="multilevel"/>
    <w:tmpl w:val="55F277E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95B4AFB"/>
    <w:multiLevelType w:val="hybridMultilevel"/>
    <w:tmpl w:val="5FE8CC72"/>
    <w:lvl w:ilvl="0" w:tplc="F55EA174">
      <w:start w:val="1"/>
      <w:numFmt w:val="decimal"/>
      <w:lvlText w:val="%1."/>
      <w:lvlJc w:val="left"/>
      <w:pPr>
        <w:ind w:left="1335" w:hanging="7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2D2BFBA3"/>
    <w:multiLevelType w:val="multilevel"/>
    <w:tmpl w:val="2D2BFBA3"/>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2FB44BE0"/>
    <w:multiLevelType w:val="hybridMultilevel"/>
    <w:tmpl w:val="777EBA70"/>
    <w:lvl w:ilvl="0" w:tplc="70528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7665ED"/>
    <w:multiLevelType w:val="hybridMultilevel"/>
    <w:tmpl w:val="7DCEC39E"/>
    <w:lvl w:ilvl="0" w:tplc="6C764708">
      <w:start w:val="1"/>
      <w:numFmt w:val="bullet"/>
      <w:lvlText w:val="•"/>
      <w:lvlJc w:val="left"/>
      <w:pPr>
        <w:ind w:left="928" w:hanging="360"/>
      </w:pPr>
      <w:rPr>
        <w:rFonts w:ascii="Times New Roman" w:hAnsi="Times New Roman" w:hint="default"/>
        <w:color w:val="auto"/>
        <w:sz w:val="28"/>
      </w:rPr>
    </w:lvl>
    <w:lvl w:ilvl="1" w:tplc="04190001">
      <w:start w:val="1"/>
      <w:numFmt w:val="bullet"/>
      <w:lvlText w:val=""/>
      <w:lvlJc w:val="left"/>
      <w:pPr>
        <w:tabs>
          <w:tab w:val="num" w:pos="1648"/>
        </w:tabs>
        <w:ind w:left="1648" w:hanging="360"/>
      </w:pPr>
      <w:rPr>
        <w:rFonts w:ascii="Symbol" w:hAnsi="Symbol" w:hint="default"/>
        <w:color w:val="auto"/>
        <w:sz w:val="28"/>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1">
    <w:nsid w:val="318A47E3"/>
    <w:multiLevelType w:val="singleLevel"/>
    <w:tmpl w:val="40186646"/>
    <w:lvl w:ilvl="0">
      <w:start w:val="1"/>
      <w:numFmt w:val="bullet"/>
      <w:lvlText w:val="-"/>
      <w:lvlJc w:val="left"/>
      <w:pPr>
        <w:tabs>
          <w:tab w:val="num" w:pos="360"/>
        </w:tabs>
        <w:ind w:left="360" w:hanging="360"/>
      </w:pPr>
      <w:rPr>
        <w:rFonts w:hint="default"/>
      </w:rPr>
    </w:lvl>
  </w:abstractNum>
  <w:abstractNum w:abstractNumId="12">
    <w:nsid w:val="34FD7D03"/>
    <w:multiLevelType w:val="hybridMultilevel"/>
    <w:tmpl w:val="6F5C8FE8"/>
    <w:lvl w:ilvl="0" w:tplc="6562C20C">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B13E95"/>
    <w:multiLevelType w:val="multilevel"/>
    <w:tmpl w:val="37562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00A13EA"/>
    <w:multiLevelType w:val="hybridMultilevel"/>
    <w:tmpl w:val="E9BA0EEA"/>
    <w:lvl w:ilvl="0" w:tplc="C854B1B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40FC5094"/>
    <w:multiLevelType w:val="multilevel"/>
    <w:tmpl w:val="BA7A503E"/>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44AD63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7E5504C"/>
    <w:multiLevelType w:val="hybridMultilevel"/>
    <w:tmpl w:val="611A7648"/>
    <w:lvl w:ilvl="0" w:tplc="37FE56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A6247C"/>
    <w:multiLevelType w:val="singleLevel"/>
    <w:tmpl w:val="E864EB0E"/>
    <w:lvl w:ilvl="0">
      <w:start w:val="1"/>
      <w:numFmt w:val="bullet"/>
      <w:lvlText w:val="-"/>
      <w:lvlJc w:val="left"/>
      <w:pPr>
        <w:tabs>
          <w:tab w:val="num" w:pos="360"/>
        </w:tabs>
        <w:ind w:left="360" w:hanging="360"/>
      </w:pPr>
      <w:rPr>
        <w:rFonts w:hint="default"/>
      </w:rPr>
    </w:lvl>
  </w:abstractNum>
  <w:abstractNum w:abstractNumId="19">
    <w:nsid w:val="4CBC08F8"/>
    <w:multiLevelType w:val="hybridMultilevel"/>
    <w:tmpl w:val="7396B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FD73EB"/>
    <w:multiLevelType w:val="multilevel"/>
    <w:tmpl w:val="7B70FE8A"/>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50F46A1F"/>
    <w:multiLevelType w:val="hybridMultilevel"/>
    <w:tmpl w:val="293C6D6C"/>
    <w:lvl w:ilvl="0" w:tplc="AD0C50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52461157"/>
    <w:multiLevelType w:val="hybridMultilevel"/>
    <w:tmpl w:val="33F239C0"/>
    <w:lvl w:ilvl="0" w:tplc="A3F45F9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9070B8"/>
    <w:multiLevelType w:val="hybridMultilevel"/>
    <w:tmpl w:val="F4DC596A"/>
    <w:lvl w:ilvl="0" w:tplc="088C5602">
      <w:start w:val="1"/>
      <w:numFmt w:val="decimal"/>
      <w:lvlText w:val="%1."/>
      <w:lvlJc w:val="left"/>
      <w:pPr>
        <w:ind w:left="1560" w:hanging="12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A23148"/>
    <w:multiLevelType w:val="hybridMultilevel"/>
    <w:tmpl w:val="D12AEF4A"/>
    <w:lvl w:ilvl="0" w:tplc="D8524210">
      <w:start w:val="1"/>
      <w:numFmt w:val="decimal"/>
      <w:lvlText w:val="%1."/>
      <w:lvlJc w:val="left"/>
      <w:pPr>
        <w:ind w:left="1620" w:hanging="9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5">
    <w:nsid w:val="622D1CCD"/>
    <w:multiLevelType w:val="hybridMultilevel"/>
    <w:tmpl w:val="D3CCF8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5A119B8"/>
    <w:multiLevelType w:val="hybridMultilevel"/>
    <w:tmpl w:val="D5E67B44"/>
    <w:lvl w:ilvl="0" w:tplc="F3D4CA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5FF29DE"/>
    <w:multiLevelType w:val="hybridMultilevel"/>
    <w:tmpl w:val="C52813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9E074D5"/>
    <w:multiLevelType w:val="hybridMultilevel"/>
    <w:tmpl w:val="9AF677B8"/>
    <w:lvl w:ilvl="0" w:tplc="BF5250FE">
      <w:start w:val="1"/>
      <w:numFmt w:val="bullet"/>
      <w:lvlText w:val="-"/>
      <w:lvlJc w:val="left"/>
      <w:pPr>
        <w:tabs>
          <w:tab w:val="num" w:pos="1891"/>
        </w:tabs>
        <w:ind w:left="1891" w:hanging="360"/>
      </w:pPr>
      <w:rPr>
        <w:rFonts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DB21044"/>
    <w:multiLevelType w:val="hybridMultilevel"/>
    <w:tmpl w:val="E12038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7401342"/>
    <w:multiLevelType w:val="hybridMultilevel"/>
    <w:tmpl w:val="04407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7DC7C7E"/>
    <w:multiLevelType w:val="hybridMultilevel"/>
    <w:tmpl w:val="79E490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BAB34D9"/>
    <w:multiLevelType w:val="hybridMultilevel"/>
    <w:tmpl w:val="F4E822A0"/>
    <w:lvl w:ilvl="0" w:tplc="97AE72EA">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num w:numId="1">
    <w:abstractNumId w:val="18"/>
  </w:num>
  <w:num w:numId="2">
    <w:abstractNumId w:val="11"/>
  </w:num>
  <w:num w:numId="3">
    <w:abstractNumId w:val="4"/>
  </w:num>
  <w:num w:numId="4">
    <w:abstractNumId w:val="16"/>
  </w:num>
  <w:num w:numId="5">
    <w:abstractNumId w:val="28"/>
  </w:num>
  <w:num w:numId="6">
    <w:abstractNumId w:val="5"/>
  </w:num>
  <w:num w:numId="7">
    <w:abstractNumId w:val="12"/>
  </w:num>
  <w:num w:numId="8">
    <w:abstractNumId w:val="14"/>
  </w:num>
  <w:num w:numId="9">
    <w:abstractNumId w:val="31"/>
  </w:num>
  <w:num w:numId="10">
    <w:abstractNumId w:val="9"/>
  </w:num>
  <w:num w:numId="11">
    <w:abstractNumId w:val="7"/>
  </w:num>
  <w:num w:numId="12">
    <w:abstractNumId w:val="24"/>
  </w:num>
  <w:num w:numId="13">
    <w:abstractNumId w:val="10"/>
  </w:num>
  <w:num w:numId="14">
    <w:abstractNumId w:val="3"/>
  </w:num>
  <w:num w:numId="15">
    <w:abstractNumId w:val="22"/>
  </w:num>
  <w:num w:numId="16">
    <w:abstractNumId w:val="27"/>
  </w:num>
  <w:num w:numId="17">
    <w:abstractNumId w:val="2"/>
  </w:num>
  <w:num w:numId="18">
    <w:abstractNumId w:val="13"/>
  </w:num>
  <w:num w:numId="19">
    <w:abstractNumId w:val="1"/>
  </w:num>
  <w:num w:numId="20">
    <w:abstractNumId w:val="25"/>
  </w:num>
  <w:num w:numId="21">
    <w:abstractNumId w:val="32"/>
  </w:num>
  <w:num w:numId="22">
    <w:abstractNumId w:val="21"/>
  </w:num>
  <w:num w:numId="23">
    <w:abstractNumId w:val="29"/>
  </w:num>
  <w:num w:numId="24">
    <w:abstractNumId w:val="23"/>
  </w:num>
  <w:num w:numId="25">
    <w:abstractNumId w:val="0"/>
  </w:num>
  <w:num w:numId="26">
    <w:abstractNumId w:val="30"/>
  </w:num>
  <w:num w:numId="27">
    <w:abstractNumId w:val="17"/>
  </w:num>
  <w:num w:numId="28">
    <w:abstractNumId w:val="8"/>
  </w:num>
  <w:num w:numId="29">
    <w:abstractNumId w:val="20"/>
  </w:num>
  <w:num w:numId="30">
    <w:abstractNumId w:val="6"/>
  </w:num>
  <w:num w:numId="31">
    <w:abstractNumId w:val="26"/>
  </w:num>
  <w:num w:numId="32">
    <w:abstractNumId w:val="19"/>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3C6657"/>
    <w:rsid w:val="00013F3B"/>
    <w:rsid w:val="000623A5"/>
    <w:rsid w:val="000674DB"/>
    <w:rsid w:val="000B124E"/>
    <w:rsid w:val="001076B8"/>
    <w:rsid w:val="00123D85"/>
    <w:rsid w:val="00175203"/>
    <w:rsid w:val="001A5B02"/>
    <w:rsid w:val="001D23D4"/>
    <w:rsid w:val="001E6D31"/>
    <w:rsid w:val="001E7708"/>
    <w:rsid w:val="00254BB0"/>
    <w:rsid w:val="0026370D"/>
    <w:rsid w:val="00277BC5"/>
    <w:rsid w:val="0028663E"/>
    <w:rsid w:val="00294654"/>
    <w:rsid w:val="002A351E"/>
    <w:rsid w:val="002A5352"/>
    <w:rsid w:val="002E61E6"/>
    <w:rsid w:val="0032172F"/>
    <w:rsid w:val="003C3250"/>
    <w:rsid w:val="003C6657"/>
    <w:rsid w:val="003D5482"/>
    <w:rsid w:val="003E612E"/>
    <w:rsid w:val="00406B44"/>
    <w:rsid w:val="00433B76"/>
    <w:rsid w:val="004420C3"/>
    <w:rsid w:val="0047372F"/>
    <w:rsid w:val="00483689"/>
    <w:rsid w:val="004B3325"/>
    <w:rsid w:val="004E3D17"/>
    <w:rsid w:val="005023C1"/>
    <w:rsid w:val="00525B15"/>
    <w:rsid w:val="00561C32"/>
    <w:rsid w:val="0056383C"/>
    <w:rsid w:val="005F75E6"/>
    <w:rsid w:val="006077B8"/>
    <w:rsid w:val="006108BE"/>
    <w:rsid w:val="0068025D"/>
    <w:rsid w:val="00683AF0"/>
    <w:rsid w:val="006C52DC"/>
    <w:rsid w:val="006D7A38"/>
    <w:rsid w:val="006E24F0"/>
    <w:rsid w:val="007218CF"/>
    <w:rsid w:val="00772B30"/>
    <w:rsid w:val="007B3A30"/>
    <w:rsid w:val="007C1673"/>
    <w:rsid w:val="007F4A3F"/>
    <w:rsid w:val="00855158"/>
    <w:rsid w:val="008678E0"/>
    <w:rsid w:val="00883816"/>
    <w:rsid w:val="008A571A"/>
    <w:rsid w:val="008C228E"/>
    <w:rsid w:val="008E3740"/>
    <w:rsid w:val="008E56F4"/>
    <w:rsid w:val="00903230"/>
    <w:rsid w:val="00956E13"/>
    <w:rsid w:val="00987C02"/>
    <w:rsid w:val="009927EE"/>
    <w:rsid w:val="009D7A5F"/>
    <w:rsid w:val="009F5374"/>
    <w:rsid w:val="009F783A"/>
    <w:rsid w:val="00A028E3"/>
    <w:rsid w:val="00A2798B"/>
    <w:rsid w:val="00A34EFB"/>
    <w:rsid w:val="00A528D1"/>
    <w:rsid w:val="00A63F9B"/>
    <w:rsid w:val="00A8029A"/>
    <w:rsid w:val="00A96729"/>
    <w:rsid w:val="00AB5673"/>
    <w:rsid w:val="00AF6FD1"/>
    <w:rsid w:val="00B33A63"/>
    <w:rsid w:val="00B64AC5"/>
    <w:rsid w:val="00B9631C"/>
    <w:rsid w:val="00BD0EE4"/>
    <w:rsid w:val="00BE00B6"/>
    <w:rsid w:val="00C06A93"/>
    <w:rsid w:val="00C336A9"/>
    <w:rsid w:val="00C52C93"/>
    <w:rsid w:val="00C753E2"/>
    <w:rsid w:val="00C775B0"/>
    <w:rsid w:val="00CB4AF2"/>
    <w:rsid w:val="00CB7238"/>
    <w:rsid w:val="00D24773"/>
    <w:rsid w:val="00D3455A"/>
    <w:rsid w:val="00D505F9"/>
    <w:rsid w:val="00D52742"/>
    <w:rsid w:val="00D97AEA"/>
    <w:rsid w:val="00DE1692"/>
    <w:rsid w:val="00E35CF2"/>
    <w:rsid w:val="00E659E5"/>
    <w:rsid w:val="00EE0BDD"/>
    <w:rsid w:val="00EE5334"/>
    <w:rsid w:val="00F033AF"/>
    <w:rsid w:val="00F23E48"/>
    <w:rsid w:val="00F325EC"/>
    <w:rsid w:val="00F517BF"/>
    <w:rsid w:val="00F7035F"/>
    <w:rsid w:val="00FB6E57"/>
    <w:rsid w:val="00FC54BA"/>
    <w:rsid w:val="00FE7A24"/>
    <w:rsid w:val="00FF5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657"/>
  </w:style>
  <w:style w:type="paragraph" w:styleId="1">
    <w:name w:val="heading 1"/>
    <w:basedOn w:val="a"/>
    <w:next w:val="a"/>
    <w:link w:val="10"/>
    <w:qFormat/>
    <w:rsid w:val="003C6657"/>
    <w:pPr>
      <w:keepNext/>
      <w:outlineLvl w:val="0"/>
    </w:pPr>
    <w:rPr>
      <w:sz w:val="24"/>
    </w:rPr>
  </w:style>
  <w:style w:type="paragraph" w:styleId="2">
    <w:name w:val="heading 2"/>
    <w:basedOn w:val="a"/>
    <w:next w:val="a"/>
    <w:link w:val="20"/>
    <w:qFormat/>
    <w:rsid w:val="003C6657"/>
    <w:pPr>
      <w:keepNext/>
      <w:outlineLvl w:val="1"/>
    </w:pPr>
    <w:rPr>
      <w:sz w:val="28"/>
    </w:rPr>
  </w:style>
  <w:style w:type="paragraph" w:styleId="3">
    <w:name w:val="heading 3"/>
    <w:basedOn w:val="a"/>
    <w:next w:val="a"/>
    <w:link w:val="30"/>
    <w:qFormat/>
    <w:rsid w:val="003C6657"/>
    <w:pPr>
      <w:keepNext/>
      <w:spacing w:line="360" w:lineRule="auto"/>
      <w:ind w:left="567"/>
      <w:outlineLvl w:val="2"/>
    </w:pPr>
    <w:rPr>
      <w:sz w:val="28"/>
    </w:rPr>
  </w:style>
  <w:style w:type="paragraph" w:styleId="4">
    <w:name w:val="heading 4"/>
    <w:basedOn w:val="a"/>
    <w:next w:val="a"/>
    <w:link w:val="40"/>
    <w:qFormat/>
    <w:rsid w:val="003C6657"/>
    <w:pPr>
      <w:keepNext/>
      <w:jc w:val="center"/>
      <w:outlineLvl w:val="3"/>
    </w:pPr>
    <w:rPr>
      <w:sz w:val="28"/>
    </w:rPr>
  </w:style>
  <w:style w:type="paragraph" w:styleId="5">
    <w:name w:val="heading 5"/>
    <w:basedOn w:val="a"/>
    <w:next w:val="a"/>
    <w:link w:val="50"/>
    <w:qFormat/>
    <w:rsid w:val="003C6657"/>
    <w:pPr>
      <w:keepNext/>
      <w:jc w:val="both"/>
      <w:outlineLvl w:val="4"/>
    </w:pPr>
    <w:rPr>
      <w:sz w:val="28"/>
      <w:u w:val="single"/>
    </w:rPr>
  </w:style>
  <w:style w:type="paragraph" w:styleId="6">
    <w:name w:val="heading 6"/>
    <w:basedOn w:val="a"/>
    <w:next w:val="a"/>
    <w:link w:val="60"/>
    <w:qFormat/>
    <w:rsid w:val="003C6657"/>
    <w:pPr>
      <w:keepNext/>
      <w:jc w:val="both"/>
      <w:outlineLvl w:val="5"/>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3C6657"/>
    <w:rPr>
      <w:sz w:val="24"/>
      <w:lang w:val="ru-RU" w:eastAsia="ru-RU" w:bidi="ar-SA"/>
    </w:rPr>
  </w:style>
  <w:style w:type="character" w:customStyle="1" w:styleId="20">
    <w:name w:val="Заголовок 2 Знак"/>
    <w:link w:val="2"/>
    <w:locked/>
    <w:rsid w:val="003C6657"/>
    <w:rPr>
      <w:sz w:val="28"/>
      <w:lang w:val="ru-RU" w:eastAsia="ru-RU" w:bidi="ar-SA"/>
    </w:rPr>
  </w:style>
  <w:style w:type="character" w:customStyle="1" w:styleId="30">
    <w:name w:val="Заголовок 3 Знак"/>
    <w:link w:val="3"/>
    <w:locked/>
    <w:rsid w:val="003C6657"/>
    <w:rPr>
      <w:sz w:val="28"/>
      <w:lang w:val="ru-RU" w:eastAsia="ru-RU" w:bidi="ar-SA"/>
    </w:rPr>
  </w:style>
  <w:style w:type="character" w:customStyle="1" w:styleId="40">
    <w:name w:val="Заголовок 4 Знак"/>
    <w:link w:val="4"/>
    <w:locked/>
    <w:rsid w:val="003C6657"/>
    <w:rPr>
      <w:sz w:val="28"/>
      <w:lang w:val="ru-RU" w:eastAsia="ru-RU" w:bidi="ar-SA"/>
    </w:rPr>
  </w:style>
  <w:style w:type="character" w:customStyle="1" w:styleId="50">
    <w:name w:val="Заголовок 5 Знак"/>
    <w:link w:val="5"/>
    <w:locked/>
    <w:rsid w:val="003C6657"/>
    <w:rPr>
      <w:sz w:val="28"/>
      <w:u w:val="single"/>
      <w:lang w:val="ru-RU" w:eastAsia="ru-RU" w:bidi="ar-SA"/>
    </w:rPr>
  </w:style>
  <w:style w:type="character" w:customStyle="1" w:styleId="60">
    <w:name w:val="Заголовок 6 Знак"/>
    <w:link w:val="6"/>
    <w:locked/>
    <w:rsid w:val="003C6657"/>
    <w:rPr>
      <w:sz w:val="28"/>
      <w:lang w:val="ru-RU" w:eastAsia="ru-RU" w:bidi="ar-SA"/>
    </w:rPr>
  </w:style>
  <w:style w:type="paragraph" w:styleId="a3">
    <w:name w:val="Body Text"/>
    <w:basedOn w:val="a"/>
    <w:link w:val="a4"/>
    <w:rsid w:val="003C6657"/>
    <w:pPr>
      <w:jc w:val="both"/>
    </w:pPr>
    <w:rPr>
      <w:sz w:val="24"/>
    </w:rPr>
  </w:style>
  <w:style w:type="character" w:customStyle="1" w:styleId="a4">
    <w:name w:val="Основной текст Знак"/>
    <w:link w:val="a3"/>
    <w:locked/>
    <w:rsid w:val="003C6657"/>
    <w:rPr>
      <w:sz w:val="24"/>
      <w:lang w:val="ru-RU" w:eastAsia="ru-RU" w:bidi="ar-SA"/>
    </w:rPr>
  </w:style>
  <w:style w:type="paragraph" w:styleId="21">
    <w:name w:val="Body Text 2"/>
    <w:basedOn w:val="a"/>
    <w:link w:val="22"/>
    <w:rsid w:val="003C6657"/>
    <w:pPr>
      <w:jc w:val="both"/>
    </w:pPr>
    <w:rPr>
      <w:sz w:val="28"/>
    </w:rPr>
  </w:style>
  <w:style w:type="character" w:customStyle="1" w:styleId="22">
    <w:name w:val="Основной текст 2 Знак"/>
    <w:link w:val="21"/>
    <w:locked/>
    <w:rsid w:val="003C6657"/>
    <w:rPr>
      <w:sz w:val="28"/>
      <w:lang w:val="ru-RU" w:eastAsia="ru-RU" w:bidi="ar-SA"/>
    </w:rPr>
  </w:style>
  <w:style w:type="paragraph" w:styleId="31">
    <w:name w:val="Body Text 3"/>
    <w:basedOn w:val="a"/>
    <w:link w:val="32"/>
    <w:rsid w:val="003C6657"/>
    <w:rPr>
      <w:sz w:val="28"/>
    </w:rPr>
  </w:style>
  <w:style w:type="character" w:customStyle="1" w:styleId="32">
    <w:name w:val="Основной текст 3 Знак"/>
    <w:link w:val="31"/>
    <w:locked/>
    <w:rsid w:val="003C6657"/>
    <w:rPr>
      <w:sz w:val="28"/>
      <w:lang w:val="ru-RU" w:eastAsia="ru-RU" w:bidi="ar-SA"/>
    </w:rPr>
  </w:style>
  <w:style w:type="paragraph" w:styleId="a5">
    <w:name w:val="header"/>
    <w:basedOn w:val="a"/>
    <w:link w:val="a6"/>
    <w:rsid w:val="003C6657"/>
    <w:pPr>
      <w:tabs>
        <w:tab w:val="center" w:pos="4677"/>
        <w:tab w:val="right" w:pos="9355"/>
      </w:tabs>
    </w:pPr>
  </w:style>
  <w:style w:type="character" w:customStyle="1" w:styleId="a6">
    <w:name w:val="Верхний колонтитул Знак"/>
    <w:link w:val="a5"/>
    <w:locked/>
    <w:rsid w:val="003C6657"/>
    <w:rPr>
      <w:lang w:val="ru-RU" w:eastAsia="ru-RU" w:bidi="ar-SA"/>
    </w:rPr>
  </w:style>
  <w:style w:type="character" w:styleId="a7">
    <w:name w:val="page number"/>
    <w:rsid w:val="003C6657"/>
    <w:rPr>
      <w:rFonts w:cs="Times New Roman"/>
    </w:rPr>
  </w:style>
  <w:style w:type="paragraph" w:styleId="a8">
    <w:name w:val="Body Text Indent"/>
    <w:basedOn w:val="a"/>
    <w:link w:val="a9"/>
    <w:rsid w:val="003C6657"/>
    <w:pPr>
      <w:ind w:firstLine="720"/>
    </w:pPr>
    <w:rPr>
      <w:sz w:val="28"/>
    </w:rPr>
  </w:style>
  <w:style w:type="character" w:customStyle="1" w:styleId="a9">
    <w:name w:val="Основной текст с отступом Знак"/>
    <w:link w:val="a8"/>
    <w:locked/>
    <w:rsid w:val="003C6657"/>
    <w:rPr>
      <w:sz w:val="28"/>
      <w:lang w:val="ru-RU" w:eastAsia="ru-RU" w:bidi="ar-SA"/>
    </w:rPr>
  </w:style>
  <w:style w:type="paragraph" w:styleId="aa">
    <w:name w:val="footer"/>
    <w:basedOn w:val="a"/>
    <w:link w:val="ab"/>
    <w:rsid w:val="003C6657"/>
    <w:pPr>
      <w:tabs>
        <w:tab w:val="center" w:pos="4677"/>
        <w:tab w:val="right" w:pos="9355"/>
      </w:tabs>
    </w:pPr>
  </w:style>
  <w:style w:type="character" w:customStyle="1" w:styleId="ab">
    <w:name w:val="Нижний колонтитул Знак"/>
    <w:link w:val="aa"/>
    <w:locked/>
    <w:rsid w:val="003C6657"/>
    <w:rPr>
      <w:lang w:val="ru-RU" w:eastAsia="ru-RU" w:bidi="ar-SA"/>
    </w:rPr>
  </w:style>
  <w:style w:type="paragraph" w:styleId="ac">
    <w:name w:val="Balloon Text"/>
    <w:basedOn w:val="a"/>
    <w:link w:val="ad"/>
    <w:semiHidden/>
    <w:rsid w:val="003C6657"/>
    <w:rPr>
      <w:rFonts w:ascii="Tahoma" w:hAnsi="Tahoma" w:cs="Tahoma"/>
      <w:sz w:val="16"/>
      <w:szCs w:val="16"/>
    </w:rPr>
  </w:style>
  <w:style w:type="character" w:customStyle="1" w:styleId="ad">
    <w:name w:val="Текст выноски Знак"/>
    <w:link w:val="ac"/>
    <w:semiHidden/>
    <w:locked/>
    <w:rsid w:val="003C6657"/>
    <w:rPr>
      <w:rFonts w:ascii="Tahoma" w:hAnsi="Tahoma" w:cs="Tahoma"/>
      <w:sz w:val="16"/>
      <w:szCs w:val="16"/>
      <w:lang w:val="ru-RU" w:eastAsia="ru-RU" w:bidi="ar-SA"/>
    </w:rPr>
  </w:style>
  <w:style w:type="paragraph" w:customStyle="1" w:styleId="ConsPlusCell">
    <w:name w:val="ConsPlusCell"/>
    <w:rsid w:val="003C6657"/>
    <w:pPr>
      <w:autoSpaceDE w:val="0"/>
      <w:autoSpaceDN w:val="0"/>
      <w:adjustRightInd w:val="0"/>
    </w:pPr>
    <w:rPr>
      <w:sz w:val="26"/>
      <w:szCs w:val="26"/>
    </w:rPr>
  </w:style>
  <w:style w:type="paragraph" w:customStyle="1" w:styleId="ConsPlusNormal">
    <w:name w:val="ConsPlusNormal"/>
    <w:rsid w:val="003C6657"/>
    <w:pPr>
      <w:widowControl w:val="0"/>
      <w:autoSpaceDE w:val="0"/>
      <w:autoSpaceDN w:val="0"/>
      <w:adjustRightInd w:val="0"/>
      <w:ind w:firstLine="720"/>
    </w:pPr>
    <w:rPr>
      <w:rFonts w:ascii="Arial" w:hAnsi="Arial" w:cs="Arial"/>
    </w:rPr>
  </w:style>
  <w:style w:type="character" w:styleId="ae">
    <w:name w:val="Strong"/>
    <w:qFormat/>
    <w:rsid w:val="003C6657"/>
    <w:rPr>
      <w:b/>
    </w:rPr>
  </w:style>
  <w:style w:type="character" w:customStyle="1" w:styleId="af">
    <w:name w:val="Гипертекстовая ссылка"/>
    <w:rsid w:val="003C6657"/>
    <w:rPr>
      <w:color w:val="106BBE"/>
    </w:rPr>
  </w:style>
  <w:style w:type="paragraph" w:customStyle="1" w:styleId="ConsPlusNonformat">
    <w:name w:val="ConsPlusNonformat"/>
    <w:rsid w:val="003C6657"/>
    <w:pPr>
      <w:widowControl w:val="0"/>
      <w:autoSpaceDE w:val="0"/>
      <w:autoSpaceDN w:val="0"/>
    </w:pPr>
    <w:rPr>
      <w:rFonts w:ascii="Courier New" w:hAnsi="Courier New" w:cs="Courier New"/>
    </w:rPr>
  </w:style>
  <w:style w:type="paragraph" w:customStyle="1" w:styleId="ConsPlusTitle">
    <w:name w:val="ConsPlusTitle"/>
    <w:rsid w:val="003C6657"/>
    <w:pPr>
      <w:widowControl w:val="0"/>
      <w:autoSpaceDE w:val="0"/>
      <w:autoSpaceDN w:val="0"/>
    </w:pPr>
    <w:rPr>
      <w:rFonts w:ascii="Calibri" w:hAnsi="Calibri" w:cs="Calibri"/>
      <w:b/>
      <w:sz w:val="22"/>
    </w:rPr>
  </w:style>
  <w:style w:type="paragraph" w:customStyle="1" w:styleId="ConsPlusDocList">
    <w:name w:val="ConsPlusDocList"/>
    <w:rsid w:val="003C6657"/>
    <w:pPr>
      <w:widowControl w:val="0"/>
      <w:autoSpaceDE w:val="0"/>
      <w:autoSpaceDN w:val="0"/>
    </w:pPr>
    <w:rPr>
      <w:rFonts w:ascii="Courier New" w:hAnsi="Courier New" w:cs="Courier New"/>
    </w:rPr>
  </w:style>
  <w:style w:type="paragraph" w:customStyle="1" w:styleId="ConsPlusTitlePage">
    <w:name w:val="ConsPlusTitlePage"/>
    <w:rsid w:val="003C6657"/>
    <w:pPr>
      <w:widowControl w:val="0"/>
      <w:autoSpaceDE w:val="0"/>
      <w:autoSpaceDN w:val="0"/>
    </w:pPr>
    <w:rPr>
      <w:rFonts w:ascii="Tahoma" w:hAnsi="Tahoma" w:cs="Tahoma"/>
    </w:rPr>
  </w:style>
  <w:style w:type="paragraph" w:customStyle="1" w:styleId="ConsPlusJurTerm">
    <w:name w:val="ConsPlusJurTerm"/>
    <w:rsid w:val="003C6657"/>
    <w:pPr>
      <w:widowControl w:val="0"/>
      <w:autoSpaceDE w:val="0"/>
      <w:autoSpaceDN w:val="0"/>
    </w:pPr>
    <w:rPr>
      <w:rFonts w:ascii="Tahoma" w:hAnsi="Tahoma" w:cs="Tahoma"/>
      <w:sz w:val="26"/>
    </w:rPr>
  </w:style>
  <w:style w:type="paragraph" w:customStyle="1" w:styleId="ConsPlusTextList">
    <w:name w:val="ConsPlusTextList"/>
    <w:rsid w:val="003C6657"/>
    <w:pPr>
      <w:widowControl w:val="0"/>
      <w:autoSpaceDE w:val="0"/>
      <w:autoSpaceDN w:val="0"/>
    </w:pPr>
    <w:rPr>
      <w:rFonts w:ascii="Arial" w:hAnsi="Arial" w:cs="Arial"/>
    </w:rPr>
  </w:style>
  <w:style w:type="paragraph" w:customStyle="1" w:styleId="af0">
    <w:name w:val="Стиль"/>
    <w:rsid w:val="003C6657"/>
    <w:pPr>
      <w:widowControl w:val="0"/>
      <w:autoSpaceDE w:val="0"/>
      <w:autoSpaceDN w:val="0"/>
      <w:adjustRightInd w:val="0"/>
    </w:pPr>
    <w:rPr>
      <w:sz w:val="24"/>
      <w:szCs w:val="24"/>
    </w:rPr>
  </w:style>
  <w:style w:type="character" w:customStyle="1" w:styleId="211pt">
    <w:name w:val="Основной текст (2) + 11 pt"/>
    <w:rsid w:val="003C6657"/>
    <w:rPr>
      <w:rFonts w:ascii="Times New Roman" w:hAnsi="Times New Roman"/>
      <w:b/>
      <w:color w:val="000000"/>
      <w:spacing w:val="0"/>
      <w:w w:val="100"/>
      <w:position w:val="0"/>
      <w:sz w:val="22"/>
      <w:u w:val="none"/>
      <w:lang w:val="ru-RU" w:eastAsia="ru-RU"/>
    </w:rPr>
  </w:style>
  <w:style w:type="paragraph" w:customStyle="1" w:styleId="ListParagraph">
    <w:name w:val="List Paragraph"/>
    <w:basedOn w:val="a"/>
    <w:rsid w:val="003C6657"/>
    <w:pPr>
      <w:spacing w:after="200" w:line="276" w:lineRule="auto"/>
      <w:ind w:left="720"/>
      <w:contextualSpacing/>
    </w:pPr>
    <w:rPr>
      <w:rFonts w:ascii="Calibri" w:hAnsi="Calibri"/>
      <w:sz w:val="22"/>
      <w:szCs w:val="22"/>
      <w:lang w:eastAsia="en-US"/>
    </w:rPr>
  </w:style>
  <w:style w:type="character" w:customStyle="1" w:styleId="23">
    <w:name w:val="Основной текст (2)_"/>
    <w:link w:val="24"/>
    <w:locked/>
    <w:rsid w:val="003C6657"/>
    <w:rPr>
      <w:sz w:val="28"/>
      <w:shd w:val="clear" w:color="auto" w:fill="FFFFFF"/>
      <w:lang w:bidi="ar-SA"/>
    </w:rPr>
  </w:style>
  <w:style w:type="paragraph" w:customStyle="1" w:styleId="24">
    <w:name w:val="Основной текст (2)"/>
    <w:basedOn w:val="a"/>
    <w:link w:val="23"/>
    <w:rsid w:val="003C6657"/>
    <w:pPr>
      <w:widowControl w:val="0"/>
      <w:shd w:val="clear" w:color="auto" w:fill="FFFFFF"/>
      <w:spacing w:before="600" w:after="240" w:line="323" w:lineRule="exact"/>
      <w:jc w:val="both"/>
    </w:pPr>
    <w:rPr>
      <w:sz w:val="28"/>
      <w:shd w:val="clear" w:color="auto" w:fill="FFFFFF"/>
      <w:lang/>
    </w:rPr>
  </w:style>
  <w:style w:type="paragraph" w:customStyle="1" w:styleId="ConsNormal">
    <w:name w:val="ConsNormal"/>
    <w:rsid w:val="003C6657"/>
    <w:pPr>
      <w:widowControl w:val="0"/>
      <w:autoSpaceDE w:val="0"/>
      <w:autoSpaceDN w:val="0"/>
      <w:ind w:firstLine="720"/>
    </w:pPr>
    <w:rPr>
      <w:rFonts w:ascii="Arial" w:hAnsi="Arial" w:cs="Arial"/>
    </w:rPr>
  </w:style>
  <w:style w:type="paragraph" w:customStyle="1" w:styleId="Default">
    <w:name w:val="Default"/>
    <w:rsid w:val="003C6657"/>
    <w:pPr>
      <w:autoSpaceDE w:val="0"/>
      <w:autoSpaceDN w:val="0"/>
      <w:adjustRightInd w:val="0"/>
    </w:pPr>
    <w:rPr>
      <w:color w:val="000000"/>
      <w:sz w:val="24"/>
      <w:szCs w:val="24"/>
      <w:lang w:eastAsia="en-US"/>
    </w:rPr>
  </w:style>
  <w:style w:type="paragraph" w:customStyle="1" w:styleId="af1">
    <w:name w:val="Основной текст с красной"/>
    <w:basedOn w:val="a3"/>
    <w:rsid w:val="003C6657"/>
    <w:pPr>
      <w:spacing w:before="60" w:after="20"/>
      <w:jc w:val="center"/>
    </w:pPr>
  </w:style>
  <w:style w:type="paragraph" w:customStyle="1" w:styleId="nospacing">
    <w:name w:val="nospacing"/>
    <w:basedOn w:val="a"/>
    <w:rsid w:val="003C6657"/>
    <w:pPr>
      <w:spacing w:before="100" w:beforeAutospacing="1" w:after="100" w:afterAutospacing="1"/>
    </w:pPr>
    <w:rPr>
      <w:sz w:val="24"/>
      <w:szCs w:val="24"/>
    </w:rPr>
  </w:style>
  <w:style w:type="character" w:styleId="af2">
    <w:name w:val="Hyperlink"/>
    <w:rsid w:val="003C6657"/>
    <w:rPr>
      <w:color w:val="0000FF"/>
      <w:u w:val="single"/>
    </w:rPr>
  </w:style>
  <w:style w:type="paragraph" w:customStyle="1" w:styleId="af3">
    <w:name w:val="Знак Знак Знак Знак"/>
    <w:basedOn w:val="a"/>
    <w:qFormat/>
    <w:rsid w:val="002E61E6"/>
    <w:pPr>
      <w:spacing w:after="160" w:line="240" w:lineRule="exact"/>
    </w:pPr>
    <w:rPr>
      <w:rFonts w:ascii="Verdana" w:eastAsia="SimSun" w:hAnsi="Verdana"/>
      <w:sz w:val="24"/>
      <w:szCs w:val="24"/>
      <w:lang w:val="en-US" w:eastAsia="en-US"/>
    </w:rPr>
  </w:style>
  <w:style w:type="paragraph" w:styleId="af4">
    <w:name w:val="Normal (Web)"/>
    <w:basedOn w:val="a"/>
    <w:qFormat/>
    <w:rsid w:val="002E61E6"/>
    <w:pPr>
      <w:spacing w:before="100" w:beforeAutospacing="1" w:after="100" w:afterAutospacing="1"/>
    </w:pPr>
    <w:rPr>
      <w:rFonts w:eastAsia="SimSun"/>
      <w:sz w:val="24"/>
      <w:szCs w:val="24"/>
    </w:rPr>
  </w:style>
  <w:style w:type="paragraph" w:styleId="af5">
    <w:name w:val="List Paragraph"/>
    <w:basedOn w:val="a"/>
    <w:uiPriority w:val="34"/>
    <w:qFormat/>
    <w:rsid w:val="00DE1692"/>
    <w:pPr>
      <w:spacing w:after="160" w:line="259" w:lineRule="auto"/>
      <w:ind w:left="720"/>
      <w:contextualSpacing/>
    </w:pPr>
    <w:rPr>
      <w:rFonts w:ascii="Calibri" w:eastAsia="Calibri" w:hAnsi="Calibri"/>
      <w:sz w:val="22"/>
      <w:szCs w:val="22"/>
      <w:lang w:eastAsia="en-US"/>
    </w:rPr>
  </w:style>
  <w:style w:type="table" w:styleId="af6">
    <w:name w:val="Table Grid"/>
    <w:basedOn w:val="a1"/>
    <w:rsid w:val="00067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BDA8B21EF44AD2208A49B26C18362F8AE44D3B123B41F4E8AFD8EC60FA8FDBF09C09748B1BF4A766A6DA27E4C0BD866824AC32D35F5766503529kAw6G" TargetMode="External"/><Relationship Id="rId13" Type="http://schemas.openxmlformats.org/officeDocument/2006/relationships/hyperlink" Target="consultantplus://offline/ref=9CE5941BBC2F8F94035C4EF926CEF231A73CC49641255AFC107D5CF34E4312AD3DEBB59AE4A87E2C564C3DCE4647860FC0090AFBF260F7D33403DBl9w4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CE5941BBC2F8F94035C4EF926CEF231A73CC49641255AFC107D5CF34E4312AD3DEBB59AE4A87E2C564832C84647860FC0090AFBF260F7D33403DBl9w4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E5941BBC2F8F94035C4EF926CEF231A73CC49641255AFC107D5CF34E4312AD3DEBB59AE4A87E2C574932CA4647860FC0090AFBF260F7D33403DBl9w4G" TargetMode="External"/><Relationship Id="rId5" Type="http://schemas.openxmlformats.org/officeDocument/2006/relationships/footnotes" Target="footnotes.xml"/><Relationship Id="rId15" Type="http://schemas.openxmlformats.org/officeDocument/2006/relationships/hyperlink" Target="consultantplus://offline/ref=CD2E41B65637D006F3388E9F77E41A0EADBEDD8469DAD713F020EDFCDBE8160468C411EB47DE7D23175DDA9169DAC6B1190F1FD13EDE81381236DDz9R2G" TargetMode="External"/><Relationship Id="rId10" Type="http://schemas.openxmlformats.org/officeDocument/2006/relationships/hyperlink" Target="consultantplus://offline/ref=69BDA8B21EF44AD2208A49B26C18362F8AE44D3B123B41F4E8AFD8EC60FA8FDBF09C09748B1BF4A766ADD323E4C0BD866824AC32D35F5766503529kAw6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9BDA8B21EF44AD2208A49B26C18362F8AE44D3B123B41F4E8AFD8EC60FA8FDBF09C09748B1BF4A766A1D227E4C0BD866824AC32D35F5766503529kAw6G" TargetMode="External"/><Relationship Id="rId14" Type="http://schemas.openxmlformats.org/officeDocument/2006/relationships/hyperlink" Target="consultantplus://offline/ref=9D4ED9E9920532B793A748D180D26E4B6C4B2D0218830B2FB8D506C0C110A04B38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16968</Words>
  <Characters>96724</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113466</CharactersWithSpaces>
  <SharedDoc>false</SharedDoc>
  <HLinks>
    <vt:vector size="48" baseType="variant">
      <vt:variant>
        <vt:i4>4587601</vt:i4>
      </vt:variant>
      <vt:variant>
        <vt:i4>21</vt:i4>
      </vt:variant>
      <vt:variant>
        <vt:i4>0</vt:i4>
      </vt:variant>
      <vt:variant>
        <vt:i4>5</vt:i4>
      </vt:variant>
      <vt:variant>
        <vt:lpwstr>consultantplus://offline/ref=CD2E41B65637D006F3388E9F77E41A0EADBEDD8469DAD713F020EDFCDBE8160468C411EB47DE7D23175DDA9169DAC6B1190F1FD13EDE81381236DDz9R2G</vt:lpwstr>
      </vt:variant>
      <vt:variant>
        <vt:lpwstr/>
      </vt:variant>
      <vt:variant>
        <vt:i4>2621537</vt:i4>
      </vt:variant>
      <vt:variant>
        <vt:i4>18</vt:i4>
      </vt:variant>
      <vt:variant>
        <vt:i4>0</vt:i4>
      </vt:variant>
      <vt:variant>
        <vt:i4>5</vt:i4>
      </vt:variant>
      <vt:variant>
        <vt:lpwstr>consultantplus://offline/ref=9D4ED9E9920532B793A748D180D26E4B6C4B2D0218830B2FB8D506C0C110A04B38N3J</vt:lpwstr>
      </vt:variant>
      <vt:variant>
        <vt:lpwstr/>
      </vt:variant>
      <vt:variant>
        <vt:i4>5439495</vt:i4>
      </vt:variant>
      <vt:variant>
        <vt:i4>15</vt:i4>
      </vt:variant>
      <vt:variant>
        <vt:i4>0</vt:i4>
      </vt:variant>
      <vt:variant>
        <vt:i4>5</vt:i4>
      </vt:variant>
      <vt:variant>
        <vt:lpwstr>consultantplus://offline/ref=9CE5941BBC2F8F94035C4EF926CEF231A73CC49641255AFC107D5CF34E4312AD3DEBB59AE4A87E2C564C3DCE4647860FC0090AFBF260F7D33403DBl9w4G</vt:lpwstr>
      </vt:variant>
      <vt:variant>
        <vt:lpwstr/>
      </vt:variant>
      <vt:variant>
        <vt:i4>5439575</vt:i4>
      </vt:variant>
      <vt:variant>
        <vt:i4>12</vt:i4>
      </vt:variant>
      <vt:variant>
        <vt:i4>0</vt:i4>
      </vt:variant>
      <vt:variant>
        <vt:i4>5</vt:i4>
      </vt:variant>
      <vt:variant>
        <vt:lpwstr>consultantplus://offline/ref=9CE5941BBC2F8F94035C4EF926CEF231A73CC49641255AFC107D5CF34E4312AD3DEBB59AE4A87E2C564832C84647860FC0090AFBF260F7D33403DBl9w4G</vt:lpwstr>
      </vt:variant>
      <vt:variant>
        <vt:lpwstr/>
      </vt:variant>
      <vt:variant>
        <vt:i4>5439502</vt:i4>
      </vt:variant>
      <vt:variant>
        <vt:i4>9</vt:i4>
      </vt:variant>
      <vt:variant>
        <vt:i4>0</vt:i4>
      </vt:variant>
      <vt:variant>
        <vt:i4>5</vt:i4>
      </vt:variant>
      <vt:variant>
        <vt:lpwstr>consultantplus://offline/ref=9CE5941BBC2F8F94035C4EF926CEF231A73CC49641255AFC107D5CF34E4312AD3DEBB59AE4A87E2C574932CA4647860FC0090AFBF260F7D33403DBl9w4G</vt:lpwstr>
      </vt:variant>
      <vt:variant>
        <vt:lpwstr/>
      </vt:variant>
      <vt:variant>
        <vt:i4>851976</vt:i4>
      </vt:variant>
      <vt:variant>
        <vt:i4>6</vt:i4>
      </vt:variant>
      <vt:variant>
        <vt:i4>0</vt:i4>
      </vt:variant>
      <vt:variant>
        <vt:i4>5</vt:i4>
      </vt:variant>
      <vt:variant>
        <vt:lpwstr>consultantplus://offline/ref=69BDA8B21EF44AD2208A49B26C18362F8AE44D3B123B41F4E8AFD8EC60FA8FDBF09C09748B1BF4A766ADD323E4C0BD866824AC32D35F5766503529kAw6G</vt:lpwstr>
      </vt:variant>
      <vt:variant>
        <vt:lpwstr/>
      </vt:variant>
      <vt:variant>
        <vt:i4>852056</vt:i4>
      </vt:variant>
      <vt:variant>
        <vt:i4>3</vt:i4>
      </vt:variant>
      <vt:variant>
        <vt:i4>0</vt:i4>
      </vt:variant>
      <vt:variant>
        <vt:i4>5</vt:i4>
      </vt:variant>
      <vt:variant>
        <vt:lpwstr>consultantplus://offline/ref=69BDA8B21EF44AD2208A49B26C18362F8AE44D3B123B41F4E8AFD8EC60FA8FDBF09C09748B1BF4A766A1D227E4C0BD866824AC32D35F5766503529kAw6G</vt:lpwstr>
      </vt:variant>
      <vt:variant>
        <vt:lpwstr/>
      </vt:variant>
      <vt:variant>
        <vt:i4>851980</vt:i4>
      </vt:variant>
      <vt:variant>
        <vt:i4>0</vt:i4>
      </vt:variant>
      <vt:variant>
        <vt:i4>0</vt:i4>
      </vt:variant>
      <vt:variant>
        <vt:i4>5</vt:i4>
      </vt:variant>
      <vt:variant>
        <vt:lpwstr>consultantplus://offline/ref=69BDA8B21EF44AD2208A49B26C18362F8AE44D3B123B41F4E8AFD8EC60FA8FDBF09C09748B1BF4A766A6DA27E4C0BD866824AC32D35F5766503529kAw6G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1</cp:lastModifiedBy>
  <cp:revision>2</cp:revision>
  <cp:lastPrinted>2022-03-09T10:12:00Z</cp:lastPrinted>
  <dcterms:created xsi:type="dcterms:W3CDTF">2022-05-12T08:37:00Z</dcterms:created>
  <dcterms:modified xsi:type="dcterms:W3CDTF">2022-05-12T08:37:00Z</dcterms:modified>
</cp:coreProperties>
</file>