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B8" w:rsidRDefault="00B32BB8" w:rsidP="00097AC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00460" cy="2000653"/>
            <wp:effectExtent l="0" t="0" r="0" b="0"/>
            <wp:docPr id="1" name="Рисунок 1" descr="C:\Users\Filin\Desktop\парфюм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парфюм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60" cy="200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05" w:rsidRPr="00097AC9" w:rsidRDefault="00331DD1" w:rsidP="008A56A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потребителям при покупке парфюмерно-косметических товаров</w:t>
      </w:r>
    </w:p>
    <w:p w:rsidR="00097AC9" w:rsidRPr="00002FB7" w:rsidRDefault="009E3F05" w:rsidP="00FF4895">
      <w:pPr>
        <w:pStyle w:val="1"/>
        <w:shd w:val="clear" w:color="auto" w:fill="FFFFFF"/>
        <w:tabs>
          <w:tab w:val="left" w:pos="709"/>
        </w:tabs>
        <w:spacing w:before="161" w:beforeAutospacing="0" w:after="161" w:afterAutospacing="0"/>
        <w:jc w:val="both"/>
        <w:rPr>
          <w:b w:val="0"/>
          <w:sz w:val="24"/>
          <w:szCs w:val="24"/>
        </w:rPr>
      </w:pPr>
      <w:r w:rsidRPr="00002FB7">
        <w:rPr>
          <w:b w:val="0"/>
          <w:sz w:val="24"/>
          <w:szCs w:val="24"/>
        </w:rPr>
        <w:t xml:space="preserve">         </w:t>
      </w:r>
      <w:r w:rsidR="008A56A5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</w:t>
      </w:r>
      <w:r w:rsidRPr="00002FB7">
        <w:rPr>
          <w:b w:val="0"/>
          <w:sz w:val="24"/>
          <w:szCs w:val="24"/>
        </w:rPr>
        <w:t>Парфюмерная продукция подразделяется на духи, парфюмерные, туалетные и душистые воды и одеколоны, которые отличаются значением массовой дол</w:t>
      </w:r>
      <w:r w:rsidR="00002FB7" w:rsidRPr="00002FB7">
        <w:rPr>
          <w:b w:val="0"/>
          <w:sz w:val="24"/>
          <w:szCs w:val="24"/>
        </w:rPr>
        <w:t>и</w:t>
      </w:r>
      <w:r w:rsidRPr="00002FB7">
        <w:rPr>
          <w:b w:val="0"/>
          <w:sz w:val="24"/>
          <w:szCs w:val="24"/>
        </w:rPr>
        <w:t xml:space="preserve"> душистых веществ, объемной долей этилового спирта, стойкостью запаха и прозрачностью жидкости. По своим органолептическим и физико-химическим показателям такая продукция должна соответствовать требованиям Межгосударственного стандарта ГОСТ 31678-2012 «Продукция парфюмерная жидкая. Общие технические условия», а также положениям Технического регламента Таможенного союза «О безопасности парфюмерно-косметической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продукции»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(</w:t>
      </w:r>
      <w:proofErr w:type="gramStart"/>
      <w:r w:rsidRPr="00002FB7">
        <w:rPr>
          <w:b w:val="0"/>
          <w:sz w:val="24"/>
          <w:szCs w:val="24"/>
        </w:rPr>
        <w:t>ТР</w:t>
      </w:r>
      <w:proofErr w:type="gramEnd"/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ТС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009/2011).</w:t>
      </w:r>
      <w:r w:rsidRPr="00002FB7">
        <w:rPr>
          <w:b w:val="0"/>
          <w:sz w:val="24"/>
          <w:szCs w:val="24"/>
        </w:rPr>
        <w:br/>
        <w:t xml:space="preserve">      </w:t>
      </w:r>
      <w:r w:rsidR="008A56A5" w:rsidRPr="00002FB7">
        <w:rPr>
          <w:b w:val="0"/>
          <w:sz w:val="24"/>
          <w:szCs w:val="24"/>
        </w:rPr>
        <w:t xml:space="preserve"> </w:t>
      </w:r>
      <w:r w:rsidRPr="00002FB7">
        <w:rPr>
          <w:b w:val="0"/>
          <w:sz w:val="24"/>
          <w:szCs w:val="24"/>
        </w:rPr>
        <w:t xml:space="preserve">  </w:t>
      </w:r>
      <w:r w:rsidR="00097AC9" w:rsidRPr="00002FB7">
        <w:rPr>
          <w:b w:val="0"/>
          <w:sz w:val="24"/>
          <w:szCs w:val="24"/>
        </w:rPr>
        <w:t xml:space="preserve"> </w:t>
      </w:r>
      <w:r w:rsidRPr="00002FB7">
        <w:rPr>
          <w:b w:val="0"/>
          <w:sz w:val="24"/>
          <w:szCs w:val="24"/>
        </w:rPr>
        <w:t xml:space="preserve"> Перед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покупкой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парфюмерной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продукции 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пропитанных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душистой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жидкостью.</w:t>
      </w:r>
      <w:r w:rsidRPr="00002FB7">
        <w:rPr>
          <w:b w:val="0"/>
          <w:sz w:val="24"/>
          <w:szCs w:val="24"/>
        </w:rPr>
        <w:br/>
        <w:t xml:space="preserve">       </w:t>
      </w:r>
      <w:r w:rsidR="00097AC9" w:rsidRPr="00002FB7">
        <w:rPr>
          <w:b w:val="0"/>
          <w:sz w:val="24"/>
          <w:szCs w:val="24"/>
        </w:rPr>
        <w:t xml:space="preserve"> </w:t>
      </w:r>
      <w:r w:rsidRPr="00002FB7">
        <w:rPr>
          <w:b w:val="0"/>
          <w:sz w:val="24"/>
          <w:szCs w:val="24"/>
        </w:rPr>
        <w:t xml:space="preserve">  </w:t>
      </w:r>
      <w:r w:rsidR="008A56A5" w:rsidRPr="00002FB7">
        <w:rPr>
          <w:b w:val="0"/>
          <w:sz w:val="24"/>
          <w:szCs w:val="24"/>
        </w:rPr>
        <w:t xml:space="preserve"> </w:t>
      </w:r>
      <w:r w:rsidRPr="00002FB7">
        <w:rPr>
          <w:b w:val="0"/>
          <w:sz w:val="24"/>
          <w:szCs w:val="24"/>
        </w:rPr>
        <w:t>При передаче товаров в упаковке с целлофановой оберткой или фирменной лентой покупатель вправе проверить содержимое упаковки путем снятия целлофана или фирменной ленты. Аэрозольная упаковка товара проверяется продавцом на функционирование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упаковки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в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присутствии</w:t>
      </w:r>
      <w:r w:rsidR="00097AC9" w:rsidRPr="00002FB7">
        <w:rPr>
          <w:b w:val="0"/>
          <w:sz w:val="24"/>
          <w:szCs w:val="24"/>
        </w:rPr>
        <w:t> </w:t>
      </w:r>
      <w:r w:rsidRPr="00002FB7">
        <w:rPr>
          <w:b w:val="0"/>
          <w:sz w:val="24"/>
          <w:szCs w:val="24"/>
        </w:rPr>
        <w:t>покупателя.</w:t>
      </w:r>
      <w:r w:rsidR="00097AC9" w:rsidRPr="00002FB7">
        <w:rPr>
          <w:b w:val="0"/>
          <w:sz w:val="24"/>
          <w:szCs w:val="24"/>
        </w:rPr>
        <w:br/>
      </w:r>
      <w:r w:rsidR="008A56A5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        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</w:t>
      </w:r>
      <w:r w:rsidR="008A56A5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обеспечивающую возможность правильного выбора товаров.</w:t>
      </w:r>
      <w:r w:rsidR="00097AC9" w:rsidRPr="00002FB7">
        <w:rPr>
          <w:b w:val="0"/>
          <w:sz w:val="24"/>
          <w:szCs w:val="24"/>
        </w:rPr>
        <w:br/>
        <w:t xml:space="preserve">     </w:t>
      </w:r>
      <w:r w:rsidR="008A56A5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    </w:t>
      </w:r>
      <w:proofErr w:type="gramStart"/>
      <w:r w:rsidR="00097AC9" w:rsidRPr="00002FB7">
        <w:rPr>
          <w:b w:val="0"/>
          <w:sz w:val="24"/>
          <w:szCs w:val="24"/>
        </w:rPr>
        <w:t>Информация в обязательном порядке должна содержать:</w:t>
      </w:r>
      <w:r w:rsidR="00097AC9" w:rsidRPr="00002FB7">
        <w:rPr>
          <w:b w:val="0"/>
          <w:sz w:val="24"/>
          <w:szCs w:val="24"/>
        </w:rPr>
        <w:br/>
        <w:t xml:space="preserve">       </w:t>
      </w:r>
      <w:r w:rsidR="009A5AE0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  - наименование товара, сведения об основных потребительских свойствах;</w:t>
      </w:r>
      <w:r w:rsidR="00097AC9" w:rsidRPr="00002FB7">
        <w:rPr>
          <w:b w:val="0"/>
          <w:sz w:val="24"/>
          <w:szCs w:val="24"/>
        </w:rPr>
        <w:br/>
        <w:t xml:space="preserve">    </w:t>
      </w:r>
      <w:r w:rsidR="009A5AE0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  </w:t>
      </w:r>
      <w:r w:rsidR="009A5AE0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 - наименование и место нахождения (адрес) изготовителя (продавца);</w:t>
      </w:r>
      <w:r w:rsidR="00097AC9" w:rsidRPr="00002FB7">
        <w:rPr>
          <w:b w:val="0"/>
          <w:sz w:val="24"/>
          <w:szCs w:val="24"/>
        </w:rPr>
        <w:br/>
        <w:t xml:space="preserve">        </w:t>
      </w:r>
      <w:r w:rsidR="009A5AE0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 - цену;</w:t>
      </w:r>
      <w:r w:rsidR="00097AC9" w:rsidRPr="00002FB7">
        <w:rPr>
          <w:b w:val="0"/>
          <w:sz w:val="24"/>
          <w:szCs w:val="24"/>
        </w:rPr>
        <w:br/>
        <w:t xml:space="preserve">     </w:t>
      </w:r>
      <w:r w:rsidR="009A5AE0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     - косметика, предназначенная для детей, должна иметь соответствующую информацию </w:t>
      </w:r>
      <w:r w:rsidR="00331DD1" w:rsidRPr="00002FB7">
        <w:rPr>
          <w:b w:val="0"/>
          <w:sz w:val="24"/>
          <w:szCs w:val="24"/>
        </w:rPr>
        <w:t>о</w:t>
      </w:r>
      <w:r w:rsidR="00097AC9" w:rsidRPr="00002FB7">
        <w:rPr>
          <w:b w:val="0"/>
          <w:sz w:val="24"/>
          <w:szCs w:val="24"/>
        </w:rPr>
        <w:t> маркировке;</w:t>
      </w:r>
      <w:r w:rsidR="00097AC9" w:rsidRPr="00002FB7">
        <w:rPr>
          <w:b w:val="0"/>
          <w:sz w:val="24"/>
          <w:szCs w:val="24"/>
        </w:rPr>
        <w:br/>
        <w:t xml:space="preserve">           - срок годности, дата изготовления</w:t>
      </w:r>
      <w:r w:rsidR="00717794" w:rsidRPr="00002FB7">
        <w:rPr>
          <w:b w:val="0"/>
          <w:sz w:val="24"/>
          <w:szCs w:val="24"/>
        </w:rPr>
        <w:t>;</w:t>
      </w:r>
      <w:r w:rsidR="00097AC9" w:rsidRPr="00002FB7">
        <w:rPr>
          <w:b w:val="0"/>
          <w:sz w:val="24"/>
          <w:szCs w:val="24"/>
        </w:rPr>
        <w:br/>
        <w:t xml:space="preserve">           - описание условий хранения, если эти условия отличаются от стандартных;</w:t>
      </w:r>
      <w:r w:rsidR="00097AC9" w:rsidRPr="00002FB7">
        <w:rPr>
          <w:b w:val="0"/>
          <w:sz w:val="24"/>
          <w:szCs w:val="24"/>
        </w:rPr>
        <w:br/>
        <w:t xml:space="preserve">           - особые меры предосторожности (при необходимости) при применении продукции;</w:t>
      </w:r>
      <w:proofErr w:type="gramEnd"/>
      <w:r w:rsidR="00097AC9" w:rsidRPr="00002FB7">
        <w:rPr>
          <w:b w:val="0"/>
          <w:sz w:val="24"/>
          <w:szCs w:val="24"/>
        </w:rPr>
        <w:br/>
        <w:t xml:space="preserve">           - номер партии или специальный код, позволяющие идентифицировать партию парфюмерно-косметической продукции;</w:t>
      </w:r>
      <w:r w:rsidR="00097AC9" w:rsidRPr="00002FB7">
        <w:rPr>
          <w:b w:val="0"/>
          <w:sz w:val="24"/>
          <w:szCs w:val="24"/>
        </w:rPr>
        <w:br/>
        <w:t xml:space="preserve">        </w:t>
      </w:r>
      <w:r w:rsidR="009A5AE0" w:rsidRPr="00002FB7">
        <w:rPr>
          <w:b w:val="0"/>
          <w:sz w:val="24"/>
          <w:szCs w:val="24"/>
        </w:rPr>
        <w:t xml:space="preserve">   </w:t>
      </w:r>
      <w:r w:rsidR="00097AC9" w:rsidRPr="00002FB7">
        <w:rPr>
          <w:b w:val="0"/>
          <w:sz w:val="24"/>
          <w:szCs w:val="24"/>
        </w:rPr>
        <w:t xml:space="preserve"> -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сведения о способах применения парфюмерно-косметической продукции, отсутствие которых может привести к неправильному использованию потребителем парфюмерно-косметической продукции;</w:t>
      </w:r>
      <w:r w:rsidR="00097AC9" w:rsidRPr="00002FB7">
        <w:rPr>
          <w:b w:val="0"/>
          <w:sz w:val="24"/>
          <w:szCs w:val="24"/>
        </w:rPr>
        <w:br/>
        <w:t xml:space="preserve">       </w:t>
      </w:r>
      <w:r w:rsidR="009A5AE0" w:rsidRPr="00002FB7">
        <w:rPr>
          <w:b w:val="0"/>
          <w:sz w:val="24"/>
          <w:szCs w:val="24"/>
        </w:rPr>
        <w:t xml:space="preserve">   </w:t>
      </w:r>
      <w:r w:rsidR="00097AC9" w:rsidRPr="00002FB7">
        <w:rPr>
          <w:b w:val="0"/>
          <w:sz w:val="24"/>
          <w:szCs w:val="24"/>
        </w:rPr>
        <w:t xml:space="preserve"> -</w:t>
      </w:r>
      <w:r w:rsidR="00161AAE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список</w:t>
      </w:r>
      <w:r w:rsidR="00161AAE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 xml:space="preserve">ингредиентов. </w:t>
      </w:r>
      <w:r w:rsidR="00161AAE" w:rsidRPr="00002FB7">
        <w:rPr>
          <w:b w:val="0"/>
          <w:sz w:val="24"/>
          <w:szCs w:val="24"/>
        </w:rPr>
        <w:br/>
        <w:t xml:space="preserve">            </w:t>
      </w:r>
      <w:r w:rsidR="008A56A5" w:rsidRPr="00002FB7">
        <w:rPr>
          <w:b w:val="0"/>
          <w:sz w:val="24"/>
          <w:szCs w:val="24"/>
        </w:rPr>
        <w:t>Е</w:t>
      </w:r>
      <w:r w:rsidR="00097AC9" w:rsidRPr="00002FB7">
        <w:rPr>
          <w:b w:val="0"/>
          <w:sz w:val="24"/>
          <w:szCs w:val="24"/>
        </w:rPr>
        <w:t>сли товар оказался некачественным,</w:t>
      </w:r>
      <w:r w:rsidR="009A5AE0" w:rsidRPr="00002FB7">
        <w:rPr>
          <w:b w:val="0"/>
          <w:sz w:val="24"/>
          <w:szCs w:val="24"/>
        </w:rPr>
        <w:t xml:space="preserve"> </w:t>
      </w:r>
      <w:r w:rsidR="00097AC9" w:rsidRPr="00002FB7">
        <w:rPr>
          <w:b w:val="0"/>
          <w:sz w:val="24"/>
          <w:szCs w:val="24"/>
        </w:rPr>
        <w:t xml:space="preserve">покупатель вправе предъявить продавцу претензию с требованием о замене товара или возврате денежных средств. Если </w:t>
      </w:r>
      <w:r w:rsidR="008A56A5" w:rsidRPr="00002FB7">
        <w:rPr>
          <w:b w:val="0"/>
          <w:sz w:val="24"/>
          <w:szCs w:val="24"/>
        </w:rPr>
        <w:t xml:space="preserve"> же </w:t>
      </w:r>
      <w:r w:rsidR="009A5AE0" w:rsidRPr="00002FB7">
        <w:rPr>
          <w:b w:val="0"/>
          <w:sz w:val="24"/>
          <w:szCs w:val="24"/>
        </w:rPr>
        <w:t>товар</w:t>
      </w:r>
      <w:r w:rsidR="00097AC9" w:rsidRPr="00002FB7">
        <w:rPr>
          <w:b w:val="0"/>
          <w:sz w:val="24"/>
          <w:szCs w:val="24"/>
        </w:rPr>
        <w:t xml:space="preserve"> не подошел или не понравился потребителю, товар возврату и обмену не подлежит</w:t>
      </w:r>
      <w:r w:rsidR="00FF4895">
        <w:rPr>
          <w:b w:val="0"/>
          <w:sz w:val="24"/>
          <w:szCs w:val="24"/>
        </w:rPr>
        <w:t xml:space="preserve"> </w:t>
      </w:r>
      <w:proofErr w:type="gramStart"/>
      <w:r w:rsidR="00FF4895">
        <w:rPr>
          <w:b w:val="0"/>
          <w:sz w:val="24"/>
          <w:szCs w:val="24"/>
        </w:rPr>
        <w:t xml:space="preserve">согласно </w:t>
      </w:r>
      <w:r w:rsidR="00002FB7" w:rsidRPr="00002FB7">
        <w:rPr>
          <w:b w:val="0"/>
          <w:color w:val="000000"/>
          <w:sz w:val="24"/>
          <w:szCs w:val="24"/>
        </w:rPr>
        <w:t>перечня</w:t>
      </w:r>
      <w:proofErr w:type="gramEnd"/>
      <w:r w:rsidR="00002FB7" w:rsidRPr="00002FB7">
        <w:rPr>
          <w:b w:val="0"/>
          <w:color w:val="000000"/>
          <w:sz w:val="24"/>
          <w:szCs w:val="24"/>
        </w:rPr>
        <w:t xml:space="preserve"> непродовольственных товаров надлежащего качества, не подлежащих обмен</w:t>
      </w:r>
      <w:r w:rsidR="00FF4895">
        <w:rPr>
          <w:b w:val="0"/>
          <w:color w:val="000000"/>
          <w:sz w:val="24"/>
          <w:szCs w:val="24"/>
        </w:rPr>
        <w:t>у, утвержденного</w:t>
      </w:r>
      <w:bookmarkStart w:id="0" w:name="_GoBack"/>
      <w:bookmarkEnd w:id="0"/>
      <w:r w:rsidR="00FF4895">
        <w:rPr>
          <w:b w:val="0"/>
          <w:color w:val="000000"/>
          <w:sz w:val="24"/>
          <w:szCs w:val="24"/>
        </w:rPr>
        <w:t xml:space="preserve"> Постановлением правительства РФ от 31.12.2020 г. № 2463.</w:t>
      </w:r>
      <w:r w:rsidR="00097AC9" w:rsidRPr="00002FB7">
        <w:rPr>
          <w:b w:val="0"/>
          <w:sz w:val="24"/>
          <w:szCs w:val="24"/>
        </w:rPr>
        <w:br/>
      </w:r>
      <w:r w:rsidR="009A5AE0" w:rsidRPr="00002FB7">
        <w:rPr>
          <w:b w:val="0"/>
          <w:sz w:val="24"/>
          <w:szCs w:val="24"/>
        </w:rPr>
        <w:lastRenderedPageBreak/>
        <w:t xml:space="preserve">           Также если </w:t>
      </w:r>
      <w:r w:rsidR="00097AC9" w:rsidRPr="00002FB7">
        <w:rPr>
          <w:b w:val="0"/>
          <w:sz w:val="24"/>
          <w:szCs w:val="24"/>
        </w:rPr>
        <w:t xml:space="preserve">потребитель не получил возможность ознакомиться с информацией </w:t>
      </w:r>
      <w:r w:rsidR="009A5AE0" w:rsidRPr="00002FB7">
        <w:rPr>
          <w:b w:val="0"/>
          <w:sz w:val="24"/>
          <w:szCs w:val="24"/>
        </w:rPr>
        <w:br/>
      </w:r>
      <w:r w:rsidR="00097AC9" w:rsidRPr="00002FB7">
        <w:rPr>
          <w:b w:val="0"/>
          <w:sz w:val="24"/>
          <w:szCs w:val="24"/>
        </w:rPr>
        <w:t>о товаре, то потребитель вправе отказаться от исполнения договора и потребовать возврата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уплаченной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за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товар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суммы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и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возмещение</w:t>
      </w:r>
      <w:r w:rsidR="009A5AE0" w:rsidRPr="00002FB7">
        <w:rPr>
          <w:b w:val="0"/>
          <w:sz w:val="24"/>
          <w:szCs w:val="24"/>
        </w:rPr>
        <w:t> </w:t>
      </w:r>
      <w:r w:rsidR="00097AC9" w:rsidRPr="00002FB7">
        <w:rPr>
          <w:b w:val="0"/>
          <w:sz w:val="24"/>
          <w:szCs w:val="24"/>
        </w:rPr>
        <w:t>убытков.</w:t>
      </w:r>
      <w:r w:rsidR="00097AC9" w:rsidRPr="00002FB7">
        <w:rPr>
          <w:b w:val="0"/>
          <w:sz w:val="24"/>
          <w:szCs w:val="24"/>
        </w:rPr>
        <w:br/>
      </w:r>
      <w:r w:rsidR="009A5AE0" w:rsidRPr="00002FB7">
        <w:rPr>
          <w:b w:val="0"/>
          <w:sz w:val="24"/>
          <w:szCs w:val="24"/>
        </w:rPr>
        <w:t xml:space="preserve">           </w:t>
      </w:r>
      <w:r w:rsidR="00097AC9" w:rsidRPr="00002FB7">
        <w:rPr>
          <w:b w:val="0"/>
          <w:sz w:val="24"/>
          <w:szCs w:val="24"/>
        </w:rPr>
        <w:t xml:space="preserve">В случае отказа в удовлетворении требований в досудебном порядке потребитель </w:t>
      </w:r>
      <w:r w:rsidR="009A5AE0" w:rsidRPr="00002FB7">
        <w:rPr>
          <w:b w:val="0"/>
          <w:sz w:val="24"/>
          <w:szCs w:val="24"/>
        </w:rPr>
        <w:t>вправе</w:t>
      </w:r>
      <w:r w:rsidR="00097AC9" w:rsidRPr="00002FB7">
        <w:rPr>
          <w:b w:val="0"/>
          <w:sz w:val="24"/>
          <w:szCs w:val="24"/>
        </w:rPr>
        <w:t xml:space="preserve"> обратиться в суд с иском о защите прав потребителей.</w:t>
      </w:r>
    </w:p>
    <w:p w:rsidR="009E3F05" w:rsidRPr="00002FB7" w:rsidRDefault="009E3F05" w:rsidP="00002F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F05" w:rsidRPr="0000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C"/>
    <w:rsid w:val="00002FB7"/>
    <w:rsid w:val="00097AC9"/>
    <w:rsid w:val="000E228C"/>
    <w:rsid w:val="00161AAE"/>
    <w:rsid w:val="00211CA4"/>
    <w:rsid w:val="00331DD1"/>
    <w:rsid w:val="00717794"/>
    <w:rsid w:val="008A56A5"/>
    <w:rsid w:val="009A5AE0"/>
    <w:rsid w:val="009E3F05"/>
    <w:rsid w:val="00B32BB8"/>
    <w:rsid w:val="00F43E9A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2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2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5</cp:revision>
  <cp:lastPrinted>2022-04-28T12:51:00Z</cp:lastPrinted>
  <dcterms:created xsi:type="dcterms:W3CDTF">2022-04-28T12:23:00Z</dcterms:created>
  <dcterms:modified xsi:type="dcterms:W3CDTF">2022-04-29T08:20:00Z</dcterms:modified>
</cp:coreProperties>
</file>