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B471" w14:textId="77777777" w:rsidR="00896ECD" w:rsidRDefault="00896ECD" w:rsidP="00A9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F42B0FE" wp14:editId="0C8CB63A">
                <wp:extent cx="301625" cy="301625"/>
                <wp:effectExtent l="0" t="0" r="0" b="0"/>
                <wp:docPr id="1" name="Прямоугольник 1" descr="МНО дало три рекомендации относительно выбора школьной формы - Darak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31C91" id="Прямоугольник 1" o:spid="_x0000_s1026" alt="МНО дало три рекомендации относительно выбора школьной формы - Darakchi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jx26LG8CAABaBAAADgAAAAAAAAAAAAAAAAAu&#10;AgAAZHJzL2Uyb0RvYy54bWxQSwECLQAUAAYACAAAACEAaDaXaNoAAAADAQAADwAAAAAAAAAAAAAA&#10;AADJBAAAZHJzL2Rvd25yZXYueG1sUEsFBgAAAAAEAAQA8wAAANA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D377A28" wp14:editId="24561505">
                <wp:extent cx="301625" cy="301625"/>
                <wp:effectExtent l="0" t="0" r="0" b="0"/>
                <wp:docPr id="2" name="AutoShape 4" descr="МНО дало три рекомендации относительно выбора школьной формы - Darak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D22FA5" id="AutoShape 4" o:spid="_x0000_s1026" alt="МНО дало три рекомендации относительно выбора школьной формы - Darakchi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OVz+s5eAgAASQQAAA4AAAAAAAAAAAAAAAAALgIAAGRycy9lMm9Eb2MueG1s&#10;UEsBAi0AFAAGAAgAAAAhAGg2l2jaAAAAAwEAAA8AAAAAAAAAAAAAAAAAuAQAAGRycy9kb3ducmV2&#10;LnhtbFBLBQYAAAAABAAEAPMAAAC/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1571150B" wp14:editId="7D9D0484">
            <wp:extent cx="4498848" cy="3196057"/>
            <wp:effectExtent l="0" t="0" r="0" b="4445"/>
            <wp:docPr id="3" name="Рисунок 3" descr="C:\Users\Filin\Desktop\школьная 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n\Desktop\школьная фор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040" cy="32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125A0" w14:textId="77777777" w:rsidR="00896ECD" w:rsidRDefault="00896ECD" w:rsidP="00861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42D250C" w14:textId="0BC33EDB" w:rsidR="00896ECD" w:rsidRDefault="00896ECD" w:rsidP="00896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Рекомендации по выбору школьной формы</w:t>
      </w:r>
    </w:p>
    <w:p w14:paraId="5C4F179F" w14:textId="77777777" w:rsidR="00A936D1" w:rsidRPr="00A936D1" w:rsidRDefault="00A936D1" w:rsidP="00A936D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14:paraId="7F66D862" w14:textId="5DC7D15E" w:rsidR="008612B6" w:rsidRPr="00A936D1" w:rsidRDefault="00896ECD" w:rsidP="00A936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="00A936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за горами начало нового учебного года и перед родителями встает вопрос выбора школьной формы, повседневной одежды для учеников во время нахождения в школе. </w:t>
      </w:r>
    </w:p>
    <w:p w14:paraId="2AC29A4F" w14:textId="55B7F56A" w:rsidR="00216DEF" w:rsidRPr="00A936D1" w:rsidRDefault="00896ECD" w:rsidP="00A936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</w:t>
      </w:r>
      <w:r w:rsid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Одежду для школьников 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следует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выбирать из натуральных материалов. Такая одежда удобна, комфортна и легка в уходе. Для школьной формы используются такие материалы, как хлопок, лен, шерсть, полушерсть, вискоза, которые обладают хорошей воздухопроницаемостью</w:t>
      </w:r>
      <w:r w:rsidR="00216DE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16DE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</w:t>
      </w:r>
    </w:p>
    <w:p w14:paraId="06A69B46" w14:textId="20C5B0E0" w:rsidR="008612B6" w:rsidRPr="00A936D1" w:rsidRDefault="00216DEF" w:rsidP="00A936D1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</w:t>
      </w:r>
      <w:r w:rsid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Синтетические материалы, как правило, аккумулируют статическое электричество,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обладают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низкой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воздухопроницаемостью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        </w:t>
      </w:r>
      <w:r w:rsid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96ECD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ребования, предъявляемые к школьной форме, </w:t>
      </w:r>
      <w:r w:rsidR="00AF78F7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изложены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7117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Техническом регламенте Таможенного союза «О безопасности продукции, предназначенной для детей и подростков» (ТР ТС 007/2011). </w:t>
      </w:r>
    </w:p>
    <w:p w14:paraId="409F8659" w14:textId="620C8ABA" w:rsidR="007C5352" w:rsidRPr="00A936D1" w:rsidRDefault="00896ECD" w:rsidP="00A936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функциональному назначению одежда подразделяется на изделия </w:t>
      </w:r>
      <w:r w:rsidR="00216DE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1,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 и 3-го слоев. К каждому слою одежды предъявляют свои гигиенические требования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14:paraId="42F1EDD5" w14:textId="1316FB08" w:rsidR="008612B6" w:rsidRPr="00A936D1" w:rsidRDefault="00AF78F7" w:rsidP="00AF78F7">
      <w:pPr>
        <w:shd w:val="clear" w:color="auto" w:fill="FFFFFF"/>
        <w:tabs>
          <w:tab w:val="left" w:pos="567"/>
        </w:tabs>
        <w:spacing w:after="0" w:line="240" w:lineRule="auto"/>
        <w:ind w:left="142" w:hanging="141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27117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BF355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одежде</w:t>
      </w:r>
      <w:r w:rsidR="00BF355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="00BF355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изделиям</w:t>
      </w:r>
      <w:r w:rsidR="00BF355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1-го слоя относятся изделия, </w:t>
      </w:r>
      <w:r w:rsidR="00BF355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имеющие </w:t>
      </w:r>
      <w:r w:rsidR="005F2053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непосредственный контакт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кожей пользователя, такие как нательное белье, чулочно-носочные изделия. </w:t>
      </w:r>
    </w:p>
    <w:p w14:paraId="563DD4A0" w14:textId="73E785B8" w:rsidR="008612B6" w:rsidRPr="00A936D1" w:rsidRDefault="00AF78F7" w:rsidP="00AF78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27117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одежде и изделиям 2-го слоя относятся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джемперы. </w:t>
      </w:r>
    </w:p>
    <w:p w14:paraId="1D12EC92" w14:textId="7B931985" w:rsidR="008612B6" w:rsidRPr="00A936D1" w:rsidRDefault="00AF78F7" w:rsidP="00AF78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216DE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7C5352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r w:rsidR="008612B6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одежде 3-го слоя относятся пальто, полупальто, куртки, плащи, костюмы на подкладке. </w:t>
      </w:r>
    </w:p>
    <w:p w14:paraId="7A0A6CD6" w14:textId="1632DF4F" w:rsidR="008612B6" w:rsidRPr="00A936D1" w:rsidRDefault="008612B6" w:rsidP="004306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896ECD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216DEF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</w:t>
      </w:r>
      <w:r w:rsidR="004306F7"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936D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Вся продукция должна иметь маркировку, которую наносят на изделие, этикетку, прикрепляемую к изделию или товарный ярлык, упаковку изделия, упаковку группы изделий или листок-вкладыш к продукции. </w:t>
      </w:r>
    </w:p>
    <w:p w14:paraId="6B7FD105" w14:textId="1BAD17C5" w:rsidR="00A936D1" w:rsidRDefault="00BF3556" w:rsidP="00AC295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</w:rPr>
      </w:pPr>
      <w:r w:rsidRPr="00A936D1">
        <w:rPr>
          <w:rFonts w:ascii="Times New Roman" w:hAnsi="Times New Roman" w:cs="Times New Roman"/>
          <w:color w:val="4F4F4F"/>
          <w:sz w:val="24"/>
          <w:szCs w:val="24"/>
        </w:rPr>
        <w:t xml:space="preserve">        </w:t>
      </w:r>
      <w:r w:rsidR="00A936D1" w:rsidRPr="00A936D1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Pr="00A936D1">
        <w:rPr>
          <w:rFonts w:ascii="Times New Roman" w:hAnsi="Times New Roman" w:cs="Times New Roman"/>
          <w:color w:val="4F4F4F"/>
          <w:sz w:val="24"/>
          <w:szCs w:val="24"/>
        </w:rPr>
        <w:t xml:space="preserve"> В соответствии со ст.25 Закона РФ от 07.02.1992 г. №2300-1 «О защите прав потребителей» при выборе школьной формы необходимо помнить обмен товара надлежащего качества производится в течение 14 дней, не считая дня покупки</w:t>
      </w:r>
      <w:r w:rsidR="00AC2958">
        <w:rPr>
          <w:rFonts w:ascii="Times New Roman" w:hAnsi="Times New Roman" w:cs="Times New Roman"/>
          <w:color w:val="4F4F4F"/>
          <w:sz w:val="24"/>
          <w:szCs w:val="24"/>
        </w:rPr>
        <w:t xml:space="preserve"> при условии, что указанный  товар не был в употреблении, сохранены его товарный вид, потребительские свойства, фабричные ярлыки.</w:t>
      </w:r>
    </w:p>
    <w:p w14:paraId="7CFE38BD" w14:textId="5A75ADAB" w:rsidR="00216DEF" w:rsidRPr="00A936D1" w:rsidRDefault="00BF3556" w:rsidP="00A936D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936D1">
        <w:rPr>
          <w:rFonts w:ascii="Times New Roman" w:hAnsi="Times New Roman" w:cs="Times New Roman"/>
          <w:color w:val="4F4F4F"/>
          <w:sz w:val="24"/>
          <w:szCs w:val="24"/>
        </w:rPr>
        <w:lastRenderedPageBreak/>
        <w:t xml:space="preserve">         </w:t>
      </w:r>
      <w:r w:rsidR="00A936D1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Pr="00A936D1">
        <w:rPr>
          <w:rFonts w:ascii="Times New Roman" w:hAnsi="Times New Roman" w:cs="Times New Roman"/>
          <w:color w:val="4F4F4F"/>
          <w:sz w:val="24"/>
          <w:szCs w:val="24"/>
        </w:rPr>
        <w:t xml:space="preserve">В случае, если аналогичный товар отсутствует в продаже на день обращения,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</w:t>
      </w:r>
      <w:r w:rsidR="00AC2958">
        <w:rPr>
          <w:rFonts w:ascii="Times New Roman" w:hAnsi="Times New Roman" w:cs="Times New Roman"/>
          <w:color w:val="4F4F4F"/>
          <w:sz w:val="24"/>
          <w:szCs w:val="24"/>
        </w:rPr>
        <w:br/>
      </w:r>
      <w:bookmarkStart w:id="0" w:name="_GoBack"/>
      <w:bookmarkEnd w:id="0"/>
      <w:r w:rsidRPr="00A936D1">
        <w:rPr>
          <w:rFonts w:ascii="Times New Roman" w:hAnsi="Times New Roman" w:cs="Times New Roman"/>
          <w:color w:val="4F4F4F"/>
          <w:sz w:val="24"/>
          <w:szCs w:val="24"/>
        </w:rPr>
        <w:t>о возврате денежной суммы подлежит удовлетворению в течение трех дней со дня возврата указанного товара.</w:t>
      </w:r>
    </w:p>
    <w:p w14:paraId="3FD3932F" w14:textId="77777777" w:rsidR="00216DEF" w:rsidRPr="004306F7" w:rsidRDefault="00216DEF" w:rsidP="00216DE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2C25AE6" w14:textId="77777777" w:rsidR="00216DEF" w:rsidRPr="004306F7" w:rsidRDefault="00216DEF" w:rsidP="00216DE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52607D0" w14:textId="77777777" w:rsidR="00216DEF" w:rsidRPr="004306F7" w:rsidRDefault="00216DEF" w:rsidP="00216DE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F06A3BB" w14:textId="77777777" w:rsidR="00216DEF" w:rsidRPr="004306F7" w:rsidRDefault="00896ECD" w:rsidP="00216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306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8612B6" w:rsidRPr="004306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305EAE" w:rsidRPr="004306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3CC42FB9" w14:textId="77777777" w:rsidR="008612B6" w:rsidRPr="004306F7" w:rsidRDefault="008612B6" w:rsidP="00216D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D67B089" w14:textId="77777777" w:rsidR="008612B6" w:rsidRPr="00BF3556" w:rsidRDefault="00896ECD" w:rsidP="00896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F3556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        </w:t>
      </w:r>
    </w:p>
    <w:p w14:paraId="1DEC59EE" w14:textId="77777777" w:rsidR="006D60B6" w:rsidRPr="00BF3556" w:rsidRDefault="006D60B6" w:rsidP="00896EC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D60B6" w:rsidRPr="00BF3556" w:rsidSect="00A936D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23D0"/>
    <w:multiLevelType w:val="hybridMultilevel"/>
    <w:tmpl w:val="25DAAA0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FD66B9F"/>
    <w:multiLevelType w:val="multilevel"/>
    <w:tmpl w:val="10B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86889"/>
    <w:multiLevelType w:val="multilevel"/>
    <w:tmpl w:val="1AB6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35B8C"/>
    <w:multiLevelType w:val="hybridMultilevel"/>
    <w:tmpl w:val="BF9411F8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4" w15:restartNumberingAfterBreak="0">
    <w:nsid w:val="69B22D83"/>
    <w:multiLevelType w:val="multilevel"/>
    <w:tmpl w:val="8376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A2"/>
    <w:rsid w:val="00216DEF"/>
    <w:rsid w:val="0027117F"/>
    <w:rsid w:val="00305EAE"/>
    <w:rsid w:val="004306F7"/>
    <w:rsid w:val="005F2053"/>
    <w:rsid w:val="006D60B6"/>
    <w:rsid w:val="007C5352"/>
    <w:rsid w:val="008612B6"/>
    <w:rsid w:val="00885EA2"/>
    <w:rsid w:val="00896ECD"/>
    <w:rsid w:val="00A936D1"/>
    <w:rsid w:val="00AC2958"/>
    <w:rsid w:val="00AF78F7"/>
    <w:rsid w:val="00B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5B17"/>
  <w15:docId w15:val="{9D594108-E3BC-43DE-A34E-0EC7574D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2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E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FE9A-1DC8-47CE-BB9E-99539586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user</cp:lastModifiedBy>
  <cp:revision>9</cp:revision>
  <cp:lastPrinted>2022-08-02T15:09:00Z</cp:lastPrinted>
  <dcterms:created xsi:type="dcterms:W3CDTF">2022-07-18T12:03:00Z</dcterms:created>
  <dcterms:modified xsi:type="dcterms:W3CDTF">2022-08-03T07:57:00Z</dcterms:modified>
</cp:coreProperties>
</file>