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8D" w:rsidRPr="00ED4D26" w:rsidRDefault="00FE368D" w:rsidP="00FE368D">
      <w:pPr>
        <w:pStyle w:val="1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FE36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ED4D26">
        <w:rPr>
          <w:rFonts w:ascii="Times New Roman" w:hAnsi="Times New Roman" w:cs="Times New Roman"/>
          <w:sz w:val="28"/>
          <w:szCs w:val="28"/>
        </w:rPr>
        <w:t>Памятка для налогоплательщиков по вопросу нового порядк</w:t>
      </w:r>
      <w:r w:rsidR="00F84B75">
        <w:rPr>
          <w:rFonts w:ascii="Times New Roman" w:hAnsi="Times New Roman" w:cs="Times New Roman"/>
          <w:sz w:val="28"/>
          <w:szCs w:val="28"/>
        </w:rPr>
        <w:t>а</w:t>
      </w:r>
      <w:r w:rsidRPr="00ED4D26"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Pr="00ED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68D" w:rsidRPr="00D23B42" w:rsidRDefault="00FE368D" w:rsidP="00FE368D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EA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="004D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мобильное приложение ФНС России «Проверка чеков», </w:t>
      </w:r>
      <w:r w:rsidR="00EA5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FE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скачать </w:t>
      </w:r>
      <w:r w:rsidR="00EB0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EB039C" w:rsidRPr="00E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="00EB039C" w:rsidRPr="00E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</w:t>
      </w:r>
      <w:r w:rsidR="00EB039C" w:rsidRPr="00EB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Store</w:t>
      </w:r>
      <w:r w:rsidR="00EB0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приложение</w:t>
      </w:r>
      <w:r w:rsidR="00A5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не хранить бумажные чеки на товары, имеющие длительную гарантию.</w:t>
      </w:r>
    </w:p>
    <w:p w:rsidR="00FE368D" w:rsidRPr="00FE368D" w:rsidRDefault="00FE368D" w:rsidP="00FE3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Приложение позволяет в один клик отправить </w:t>
      </w:r>
      <w:r w:rsidR="00EA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налоговые органы, если с покупкой что-то не так (указана неверная сумма или не найден чек). Для этого необходимо отсканировать QR-код из кассового чека или ввести данные чека вручную.</w:t>
      </w:r>
    </w:p>
    <w:p w:rsidR="001E12DA" w:rsidRDefault="00FE368D" w:rsidP="00E637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Сверив полученные данные с информацией </w:t>
      </w:r>
      <w:r w:rsidR="001E1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фискальным документам, полученным от пользователей ККТ,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приложение отобразит результат проверки. </w:t>
      </w:r>
    </w:p>
    <w:p w:rsidR="00FE368D" w:rsidRPr="00FE368D" w:rsidRDefault="00F84B75" w:rsidP="00E637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E368D"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обнаружения расхождений в проверяемом чеке с информацией в базе данных налоговой службы или отсутствием информации о произведенном расчете мобильное приложение позволяет направить сообщение в ФНС России о допущенном нарушении. Авторизированные пользователи приложения могут составить не только более подробное обращение, но и получить официальный ответ налогового органа о проведенной проверке</w:t>
      </w:r>
      <w:r w:rsidR="00EA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368D" w:rsidRPr="00FE368D" w:rsidRDefault="00FE368D" w:rsidP="00FE3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Кроме того, сообщение может быть направлено в случаях:</w:t>
      </w:r>
      <w:r w:rsidRPr="00FE3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D23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невыдачи чека</w:t>
      </w:r>
      <w:r w:rsidR="00F84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выдачи чека с некорректными реквизитами;</w:t>
      </w:r>
    </w:p>
    <w:p w:rsidR="00FE368D" w:rsidRDefault="00EB039C" w:rsidP="00FE3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ненаправлении</w:t>
      </w:r>
      <w:proofErr w:type="spellEnd"/>
      <w:r w:rsidR="00FE368D"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чека.</w:t>
      </w:r>
    </w:p>
    <w:p w:rsidR="00D23B42" w:rsidRPr="00FE368D" w:rsidRDefault="00D23B42" w:rsidP="00D23B4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31390"/>
            <wp:effectExtent l="0" t="0" r="9525" b="0"/>
            <wp:docPr id="5" name="Рисунок 5" descr="C:\Users\Filin\Desktop\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in\Desktop\content_i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8D" w:rsidRPr="00FE368D" w:rsidRDefault="00FE368D" w:rsidP="00FE3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Мобильное приложение позволяет сканировать чеки, сохранять, проверять их достоверность, а также </w:t>
      </w:r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использовать </w:t>
      </w:r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QR</w:t>
      </w:r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-код, </w:t>
      </w:r>
      <w:proofErr w:type="gramStart"/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сгенерированный</w:t>
      </w:r>
      <w:proofErr w:type="gramEnd"/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мобильным приложением, для получения электронных кассовых чеков. Для этого необходимо предъявить </w:t>
      </w:r>
      <w:proofErr w:type="gramStart"/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</w:t>
      </w:r>
      <w:proofErr w:type="gramEnd"/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QR</w:t>
      </w:r>
      <w:r w:rsidR="00EB0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-код продавцу до совершения покупки</w:t>
      </w:r>
      <w:r w:rsidRPr="00FE3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3B42" w:rsidRPr="00A525E9" w:rsidRDefault="00FE368D" w:rsidP="00D23B4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Справочно: организации и индивидуальные предприниматели обязаны применять контрольно-кассовую технику</w:t>
      </w:r>
      <w:r w:rsidR="00EB03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за исключением случаев указанны</w:t>
      </w:r>
      <w:r w:rsidR="008E53F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</w:t>
      </w:r>
      <w:bookmarkStart w:id="0" w:name="_GoBack"/>
      <w:bookmarkEnd w:id="0"/>
      <w:r w:rsidR="00EB03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Федеральном законе от 22.05.2003 №54-ФЗ</w:t>
      </w:r>
      <w:r w:rsidR="00EA5C2B" w:rsidRPr="00A525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A525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6B2659" w:rsidRPr="00D23B42" w:rsidRDefault="006B2659" w:rsidP="00D23B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B2659" w:rsidRPr="00D2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3"/>
    <w:rsid w:val="000A2038"/>
    <w:rsid w:val="001E12DA"/>
    <w:rsid w:val="00243376"/>
    <w:rsid w:val="004D786B"/>
    <w:rsid w:val="006B2659"/>
    <w:rsid w:val="00802697"/>
    <w:rsid w:val="008104E6"/>
    <w:rsid w:val="008E53F1"/>
    <w:rsid w:val="00A525E9"/>
    <w:rsid w:val="00A85533"/>
    <w:rsid w:val="00D23B42"/>
    <w:rsid w:val="00E637F1"/>
    <w:rsid w:val="00EA5C2B"/>
    <w:rsid w:val="00EB039C"/>
    <w:rsid w:val="00F84B75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FE368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Tahoma" w:eastAsia="Tahoma" w:hAnsi="Tahoma" w:cs="Tahoma"/>
      <w:b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6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368D"/>
    <w:rPr>
      <w:rFonts w:ascii="Tahoma" w:eastAsia="Tahoma" w:hAnsi="Tahoma" w:cs="Tahoma"/>
      <w:b/>
      <w:color w:val="000000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FE368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Tahoma" w:eastAsia="Tahoma" w:hAnsi="Tahoma" w:cs="Tahoma"/>
      <w:b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6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368D"/>
    <w:rPr>
      <w:rFonts w:ascii="Tahoma" w:eastAsia="Tahoma" w:hAnsi="Tahoma" w:cs="Tahoma"/>
      <w:b/>
      <w:color w:val="000000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3</cp:revision>
  <cp:lastPrinted>2022-04-15T06:39:00Z</cp:lastPrinted>
  <dcterms:created xsi:type="dcterms:W3CDTF">2022-04-29T12:37:00Z</dcterms:created>
  <dcterms:modified xsi:type="dcterms:W3CDTF">2022-04-29T13:09:00Z</dcterms:modified>
</cp:coreProperties>
</file>