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EFB"/>
  <w:body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  <w:hyperlink r:id="rId4" w:history="1">
        <w:r>
          <w:rPr>
            <w:rStyle w:val="a3"/>
          </w:rPr>
          <w:t>http://pravo.gov.ru/proxy/ips/?docbody=&amp;link_id=4&amp;nd=102152436&amp;intelsearch=</w:t>
        </w:r>
      </w:hyperlink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94CAC">
      <w:pPr>
        <w:pStyle w:val="t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94CAC">
      <w:pPr>
        <w:pStyle w:val="t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94CAC">
      <w:pPr>
        <w:pStyle w:val="t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28 ноября 2011 г. № 977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94CAC">
      <w:pPr>
        <w:pStyle w:val="c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94CAC">
      <w:pPr>
        <w:pStyle w:val="t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федеральной государственной информационной системе "Единая система идентификации и аутентификации в инфраструктуре, обеспечивающей информационно-технологическое взаимодействие информационных систем, используемых для предоставления государственны</w:t>
      </w:r>
      <w:r>
        <w:rPr>
          <w:color w:val="333333"/>
          <w:sz w:val="27"/>
          <w:szCs w:val="27"/>
        </w:rPr>
        <w:t>х и муниципальных услуг в электронной форме"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94CAC">
      <w:pPr>
        <w:pStyle w:val="c"/>
        <w:spacing w:line="300" w:lineRule="auto"/>
        <w:divId w:val="1780026948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 xml:space="preserve">(В редакции постановлений Правительства Российской Федерации </w:t>
      </w:r>
      <w:r>
        <w:rPr>
          <w:rStyle w:val="cmd"/>
          <w:i/>
          <w:iCs/>
          <w:color w:val="1111EE"/>
          <w:sz w:val="27"/>
          <w:szCs w:val="27"/>
        </w:rPr>
        <w:t>от 14.09.2012 № 928</w:t>
      </w:r>
      <w:r>
        <w:rPr>
          <w:rStyle w:val="markx"/>
          <w:sz w:val="27"/>
          <w:szCs w:val="27"/>
        </w:rPr>
        <w:t xml:space="preserve">, </w:t>
      </w:r>
      <w:r>
        <w:rPr>
          <w:rStyle w:val="cmd"/>
          <w:i/>
          <w:iCs/>
          <w:color w:val="1111EE"/>
          <w:sz w:val="27"/>
          <w:szCs w:val="27"/>
        </w:rPr>
        <w:t>от 25.01.2013 № 33</w:t>
      </w:r>
      <w:r>
        <w:rPr>
          <w:rStyle w:val="markx"/>
          <w:sz w:val="27"/>
          <w:szCs w:val="27"/>
        </w:rPr>
        <w:t>, от 28.10.2013 № 968, от 09.12.2013 № 1135, от 30.06.2018 № 772, от 20.11.2018 № 1391, от 19.08.2020 № 1259,</w:t>
      </w:r>
      <w:r>
        <w:rPr>
          <w:rStyle w:val="markx"/>
          <w:sz w:val="27"/>
          <w:szCs w:val="27"/>
        </w:rPr>
        <w:t xml:space="preserve"> от 23.12.2020 № 2249, от 24.06.2021 № 982, от 04.02.2022 № 111, от 14.05.2022 № 875, от 21.10.2022 № 1879)</w:t>
      </w:r>
      <w:r>
        <w:rPr>
          <w:color w:val="333333"/>
          <w:sz w:val="27"/>
          <w:szCs w:val="27"/>
        </w:rPr>
        <w:t> 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 постановляет: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Создать федеральную государственную информационную систему "Единая система идентификации и ау</w:t>
      </w:r>
      <w:r>
        <w:rPr>
          <w:color w:val="333333"/>
          <w:sz w:val="27"/>
          <w:szCs w:val="27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 - единая система идентификации и аутентифика</w:t>
      </w:r>
      <w:r>
        <w:rPr>
          <w:color w:val="333333"/>
          <w:sz w:val="27"/>
          <w:szCs w:val="27"/>
        </w:rPr>
        <w:t>ции).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2. Установить, что </w:t>
      </w:r>
      <w:r>
        <w:rPr>
          <w:rStyle w:val="ed"/>
          <w:color w:val="333333"/>
          <w:sz w:val="27"/>
          <w:szCs w:val="27"/>
        </w:rPr>
        <w:t>Министерство цифрового развития, связи и массовых коммуникаций Российской Федерации</w:t>
      </w:r>
      <w:r>
        <w:rPr>
          <w:color w:val="333333"/>
          <w:sz w:val="27"/>
          <w:szCs w:val="27"/>
        </w:rPr>
        <w:t>: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20.11.2018  № 1391)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является государственным заказчиком создания и эксплуатации ед</w:t>
      </w:r>
      <w:r>
        <w:rPr>
          <w:color w:val="333333"/>
          <w:sz w:val="27"/>
          <w:szCs w:val="27"/>
        </w:rPr>
        <w:t>иной системы идентификации и аутентификации, а также оператором указанной системы;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осуществляет координацию деятельности органов исполнительной власти по использованию единой системы идентификации и аутентификации;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утверждает положение о единой системе иде</w:t>
      </w:r>
      <w:r>
        <w:rPr>
          <w:rStyle w:val="ed"/>
          <w:color w:val="333333"/>
          <w:sz w:val="27"/>
          <w:szCs w:val="27"/>
        </w:rPr>
        <w:t>нтификации и аутентификации.</w:t>
      </w:r>
      <w:r>
        <w:rPr>
          <w:rStyle w:val="mark"/>
          <w:sz w:val="27"/>
          <w:szCs w:val="27"/>
        </w:rPr>
        <w:t> (Дополнение абзацем - Постановление Правительства Российской Федерации от 23.12.2020 № 2249)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Утвердить прилагаемые: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требования к федеральной государственной информационной системе "Единая система идентификации и аутентификац</w:t>
      </w:r>
      <w:r>
        <w:rPr>
          <w:color w:val="333333"/>
          <w:sz w:val="27"/>
          <w:szCs w:val="27"/>
        </w:rPr>
        <w:t>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изменения, которые вносятся в акты Правительства Российской </w:t>
      </w:r>
      <w:r>
        <w:rPr>
          <w:color w:val="333333"/>
          <w:sz w:val="27"/>
          <w:szCs w:val="27"/>
        </w:rPr>
        <w:t>Федерации.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Министерству связи и массовых коммуникаций Российской Федерации: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утвердить до 1 апреля 2012 г. положение о единой системе идентификации и аутентификации;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обеспечить до 15 апреля 2012 г. ввод в эксплуатацию единой системы идентификации и аутен</w:t>
      </w:r>
      <w:r>
        <w:rPr>
          <w:color w:val="333333"/>
          <w:sz w:val="27"/>
          <w:szCs w:val="27"/>
        </w:rPr>
        <w:t>тификации.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Федеральным органам исполнительной власти и органам государственных внебюджетных фондов идентификацию, аутентификацию, авторизацию и регистрацию физических и юридических лиц в целях предоставления государственных услуг, в том числе предоставл</w:t>
      </w:r>
      <w:r>
        <w:rPr>
          <w:color w:val="333333"/>
          <w:sz w:val="27"/>
          <w:szCs w:val="27"/>
        </w:rPr>
        <w:t>яемых государственными и муниципальными учреждениями и другими организациями, в которых размещается государственное (муниципальное) задание (заказ), а также в целях межведомственного электронного взаимодействия, исполнения государственных функций осуществл</w:t>
      </w:r>
      <w:r>
        <w:rPr>
          <w:color w:val="333333"/>
          <w:sz w:val="27"/>
          <w:szCs w:val="27"/>
        </w:rPr>
        <w:t>ять путем использования единой системы идентификации и аутентификации.</w:t>
      </w:r>
      <w:r>
        <w:rPr>
          <w:rStyle w:val="mark"/>
          <w:sz w:val="27"/>
          <w:szCs w:val="27"/>
        </w:rPr>
        <w:t> (В редакции Постановления Правительства Российской Федерации от 23.12.2020 № 2249)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6. Рекомендовать органам государственной власти субъектов </w:t>
      </w:r>
      <w:r>
        <w:rPr>
          <w:color w:val="333333"/>
          <w:sz w:val="27"/>
          <w:szCs w:val="27"/>
        </w:rPr>
        <w:t>Российской Федерации и органам местного самоуправления идентификацию, аутентификацию, авторизацию и регистрацию физических и юридических лиц в целях предоставления государственных и муниципальных услуг, в том числе предоставляемых государственными и муници</w:t>
      </w:r>
      <w:r>
        <w:rPr>
          <w:color w:val="333333"/>
          <w:sz w:val="27"/>
          <w:szCs w:val="27"/>
        </w:rPr>
        <w:t>пальными учреждениями и другими организациями, в которых размещается государственное (муниципальное) задание (заказ), а также в целях межведомственного электронного взаимодействия, исполнения государственных и муниципальных функций осуществлять путем испол</w:t>
      </w:r>
      <w:r>
        <w:rPr>
          <w:color w:val="333333"/>
          <w:sz w:val="27"/>
          <w:szCs w:val="27"/>
        </w:rPr>
        <w:t>ьзования единой системы идентификации и аутентификации.</w:t>
      </w:r>
      <w:r>
        <w:rPr>
          <w:rStyle w:val="mark"/>
          <w:sz w:val="27"/>
          <w:szCs w:val="27"/>
        </w:rPr>
        <w:t> (В редакции Постановления Правительства Российской Федерации от 23.12.2020 № 2249)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94CAC">
      <w:pPr>
        <w:pStyle w:val="i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В.Путин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94CAC">
      <w:pPr>
        <w:pStyle w:val="s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</w:t>
      </w:r>
      <w:r>
        <w:rPr>
          <w:color w:val="333333"/>
          <w:sz w:val="27"/>
          <w:szCs w:val="27"/>
        </w:rPr>
        <w:t>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28 ноября 2011 г. № 977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94CAC">
      <w:pPr>
        <w:pStyle w:val="t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ТРЕБОВАНИЯ</w:t>
      </w:r>
      <w:r>
        <w:rPr>
          <w:color w:val="333333"/>
          <w:sz w:val="27"/>
          <w:szCs w:val="27"/>
        </w:rPr>
        <w:br/>
        <w:t xml:space="preserve">к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</w:t>
      </w:r>
      <w:r>
        <w:rPr>
          <w:color w:val="333333"/>
          <w:sz w:val="27"/>
          <w:szCs w:val="27"/>
        </w:rPr>
        <w:t>информационных систем, используемых для предоставления государственных и муниципальных услуг в электронной форме"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94CAC">
      <w:pPr>
        <w:pStyle w:val="c"/>
        <w:spacing w:line="300" w:lineRule="auto"/>
        <w:divId w:val="1780026948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 xml:space="preserve">(В редакции постановлений Правительства Российской Федерации </w:t>
      </w:r>
      <w:r>
        <w:rPr>
          <w:rStyle w:val="cmd"/>
          <w:i/>
          <w:iCs/>
          <w:color w:val="1111EE"/>
          <w:sz w:val="27"/>
          <w:szCs w:val="27"/>
        </w:rPr>
        <w:t>от 14.09.2012 № 928</w:t>
      </w:r>
      <w:r>
        <w:rPr>
          <w:rStyle w:val="markx"/>
          <w:sz w:val="27"/>
          <w:szCs w:val="27"/>
        </w:rPr>
        <w:t xml:space="preserve">, </w:t>
      </w:r>
      <w:r>
        <w:rPr>
          <w:rStyle w:val="cmd"/>
          <w:i/>
          <w:iCs/>
          <w:color w:val="1111EE"/>
          <w:sz w:val="27"/>
          <w:szCs w:val="27"/>
        </w:rPr>
        <w:t>от 25.01.2013 № 33</w:t>
      </w:r>
      <w:r>
        <w:rPr>
          <w:rStyle w:val="markx"/>
          <w:sz w:val="27"/>
          <w:szCs w:val="27"/>
        </w:rPr>
        <w:t>, от 28.10.2013 № 968, от 09.12.2013 № 1</w:t>
      </w:r>
      <w:r>
        <w:rPr>
          <w:rStyle w:val="markx"/>
          <w:sz w:val="27"/>
          <w:szCs w:val="27"/>
        </w:rPr>
        <w:t xml:space="preserve">135, от 30.06.2018 № 772, от 20.11.2018 № 1391, от 19.08.2020 № 1259, </w:t>
      </w:r>
      <w:r>
        <w:rPr>
          <w:rStyle w:val="markx"/>
          <w:sz w:val="27"/>
          <w:szCs w:val="27"/>
        </w:rPr>
        <w:lastRenderedPageBreak/>
        <w:t>от 23.12.2020 № 2249, от 24.06.2021 № 982, от 04.02.2022 № 111, от 14.05.2022 № 875, от 21.10.2022 № 1879)</w:t>
      </w:r>
      <w:r>
        <w:rPr>
          <w:color w:val="333333"/>
          <w:sz w:val="27"/>
          <w:szCs w:val="27"/>
        </w:rPr>
        <w:t> 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Федеральная государственная информационная система "Единая система иденти</w:t>
      </w:r>
      <w:r>
        <w:rPr>
          <w:rStyle w:val="ed"/>
          <w:color w:val="333333"/>
          <w:sz w:val="27"/>
          <w:szCs w:val="27"/>
        </w:rPr>
        <w:t>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 - единая система идентификации и</w:t>
      </w:r>
      <w:r>
        <w:rPr>
          <w:rStyle w:val="ed"/>
          <w:color w:val="333333"/>
          <w:sz w:val="27"/>
          <w:szCs w:val="27"/>
        </w:rPr>
        <w:t xml:space="preserve"> аутентификации) должна обеспечивать санкционированный доступ участников информационного взаимодействия в единой системе идентификации и аутентификации (далее - участники информационного взаимодействия) к информации, содержащейся в государственных информац</w:t>
      </w:r>
      <w:r>
        <w:rPr>
          <w:rStyle w:val="ed"/>
          <w:color w:val="333333"/>
          <w:sz w:val="27"/>
          <w:szCs w:val="27"/>
        </w:rPr>
        <w:t>ионных системах, муниципальных информационных системах и иных информационных системах.</w:t>
      </w:r>
      <w:r>
        <w:rPr>
          <w:rStyle w:val="mark"/>
          <w:sz w:val="27"/>
          <w:szCs w:val="27"/>
        </w:rPr>
        <w:t> (В редакции Постановления Правительства Российской Федерации от 19.08.2020 № 1259)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Санкционированный доступ к информации, содержащейся в государственных и муниципальн</w:t>
      </w:r>
      <w:r>
        <w:rPr>
          <w:rStyle w:val="ed"/>
          <w:color w:val="333333"/>
          <w:sz w:val="27"/>
          <w:szCs w:val="27"/>
        </w:rPr>
        <w:t>ых информационных системах, должен предоставляться с использованием единой системы идентификации и аутентификации.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Санкционированный доступ к информации, содержащейся в иных информационных системах, может предоставляться с использованием единой системы иде</w:t>
      </w:r>
      <w:r>
        <w:rPr>
          <w:rStyle w:val="ed"/>
          <w:color w:val="333333"/>
          <w:sz w:val="27"/>
          <w:szCs w:val="27"/>
        </w:rPr>
        <w:t>нтификации и аутентификации при условии, что такие информационные системы подключены к единой системе идентификации и аутентификации в порядке, установленном Правительством Российской Федерации.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Постановления Правительства Российской Феде</w:t>
      </w:r>
      <w:r>
        <w:rPr>
          <w:rStyle w:val="mark"/>
          <w:sz w:val="27"/>
          <w:szCs w:val="27"/>
        </w:rPr>
        <w:t>рации от 23.12.2020 № 2249)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3. Санкционированный доступ с использованием единой системы идентификации и аутентификации к информации, содержащейся в государственных, муниципальных и иных информационных системах, должен осуществляться посредством использован</w:t>
      </w:r>
      <w:r>
        <w:rPr>
          <w:rStyle w:val="edx"/>
          <w:color w:val="333333"/>
          <w:sz w:val="27"/>
          <w:szCs w:val="27"/>
        </w:rPr>
        <w:t>ия простых электронных подписей и усиленных квалифицированных электронных подписей в порядке, устанавливаемом Правительством Российской Федерации, следующими участниками информационного взаимодействия: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должностные лица федеральных органов исполнительной вл</w:t>
      </w:r>
      <w:r>
        <w:rPr>
          <w:rStyle w:val="edx"/>
          <w:color w:val="333333"/>
          <w:sz w:val="27"/>
          <w:szCs w:val="27"/>
        </w:rPr>
        <w:t xml:space="preserve">асти, государственных внебюджетных фондов, исполнительных органов субъектов </w:t>
      </w:r>
      <w:r>
        <w:rPr>
          <w:rStyle w:val="edx"/>
          <w:color w:val="333333"/>
          <w:sz w:val="27"/>
          <w:szCs w:val="27"/>
        </w:rPr>
        <w:lastRenderedPageBreak/>
        <w:t xml:space="preserve">Российской Федерации, органов местного самоуправления, государственных и муниципальных учреждений, многофункциональных центров предоставления государственных и муниципальных услуг </w:t>
      </w:r>
      <w:r>
        <w:rPr>
          <w:rStyle w:val="edx"/>
          <w:color w:val="333333"/>
          <w:sz w:val="27"/>
          <w:szCs w:val="27"/>
        </w:rPr>
        <w:t>(далее - многофункциональные центры), а также иных организаций в случаях, предусмотренных федеральными законами, актами Президента Российской Федерации и актами Правительства Российской Федерации;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 xml:space="preserve">заявители - физические и юридические лица. 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Санкционированн</w:t>
      </w:r>
      <w:r>
        <w:rPr>
          <w:rStyle w:val="edx"/>
          <w:color w:val="333333"/>
          <w:sz w:val="27"/>
          <w:szCs w:val="27"/>
        </w:rPr>
        <w:t>ый доступ заявителей - физических лиц и заявителей - юридических лиц с использованием единой системы идентификации и аутентификации к информации, содержащейся в федеральной государственной информационной системе "Единый портал государственных и муниципальн</w:t>
      </w:r>
      <w:r>
        <w:rPr>
          <w:rStyle w:val="edx"/>
          <w:color w:val="333333"/>
          <w:sz w:val="27"/>
          <w:szCs w:val="27"/>
        </w:rPr>
        <w:t>ых услуг (функций)" (далее - единый портал), помимо способов, указанных в абзаце первом настоящего пункта, может осуществляться посредством аутентификации с использованием единой информационной системы персональных данных, обеспечивающей обработку, включая</w:t>
      </w:r>
      <w:r>
        <w:rPr>
          <w:rStyle w:val="edx"/>
          <w:color w:val="333333"/>
          <w:sz w:val="27"/>
          <w:szCs w:val="27"/>
        </w:rPr>
        <w:t xml:space="preserve">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(далее - единая биометрическая система).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(Пункт в редакции Постановления П</w:t>
      </w:r>
      <w:r>
        <w:rPr>
          <w:rStyle w:val="markx"/>
          <w:sz w:val="27"/>
          <w:szCs w:val="27"/>
        </w:rPr>
        <w:t>равительства Российской Федерации от 21.10.2022 № 1879)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Физические и юридические лица вправе посредством личного кабинета </w:t>
      </w:r>
      <w:r>
        <w:rPr>
          <w:rStyle w:val="edx"/>
          <w:color w:val="333333"/>
          <w:sz w:val="27"/>
          <w:szCs w:val="27"/>
        </w:rPr>
        <w:t>на едином портале</w:t>
      </w:r>
      <w:r>
        <w:rPr>
          <w:rStyle w:val="ed"/>
          <w:color w:val="333333"/>
          <w:sz w:val="27"/>
          <w:szCs w:val="27"/>
        </w:rPr>
        <w:t xml:space="preserve"> установить возможность получать с использованием единой системы идентификации и аутентификации санкционированный</w:t>
      </w:r>
      <w:r>
        <w:rPr>
          <w:rStyle w:val="ed"/>
          <w:color w:val="333333"/>
          <w:sz w:val="27"/>
          <w:szCs w:val="27"/>
        </w:rPr>
        <w:t xml:space="preserve"> доступ к информации, содержащейся в государственных, муниципальных и иных информационных системах, посредством дополнительной аутентификации одним из следующих способов: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21.10.2022 № 1879)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пу</w:t>
      </w:r>
      <w:r>
        <w:rPr>
          <w:rStyle w:val="edx"/>
          <w:color w:val="333333"/>
          <w:sz w:val="27"/>
          <w:szCs w:val="27"/>
        </w:rPr>
        <w:t>тем дополнительного использования единой биометрической системы, за исключением случая, когда санкционированный доступ с использованием единой системы идентификации и аутентификации к информации, содержащейся на едином портале, осуществляется посредством а</w:t>
      </w:r>
      <w:r>
        <w:rPr>
          <w:rStyle w:val="edx"/>
          <w:color w:val="333333"/>
          <w:sz w:val="27"/>
          <w:szCs w:val="27"/>
        </w:rPr>
        <w:t>утентификации заявителя с использованием единой биометрической системы в соответствии с абзацем четвертым пункта 3 настоящих требований;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21.10.2022 № 1879)</w:t>
      </w:r>
      <w:r>
        <w:rPr>
          <w:color w:val="333333"/>
          <w:sz w:val="27"/>
          <w:szCs w:val="27"/>
        </w:rPr>
        <w:t> 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путем дополнительного использования</w:t>
      </w:r>
      <w:r>
        <w:rPr>
          <w:rStyle w:val="ed"/>
          <w:color w:val="333333"/>
          <w:sz w:val="27"/>
          <w:szCs w:val="27"/>
        </w:rPr>
        <w:t xml:space="preserve"> кода подтверждения, направленного физическому или юридическому лицу на пользовательское оборудование (оконечное оборудование), имеющее в своем составе идентификационный модуль, одним из способов, указанных им в личном кабинете на едином портале, в том чис</w:t>
      </w:r>
      <w:r>
        <w:rPr>
          <w:rStyle w:val="ed"/>
          <w:color w:val="333333"/>
          <w:sz w:val="27"/>
          <w:szCs w:val="27"/>
        </w:rPr>
        <w:t>ле путем направления кода подтверждения в виде короткого текстового сообщения на указанный таким физическим или юридическим лицом в соответствующем регистре единой системы идентификации и аутентификации абонентский номер, выделенный оператором подвижной ра</w:t>
      </w:r>
      <w:r>
        <w:rPr>
          <w:rStyle w:val="ed"/>
          <w:color w:val="333333"/>
          <w:sz w:val="27"/>
          <w:szCs w:val="27"/>
        </w:rPr>
        <w:t>диотелефонной связи.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Физические и юридические лица также вправе с использованием личного кабинета на едином портале отказаться от установленной ими возможности получения санкционированного доступа к информации, содержащейся в государственных, муниципальных</w:t>
      </w:r>
      <w:r>
        <w:rPr>
          <w:rStyle w:val="ed"/>
          <w:color w:val="333333"/>
          <w:sz w:val="27"/>
          <w:szCs w:val="27"/>
        </w:rPr>
        <w:t xml:space="preserve"> и иных информационных системах, способами, определенными ими в соответствии с настоящим пунктом.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 - Постановление Правительства Российской Федерации от 14.05.2022 № 875)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Единая система идентификации и аутентификации должна </w:t>
      </w:r>
      <w:r>
        <w:rPr>
          <w:color w:val="333333"/>
          <w:sz w:val="27"/>
          <w:szCs w:val="27"/>
        </w:rPr>
        <w:t>обеспечивать взаимодействие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взаимодействия.</w:t>
      </w:r>
      <w:r>
        <w:rPr>
          <w:rStyle w:val="mark"/>
          <w:sz w:val="27"/>
          <w:szCs w:val="27"/>
        </w:rPr>
        <w:t> (В редакции Постановления Правительства Российской Федерац</w:t>
      </w:r>
      <w:r>
        <w:rPr>
          <w:rStyle w:val="mark"/>
          <w:sz w:val="27"/>
          <w:szCs w:val="27"/>
        </w:rPr>
        <w:t>ии от 19.08.2020 № 1259)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Единая система идентификации и аутентификации должна обеспечивать осуществление следующих основных функций: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идентификация участников информационного взаимодействия - сравнение идентификатора, вводимого участником информационн</w:t>
      </w:r>
      <w:r>
        <w:rPr>
          <w:color w:val="333333"/>
          <w:sz w:val="27"/>
          <w:szCs w:val="27"/>
        </w:rPr>
        <w:t>ого взаимодействия в любую из информационных систем, указанных в пункте 4 настоящих требований, с идентификатором этого участника </w:t>
      </w:r>
      <w:r>
        <w:rPr>
          <w:rStyle w:val="ed"/>
          <w:color w:val="333333"/>
          <w:sz w:val="27"/>
          <w:szCs w:val="27"/>
        </w:rPr>
        <w:t>в информационных системах, содержащих уникальные сведения о физическом лице, на ведение которых федеральные органы исполнитель</w:t>
      </w:r>
      <w:r>
        <w:rPr>
          <w:rStyle w:val="ed"/>
          <w:color w:val="333333"/>
          <w:sz w:val="27"/>
          <w:szCs w:val="27"/>
        </w:rPr>
        <w:t>ной власти, органы государственных внебюджетных фондов уполномочены в соответствии с федеральными законами, актами Президента Российской Федерации и актами Правительства Российской Федерации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постановлений Правительства Российской Федерации от </w:t>
      </w:r>
      <w:r>
        <w:rPr>
          <w:rStyle w:val="mark"/>
          <w:sz w:val="27"/>
          <w:szCs w:val="27"/>
        </w:rPr>
        <w:t>23.12.2020 № 2249, от 24.06.2021 № 982)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аутентификация участников информационного взаимодействия - проверка принадлежности участнику информационного взаимодействия </w:t>
      </w:r>
      <w:r>
        <w:rPr>
          <w:color w:val="333333"/>
          <w:sz w:val="27"/>
          <w:szCs w:val="27"/>
        </w:rPr>
        <w:lastRenderedPageBreak/>
        <w:t>введенного им идентификатора, а также подтверждение подлинности идентификатора;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автори</w:t>
      </w:r>
      <w:r>
        <w:rPr>
          <w:color w:val="333333"/>
          <w:sz w:val="27"/>
          <w:szCs w:val="27"/>
        </w:rPr>
        <w:t>зация участников информационного взаимодействия - подтверждение наличия у участника информационного взаимодействия прав на получение доступа к инфраструктуре, обеспечивающей информационно-технологическое взаимодействие информационных систем, используемых д</w:t>
      </w:r>
      <w:r>
        <w:rPr>
          <w:color w:val="333333"/>
          <w:sz w:val="27"/>
          <w:szCs w:val="27"/>
        </w:rPr>
        <w:t>ля предоставления государственных и муниципальных услуг в электронной форме;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формирование перечня прошедших идентификацию и аутентификацию информационных систем, указанных в пункте 4 настоящих требований, участников информационного взаимодействия, орган</w:t>
      </w:r>
      <w:r>
        <w:rPr>
          <w:color w:val="333333"/>
          <w:sz w:val="27"/>
          <w:szCs w:val="27"/>
        </w:rPr>
        <w:t>ов и организаций, а также их идентификаторов в регистрах единой системы идентификации и аутентификации</w:t>
      </w:r>
      <w:r>
        <w:rPr>
          <w:rStyle w:val="ed"/>
          <w:color w:val="333333"/>
          <w:sz w:val="27"/>
          <w:szCs w:val="27"/>
        </w:rPr>
        <w:t>;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создание пароля ключа простой электронной подписи для физических и юридических лиц в порядке, предусмотренном Правилами использования простой электро</w:t>
      </w:r>
      <w:r>
        <w:rPr>
          <w:rStyle w:val="ed"/>
          <w:color w:val="333333"/>
          <w:sz w:val="27"/>
          <w:szCs w:val="27"/>
        </w:rPr>
        <w:t xml:space="preserve">нной подписи при оказании государственных и муниципальных услуг, утвержденными постановлением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25 января 2013 г. № 33</w:t>
      </w:r>
      <w:r>
        <w:rPr>
          <w:rStyle w:val="ed"/>
          <w:color w:val="333333"/>
          <w:sz w:val="27"/>
          <w:szCs w:val="27"/>
        </w:rPr>
        <w:t xml:space="preserve"> "Об использовании простой электронной подписи при оказании государственных и муниципальных услуг";</w:t>
      </w:r>
      <w:r>
        <w:rPr>
          <w:rStyle w:val="mark"/>
          <w:sz w:val="27"/>
          <w:szCs w:val="27"/>
        </w:rPr>
        <w:t> (В</w:t>
      </w:r>
      <w:r>
        <w:rPr>
          <w:rStyle w:val="mark"/>
          <w:sz w:val="27"/>
          <w:szCs w:val="27"/>
        </w:rPr>
        <w:t xml:space="preserve"> редакции Постановления Правительства Российской Федерации от 23.12.2020 № 2249)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е) автоматическое предоставление по запросу органов и организаций, имеющих право на создание (замену) и выдачу ключей простой электронной подписи в целях оказания государствен</w:t>
      </w:r>
      <w:r>
        <w:rPr>
          <w:rStyle w:val="ed"/>
          <w:color w:val="333333"/>
          <w:sz w:val="27"/>
          <w:szCs w:val="27"/>
        </w:rPr>
        <w:t>ных и муниципальных услуг, пароля ключа простой электронной подписи для физического или юридического лица;</w:t>
      </w:r>
      <w:r>
        <w:rPr>
          <w:rStyle w:val="mark"/>
          <w:sz w:val="27"/>
          <w:szCs w:val="27"/>
        </w:rPr>
        <w:t xml:space="preserve"> (Дополнение подпунктом - Постановление Правительства Российской Федерации </w:t>
      </w:r>
      <w:r>
        <w:rPr>
          <w:rStyle w:val="cmd"/>
          <w:i/>
          <w:iCs/>
          <w:color w:val="1111EE"/>
          <w:sz w:val="27"/>
          <w:szCs w:val="27"/>
        </w:rPr>
        <w:t>от 25.01.2013  № 33</w:t>
      </w:r>
      <w:r>
        <w:rPr>
          <w:rStyle w:val="mark"/>
          <w:sz w:val="27"/>
          <w:szCs w:val="27"/>
        </w:rPr>
        <w:t>)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ж) автоматическое предоставление по запросу государств</w:t>
      </w:r>
      <w:r>
        <w:rPr>
          <w:rStyle w:val="ed"/>
          <w:color w:val="333333"/>
          <w:sz w:val="27"/>
          <w:szCs w:val="27"/>
        </w:rPr>
        <w:t>енных органов, органов местного самоуправления, организаций финансового рынка, иных организаций, индивидуальных предпринимателей и нотариусов сведений, размещенных в единой системе идентификации и аутентификации, в целях идентификации и (или) аутентификаци</w:t>
      </w:r>
      <w:r>
        <w:rPr>
          <w:rStyle w:val="ed"/>
          <w:color w:val="333333"/>
          <w:sz w:val="27"/>
          <w:szCs w:val="27"/>
        </w:rPr>
        <w:t>и физического лица в соответствии с частями 18 и 18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статьи 14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"Об информации, информационных технологиях и о защите информации"</w:t>
      </w:r>
      <w:r>
        <w:rPr>
          <w:rStyle w:val="ed"/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Постановления Правительства Российской Федерации от 24.06.2021 № 982)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з) автоматическое обнов</w:t>
      </w:r>
      <w:r>
        <w:rPr>
          <w:rStyle w:val="ed"/>
          <w:color w:val="333333"/>
          <w:sz w:val="27"/>
          <w:szCs w:val="27"/>
        </w:rPr>
        <w:t>ление сведений, содержащихся в единой системе идентификации и аутентификации, посредством получения сведений о физическом лице в целях их обновления из государственных информационных систем;</w:t>
      </w:r>
      <w:r>
        <w:rPr>
          <w:rStyle w:val="mark"/>
          <w:sz w:val="27"/>
          <w:szCs w:val="27"/>
        </w:rPr>
        <w:t> (В редакции Постановления Правительства Российской Федерации от 2</w:t>
      </w:r>
      <w:r>
        <w:rPr>
          <w:rStyle w:val="mark"/>
          <w:sz w:val="27"/>
          <w:szCs w:val="27"/>
        </w:rPr>
        <w:t>4.06.2021 № 982)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и) предоставление по запросу государственных органов, органов местного самоуправления, организаций финансового рынка, иных организаций, индивидуальных предпринимателей и нотариусов с согласия физического лица сведений о нем, размещенных в </w:t>
      </w:r>
      <w:r>
        <w:rPr>
          <w:rStyle w:val="ed"/>
          <w:color w:val="333333"/>
          <w:sz w:val="27"/>
          <w:szCs w:val="27"/>
        </w:rPr>
        <w:t>единой системе идентификации и аутентификации, в целях обновления информации об указанном лице, идентифицированном и (или) аутентифицированном в соответствии с частями 18 и 18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статьи 14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"Об информации, информационных технологиях и о з</w:t>
      </w:r>
      <w:r>
        <w:rPr>
          <w:rStyle w:val="cmd"/>
          <w:color w:val="333333"/>
          <w:sz w:val="27"/>
          <w:szCs w:val="27"/>
        </w:rPr>
        <w:t>ащите информации"</w:t>
      </w:r>
      <w:r>
        <w:rPr>
          <w:rStyle w:val="ed"/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Постановления Правительства Российской Федерации от 24.06.2021 № 982)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к) обеспечение физическим лицам, достигшим возраста 14 лет, и юридическим лицам возможности при их волеизъявлении получения с использованием единой системы</w:t>
      </w:r>
      <w:r>
        <w:rPr>
          <w:rStyle w:val="ed"/>
          <w:color w:val="333333"/>
          <w:sz w:val="27"/>
          <w:szCs w:val="27"/>
        </w:rPr>
        <w:t xml:space="preserve"> идентификации и аутентификации из информационных систем органов и организаций относящейся к ним информации (в том числе документированной), используемой в процессе предоставления государственных и муниципальных услуг, выполнения государственных и муниципа</w:t>
      </w:r>
      <w:r>
        <w:rPr>
          <w:rStyle w:val="ed"/>
          <w:color w:val="333333"/>
          <w:sz w:val="27"/>
          <w:szCs w:val="27"/>
        </w:rPr>
        <w:t>льных функций (включая результаты оказания государственных и муниципальных услуг, выполнения государственных и муниципальных функций) (далее - необходимые сведения), а физическим лицам также получения необходимых сведений, относящихся к несовершеннолетним,</w:t>
      </w:r>
      <w:r>
        <w:rPr>
          <w:rStyle w:val="ed"/>
          <w:color w:val="333333"/>
          <w:sz w:val="27"/>
          <w:szCs w:val="27"/>
        </w:rPr>
        <w:t xml:space="preserve"> законными представителями которых они являются;</w:t>
      </w:r>
      <w:r>
        <w:rPr>
          <w:rStyle w:val="mark"/>
          <w:sz w:val="27"/>
          <w:szCs w:val="27"/>
        </w:rPr>
        <w:t> (Дополнение подпунктом  - Постановление Правительства Российской Федерации от 23.12.2020 № 2249) (В редакции Постановления Правительства Российской Федерации от 04.02.2022 № 111)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л) предоставление органам и </w:t>
      </w:r>
      <w:r>
        <w:rPr>
          <w:rStyle w:val="ed"/>
          <w:color w:val="333333"/>
          <w:sz w:val="27"/>
          <w:szCs w:val="27"/>
        </w:rPr>
        <w:t>организациям, подключенным в порядке, предусмотренном Правительством Российской Федерации, к единой системе идентификации и аутентификации, необходимых сведений, содержащихся в единой системе идентификации и аутентификации, с согласия физического или юриди</w:t>
      </w:r>
      <w:r>
        <w:rPr>
          <w:rStyle w:val="ed"/>
          <w:color w:val="333333"/>
          <w:sz w:val="27"/>
          <w:szCs w:val="27"/>
        </w:rPr>
        <w:t>ческого лица, если иное не предусмотрено федеральными законами Российской Федерации;</w:t>
      </w:r>
      <w:r>
        <w:rPr>
          <w:rStyle w:val="mark"/>
          <w:sz w:val="27"/>
          <w:szCs w:val="27"/>
        </w:rPr>
        <w:t> (Дополнение подпунктом  - Постановление Правительства Российской Федерации от 23.12.2020 № 2249)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м) обеспечение возможности корректировки информации о физических или юриди</w:t>
      </w:r>
      <w:r>
        <w:rPr>
          <w:rStyle w:val="ed"/>
          <w:color w:val="333333"/>
          <w:sz w:val="27"/>
          <w:szCs w:val="27"/>
        </w:rPr>
        <w:t>ческих лицах в государственных, муниципальных и иных информационных системах в случае ее недостоверности и (или) неточности;</w:t>
      </w:r>
      <w:r>
        <w:rPr>
          <w:rStyle w:val="mark"/>
          <w:sz w:val="27"/>
          <w:szCs w:val="27"/>
        </w:rPr>
        <w:t> (Дополнение подпунктом  - Постановление Правительства Российской Федерации от 23.12.2020 № 2249)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н) автоматическое заполнение заявл</w:t>
      </w:r>
      <w:r>
        <w:rPr>
          <w:rStyle w:val="ed"/>
          <w:color w:val="333333"/>
          <w:sz w:val="27"/>
          <w:szCs w:val="27"/>
        </w:rPr>
        <w:t>ений, форм и иных документов, используемых для предоставления государственных и муниципальных услуг, выполнения государственных и муниципальных функций на основании информации, содержащейся в единой системе идентификации и аутентификации, о физических и юр</w:t>
      </w:r>
      <w:r>
        <w:rPr>
          <w:rStyle w:val="ed"/>
          <w:color w:val="333333"/>
          <w:sz w:val="27"/>
          <w:szCs w:val="27"/>
        </w:rPr>
        <w:t xml:space="preserve">идических лицах; </w:t>
      </w:r>
      <w:r>
        <w:rPr>
          <w:rStyle w:val="mark"/>
          <w:sz w:val="27"/>
          <w:szCs w:val="27"/>
        </w:rPr>
        <w:t> (Дополнение подпунктом  - Постановление Правительства Российской Федерации от 23.12.2020 № 2249)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о) предоставление физическим лицам, достигшим возраста 14 лет, и юридическим лицам на основании их запросов сведений о фактах обмена информац</w:t>
      </w:r>
      <w:r>
        <w:rPr>
          <w:rStyle w:val="ed"/>
          <w:color w:val="333333"/>
          <w:sz w:val="27"/>
          <w:szCs w:val="27"/>
        </w:rPr>
        <w:t>ией о них между участниками информационного взаимодействия, а также предоставление физическим лицам на основании их запросов сведений о фактах обмена информацией о несовершеннолетних, законными представителями которых они являются;</w:t>
      </w:r>
      <w:r>
        <w:rPr>
          <w:rStyle w:val="mark"/>
          <w:sz w:val="27"/>
          <w:szCs w:val="27"/>
        </w:rPr>
        <w:t xml:space="preserve"> (Дополнение подпунктом  </w:t>
      </w:r>
      <w:r>
        <w:rPr>
          <w:rStyle w:val="mark"/>
          <w:sz w:val="27"/>
          <w:szCs w:val="27"/>
        </w:rPr>
        <w:t>- Постановление Правительства Российской Федерации от 23.12.2020 № 2249) (В редакции Постановления Правительства Российской Федерации от 04.02.2022 № 111)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п) обеспечение возможности физическому лицу, в том числе несовершеннолетнему, достигшему возраста 14 </w:t>
      </w:r>
      <w:r>
        <w:rPr>
          <w:rStyle w:val="ed"/>
          <w:color w:val="333333"/>
          <w:sz w:val="27"/>
          <w:szCs w:val="27"/>
        </w:rPr>
        <w:t>лет или иного возраста, при наступлении которого законодательством Российской Федерации разрешается принятие им решений, порождающих юридические последствия или иным образом затрагивающих его права и законные интересы, в пределах установленного законодател</w:t>
      </w:r>
      <w:r>
        <w:rPr>
          <w:rStyle w:val="ed"/>
          <w:color w:val="333333"/>
          <w:sz w:val="27"/>
          <w:szCs w:val="27"/>
        </w:rPr>
        <w:t>ьством Российской Федерации объема дееспособности предоставлять и отзывать согласие на обработку своих персональных данных при предоставлении органам и организациям, подключенным в порядке, предусмотренном Правительством Российской Федерации, к единой сист</w:t>
      </w:r>
      <w:r>
        <w:rPr>
          <w:rStyle w:val="ed"/>
          <w:color w:val="333333"/>
          <w:sz w:val="27"/>
          <w:szCs w:val="27"/>
        </w:rPr>
        <w:t>еме идентификации и аутентификации, доступа к информации о физическом лице, предоставлять и отзывать согласия на совершение иных действий, в том числе юридически значимых, с использованием государственных, муниципальных и иных информационных систем, а такж</w:t>
      </w:r>
      <w:r>
        <w:rPr>
          <w:rStyle w:val="ed"/>
          <w:color w:val="333333"/>
          <w:sz w:val="27"/>
          <w:szCs w:val="27"/>
        </w:rPr>
        <w:t xml:space="preserve">е хранение указанных согласий. В отношении несовершеннолетних предоставление и отзыв согласий, указанных в настоящем подпункте, посредством единой системы идентификации и аутентификации </w:t>
      </w:r>
      <w:r>
        <w:rPr>
          <w:rStyle w:val="ed"/>
          <w:color w:val="333333"/>
          <w:sz w:val="27"/>
          <w:szCs w:val="27"/>
        </w:rPr>
        <w:lastRenderedPageBreak/>
        <w:t>может осуществляться их законными представителями;</w:t>
      </w:r>
      <w:r>
        <w:rPr>
          <w:rStyle w:val="mark"/>
          <w:sz w:val="27"/>
          <w:szCs w:val="27"/>
        </w:rPr>
        <w:t> (Дополнение подпунк</w:t>
      </w:r>
      <w:r>
        <w:rPr>
          <w:rStyle w:val="mark"/>
          <w:sz w:val="27"/>
          <w:szCs w:val="27"/>
        </w:rPr>
        <w:t>том  - Постановление Правительства Российской Федерации от 23.12.2020 № 2249) (В редакции Постановления Правительства Российской Федерации от 04.02.2022 № 111)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р) организация взаимодействия с подсистемой единого личного кабинета на едином портале;</w:t>
      </w:r>
      <w:r>
        <w:rPr>
          <w:rStyle w:val="mark"/>
          <w:sz w:val="27"/>
          <w:szCs w:val="27"/>
        </w:rPr>
        <w:t> (Дополне</w:t>
      </w:r>
      <w:r>
        <w:rPr>
          <w:rStyle w:val="mark"/>
          <w:sz w:val="27"/>
          <w:szCs w:val="27"/>
        </w:rPr>
        <w:t>ние подпунктом  - Постановление Правительства Российской Федерации от 23.12.2020 № 2249) (В редакции Постановления Правительства Российской Федерации от 14.05.2022 № 875)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с) обеспечение возможности для участника информационного взаимодействия передачи друг</w:t>
      </w:r>
      <w:r>
        <w:rPr>
          <w:rStyle w:val="ed"/>
          <w:color w:val="333333"/>
          <w:sz w:val="27"/>
          <w:szCs w:val="27"/>
        </w:rPr>
        <w:t>им участникам информационного взаимодействия полномочий на подачу с использованием единого портала заявлений на оказание государственных и муниципальных услуг в электронном виде, получение с использованием единого портала результатов предоставления государ</w:t>
      </w:r>
      <w:r>
        <w:rPr>
          <w:rStyle w:val="ed"/>
          <w:color w:val="333333"/>
          <w:sz w:val="27"/>
          <w:szCs w:val="27"/>
        </w:rPr>
        <w:t>ственных и муниципальных услуг и исполнения государственных и муниципальных функций в электронной форме, получение уведомлений, судебных извещений и актов, процессуальных документов и иных сообщений, в том числе юридически значимых, посредством единого пор</w:t>
      </w:r>
      <w:r>
        <w:rPr>
          <w:rStyle w:val="ed"/>
          <w:color w:val="333333"/>
          <w:sz w:val="27"/>
          <w:szCs w:val="27"/>
        </w:rPr>
        <w:t>тала, осуществление оплаты государственной пошлины и иных платежей с использованием единого портала, а также на совершение иных действий, в том числе юридически значимых, с использованием государственных, муниципальных и иных информационных систем в соотве</w:t>
      </w:r>
      <w:r>
        <w:rPr>
          <w:rStyle w:val="ed"/>
          <w:color w:val="333333"/>
          <w:sz w:val="27"/>
          <w:szCs w:val="27"/>
        </w:rPr>
        <w:t>тствии с законодательством Российской Федерации;</w:t>
      </w:r>
      <w:r>
        <w:rPr>
          <w:rStyle w:val="mark"/>
          <w:sz w:val="27"/>
          <w:szCs w:val="27"/>
        </w:rPr>
        <w:t> (Дополнение подпунктом  - Постановление Правительства Российской Федерации от 23.12.2020 № 2249)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т) иные функции, установленные федеральными законами, актами Президента Российской Федерации и актами Правител</w:t>
      </w:r>
      <w:r>
        <w:rPr>
          <w:rStyle w:val="ed"/>
          <w:color w:val="333333"/>
          <w:sz w:val="27"/>
          <w:szCs w:val="27"/>
        </w:rPr>
        <w:t>ьства Российской Федерации.</w:t>
      </w:r>
      <w:r>
        <w:rPr>
          <w:rStyle w:val="mark"/>
          <w:sz w:val="27"/>
          <w:szCs w:val="27"/>
        </w:rPr>
        <w:t> (Дополнение подпунктом  - Постановление Правительства Российской Федерации от 23.12.2020 № 2249)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Единая система идентификации и аутентификации должна включать в себя следующие регистры: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регистр физических лиц;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регистр ю</w:t>
      </w:r>
      <w:r>
        <w:rPr>
          <w:color w:val="333333"/>
          <w:sz w:val="27"/>
          <w:szCs w:val="27"/>
        </w:rPr>
        <w:t>ридических лиц;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регистр должностных лиц органов и организаций, </w:t>
      </w:r>
      <w:r>
        <w:rPr>
          <w:rStyle w:val="edx"/>
          <w:color w:val="333333"/>
          <w:sz w:val="27"/>
          <w:szCs w:val="27"/>
        </w:rPr>
        <w:t>предусмотренных абзацем вторым пункта 3</w:t>
      </w:r>
      <w:r>
        <w:rPr>
          <w:color w:val="333333"/>
          <w:sz w:val="27"/>
          <w:szCs w:val="27"/>
        </w:rPr>
        <w:t> настоящих требований;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21.10.2022 № 1879)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г) регистр органов и организаций - федеральны</w:t>
      </w:r>
      <w:r>
        <w:rPr>
          <w:color w:val="333333"/>
          <w:sz w:val="27"/>
          <w:szCs w:val="27"/>
        </w:rPr>
        <w:t xml:space="preserve">х органов исполнительной власти, государственных внебюджетных фондов, </w:t>
      </w:r>
      <w:r>
        <w:rPr>
          <w:rStyle w:val="edx"/>
          <w:color w:val="333333"/>
          <w:sz w:val="27"/>
          <w:szCs w:val="27"/>
        </w:rPr>
        <w:t>исполнительных органов субъектов Российской Федерации</w:t>
      </w:r>
      <w:r>
        <w:rPr>
          <w:color w:val="333333"/>
          <w:sz w:val="27"/>
          <w:szCs w:val="27"/>
        </w:rPr>
        <w:t xml:space="preserve">, органов местного самоуправления, государственных и муниципальных учреждений, многофункциональных центров, а </w:t>
      </w:r>
      <w:r>
        <w:rPr>
          <w:color w:val="333333"/>
          <w:sz w:val="27"/>
          <w:szCs w:val="27"/>
        </w:rPr>
        <w:t>также иных организаций в случаях использования единой системы идентификации и аутентификации, предусмотренных федеральными законами, актами Президента Российской Федерации и актами Правительства Российской Федерации;</w:t>
      </w:r>
      <w:r>
        <w:rPr>
          <w:rStyle w:val="markx"/>
          <w:sz w:val="27"/>
          <w:szCs w:val="27"/>
        </w:rPr>
        <w:t> (В редакции постановлений Правительства</w:t>
      </w:r>
      <w:r>
        <w:rPr>
          <w:rStyle w:val="markx"/>
          <w:sz w:val="27"/>
          <w:szCs w:val="27"/>
        </w:rPr>
        <w:t xml:space="preserve"> Российской Федерации от 19.08.2020 № 1259, от 21.10.2022 № 1879)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регистр информационных систем</w:t>
      </w:r>
      <w:r>
        <w:rPr>
          <w:rStyle w:val="ed"/>
          <w:color w:val="333333"/>
          <w:sz w:val="27"/>
          <w:szCs w:val="27"/>
        </w:rPr>
        <w:t>;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е) регистр органов и организаций, имеющих право создания (замены) и выдачи ключа простой электронной подписи в целях оказания государственных и муниципальны</w:t>
      </w:r>
      <w:r>
        <w:rPr>
          <w:rStyle w:val="ed"/>
          <w:color w:val="333333"/>
          <w:sz w:val="27"/>
          <w:szCs w:val="27"/>
        </w:rPr>
        <w:t>х услуг.</w:t>
      </w:r>
      <w:r>
        <w:rPr>
          <w:rStyle w:val="mark"/>
          <w:sz w:val="27"/>
          <w:szCs w:val="27"/>
        </w:rPr>
        <w:t xml:space="preserve"> (Дополнение подпунктом - Постановление Правительства Российской Федерации </w:t>
      </w:r>
      <w:r>
        <w:rPr>
          <w:rStyle w:val="cmd"/>
          <w:i/>
          <w:iCs/>
          <w:color w:val="1111EE"/>
          <w:sz w:val="27"/>
          <w:szCs w:val="27"/>
        </w:rPr>
        <w:t>от 25.01.2013  № 33</w:t>
      </w:r>
      <w:r>
        <w:rPr>
          <w:rStyle w:val="mark"/>
          <w:sz w:val="27"/>
          <w:szCs w:val="27"/>
        </w:rPr>
        <w:t>)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Единая система идентификации и аутентификации должна обеспечивать возможность применения различных методов идентификации пользователей при обеспечен</w:t>
      </w:r>
      <w:r>
        <w:rPr>
          <w:rStyle w:val="ed"/>
          <w:color w:val="333333"/>
          <w:sz w:val="27"/>
          <w:szCs w:val="27"/>
        </w:rPr>
        <w:t>ии доступа к информации, содержащейся в регистрах, и информации, содержащейся в государственных и муниципальных информационных системах, предусмотренной пунктом 1 настоящих требований, с учетом реализуемых посредством указанной системы полномочий пользоват</w:t>
      </w:r>
      <w:r>
        <w:rPr>
          <w:rStyle w:val="ed"/>
          <w:color w:val="333333"/>
          <w:sz w:val="27"/>
          <w:szCs w:val="27"/>
        </w:rPr>
        <w:t>елей и целей доступа к этой информации.</w:t>
      </w:r>
      <w:r>
        <w:rPr>
          <w:rStyle w:val="mark"/>
          <w:sz w:val="27"/>
          <w:szCs w:val="27"/>
        </w:rPr>
        <w:t xml:space="preserve"> (Дополнение подпунктом - Постановление Правительства Российской Федерации от 28.10.2013  № 968)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Виды идентификаторов, используемых в регистрах единой системы идентификации и аутентификации, определяются </w:t>
      </w:r>
      <w:r>
        <w:rPr>
          <w:rStyle w:val="ed"/>
          <w:color w:val="333333"/>
          <w:sz w:val="27"/>
          <w:szCs w:val="27"/>
        </w:rPr>
        <w:t>в соответс</w:t>
      </w:r>
      <w:r>
        <w:rPr>
          <w:rStyle w:val="ed"/>
          <w:color w:val="333333"/>
          <w:sz w:val="27"/>
          <w:szCs w:val="27"/>
        </w:rPr>
        <w:t xml:space="preserve">твии с </w:t>
      </w:r>
      <w:r>
        <w:rPr>
          <w:color w:val="333333"/>
          <w:sz w:val="27"/>
          <w:szCs w:val="27"/>
        </w:rPr>
        <w:t>положением 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</w:t>
      </w:r>
      <w:r>
        <w:rPr>
          <w:color w:val="333333"/>
          <w:sz w:val="27"/>
          <w:szCs w:val="27"/>
        </w:rPr>
        <w:t xml:space="preserve">арственных и муниципальных услуг в электронной форме", утверждаемым </w:t>
      </w:r>
      <w:r>
        <w:rPr>
          <w:rStyle w:val="ed"/>
          <w:color w:val="333333"/>
          <w:sz w:val="27"/>
          <w:szCs w:val="27"/>
        </w:rPr>
        <w:t>Министерством цифрового развития, связи и массовых коммуникаций Российской Федерации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 xml:space="preserve"> (В редакции постановлений Правительства Российской Федерации </w:t>
      </w:r>
      <w:r>
        <w:rPr>
          <w:rStyle w:val="cmd"/>
          <w:i/>
          <w:iCs/>
          <w:color w:val="1111EE"/>
          <w:sz w:val="27"/>
          <w:szCs w:val="27"/>
        </w:rPr>
        <w:t>от 14.09.2012 № 928</w:t>
      </w:r>
      <w:r>
        <w:rPr>
          <w:rStyle w:val="mark"/>
          <w:sz w:val="27"/>
          <w:szCs w:val="27"/>
        </w:rPr>
        <w:t>, от 20.11.2018 № 1391</w:t>
      </w:r>
      <w:r>
        <w:rPr>
          <w:rStyle w:val="mark"/>
          <w:sz w:val="27"/>
          <w:szCs w:val="27"/>
        </w:rPr>
        <w:t>, от 23.12.2020 № 2249)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. Единая система идентификации и аутентификации в целях направления общественных инициатив и голосования за них с использованием интернет-ресурса "Российская общественная инициатива" должна обеспечивать </w:t>
      </w:r>
      <w:r>
        <w:rPr>
          <w:rStyle w:val="ed"/>
          <w:color w:val="333333"/>
          <w:sz w:val="27"/>
          <w:szCs w:val="27"/>
        </w:rPr>
        <w:lastRenderedPageBreak/>
        <w:t xml:space="preserve">доступ к </w:t>
      </w:r>
      <w:r>
        <w:rPr>
          <w:rStyle w:val="ed"/>
          <w:color w:val="333333"/>
          <w:sz w:val="27"/>
          <w:szCs w:val="27"/>
        </w:rPr>
        <w:t>этому интернет-ресурсу исключительно гражданам Российской Федерации, прошедшим в указанной системе процедуру регистрации, осуществление которой сопровождалось предъявлением основного документа, удостоверяющего личность, и внесением информации о таком спосо</w:t>
      </w:r>
      <w:r>
        <w:rPr>
          <w:rStyle w:val="ed"/>
          <w:color w:val="333333"/>
          <w:sz w:val="27"/>
          <w:szCs w:val="27"/>
        </w:rPr>
        <w:t>бе установления личности в соответствующий регистр этой системы.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При этом документ, удостоверяющий личность, считается предъявленным в том числе при обращении за получением государственной (муниципальной) услуги, предусматривающей личное присутствие заявит</w:t>
      </w:r>
      <w:r>
        <w:rPr>
          <w:rStyle w:val="ed"/>
          <w:color w:val="333333"/>
          <w:sz w:val="27"/>
          <w:szCs w:val="27"/>
        </w:rPr>
        <w:t xml:space="preserve">еля на любом из этапов получения такой услуги. Внесение информации, указанной в абзаце первом настоящего пункта, осуществляется в соответствии с положением о федеральной государственной информационной системе "Единая система идентификации и аутентификации </w:t>
      </w:r>
      <w:r>
        <w:rPr>
          <w:rStyle w:val="ed"/>
          <w:color w:val="333333"/>
          <w:sz w:val="27"/>
          <w:szCs w:val="27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утвержденным Министерством цифрового развития, связи и массовых</w:t>
      </w:r>
      <w:r>
        <w:rPr>
          <w:rStyle w:val="ed"/>
          <w:color w:val="333333"/>
          <w:sz w:val="27"/>
          <w:szCs w:val="27"/>
        </w:rPr>
        <w:t xml:space="preserve"> коммуникаций Российской Федерации.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20.11.2018  № 1391)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Постановление Правительства Российской Федерации от 28.10.2013  № 968)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Единая система идентификации и аутентиф</w:t>
      </w:r>
      <w:r>
        <w:rPr>
          <w:color w:val="333333"/>
          <w:sz w:val="27"/>
          <w:szCs w:val="27"/>
        </w:rPr>
        <w:t>икации должна обеспечивать защиту размещенной в ней информации в соответствии с законодательством Российской Федерации.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94CAC">
      <w:pPr>
        <w:pStyle w:val="c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94CAC">
      <w:pPr>
        <w:pStyle w:val="s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28 ноября 2011 г. № 977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94CAC">
      <w:pPr>
        <w:pStyle w:val="t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ИЗМЕНЕНИЯ,</w:t>
      </w:r>
      <w:r>
        <w:rPr>
          <w:color w:val="333333"/>
          <w:sz w:val="27"/>
          <w:szCs w:val="27"/>
        </w:rPr>
        <w:br/>
        <w:t>которые вносят</w:t>
      </w:r>
      <w:r>
        <w:rPr>
          <w:color w:val="333333"/>
          <w:sz w:val="27"/>
          <w:szCs w:val="27"/>
        </w:rPr>
        <w:t>ся в акты Правительства Российской Федерации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Пункт 3 Положения о единой системе межведомственного электронного взаимодействия, утвержденного постановлением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8 сентября 2010 г. № 697</w:t>
      </w:r>
      <w:r>
        <w:rPr>
          <w:color w:val="333333"/>
          <w:sz w:val="27"/>
          <w:szCs w:val="27"/>
        </w:rPr>
        <w:t xml:space="preserve"> "О единой системе межведомственн</w:t>
      </w:r>
      <w:r>
        <w:rPr>
          <w:color w:val="333333"/>
          <w:sz w:val="27"/>
          <w:szCs w:val="27"/>
        </w:rPr>
        <w:t>ого электронного взаимодействия" (Собрание законодательства Российской Федерации, 2010, № 38, ст. 4823; 2011, № 24, ст. 3503), изложить в следующей редакции: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Целью создания системы взаимодействия является технологическое обеспечение информационного вза</w:t>
      </w:r>
      <w:r>
        <w:rPr>
          <w:color w:val="333333"/>
          <w:sz w:val="27"/>
          <w:szCs w:val="27"/>
        </w:rPr>
        <w:t>имодействия: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 предоставлении государственных и муниципальных услуг и исполнении государственных и муниципальных функций в электронной форме;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иных случаях, предусмотренных федеральными законами, актами Президента Российской Федерации и актами Пра</w:t>
      </w:r>
      <w:r>
        <w:rPr>
          <w:color w:val="333333"/>
          <w:sz w:val="27"/>
          <w:szCs w:val="27"/>
        </w:rPr>
        <w:t>вительства Российской Федерации.".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 Положении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утвержденном </w:t>
      </w:r>
      <w:r>
        <w:rPr>
          <w:color w:val="333333"/>
          <w:sz w:val="27"/>
          <w:szCs w:val="27"/>
        </w:rPr>
        <w:t xml:space="preserve">постановлением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8 июня 2011 г. № 451</w:t>
      </w:r>
      <w:r>
        <w:rPr>
          <w:color w:val="333333"/>
          <w:sz w:val="27"/>
          <w:szCs w:val="27"/>
        </w:rPr>
        <w:t xml:space="preserve"> "Об 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</w:t>
      </w:r>
      <w:r>
        <w:rPr>
          <w:color w:val="333333"/>
          <w:sz w:val="27"/>
          <w:szCs w:val="27"/>
        </w:rPr>
        <w:t>нной форме" (Собрание законодательства Российской Федерации, 2011, № 24, ст. 3503; № 44, ст. 6274):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2: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абзац пятый подпункта "а" изложить в следующей редакции: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"федеральная государственная информационная система "Единая система идентификации и </w:t>
      </w:r>
      <w:r>
        <w:rPr>
          <w:color w:val="333333"/>
          <w:sz w:val="27"/>
          <w:szCs w:val="27"/>
        </w:rPr>
        <w:t>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форме";";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 абзаце втором подпункта "б" слова "заявителе</w:t>
      </w:r>
      <w:r>
        <w:rPr>
          <w:color w:val="333333"/>
          <w:sz w:val="27"/>
          <w:szCs w:val="27"/>
        </w:rPr>
        <w:t>й о деятельности" заменить словами "физических и юридических лиц (далее - заявители) о деятельности";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4 изложить в следующей редакции: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"4. Доступ должностных лиц органов и организаций к информационным ресурсам информационных систем иных органов и </w:t>
      </w:r>
      <w:r>
        <w:rPr>
          <w:color w:val="333333"/>
          <w:sz w:val="27"/>
          <w:szCs w:val="27"/>
        </w:rPr>
        <w:t>организаций и элементам инфраструктуры взаимодействия, а также доступ заявителей к информационным ресурсам информационных систем органов и организаций и элементам инфраструктуры взаимодействия предоставляется при условии прохождения идентификации, аутентиф</w:t>
      </w:r>
      <w:r>
        <w:rPr>
          <w:color w:val="333333"/>
          <w:sz w:val="27"/>
          <w:szCs w:val="27"/>
        </w:rPr>
        <w:t>икации и авторизации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</w:t>
      </w:r>
      <w:r>
        <w:rPr>
          <w:color w:val="333333"/>
          <w:sz w:val="27"/>
          <w:szCs w:val="27"/>
        </w:rPr>
        <w:t>сударственных и муниципальных услуг в электронной форме".".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В постановлении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24 октября 2011 г. № 861</w:t>
      </w:r>
      <w:r>
        <w:rPr>
          <w:color w:val="333333"/>
          <w:sz w:val="27"/>
          <w:szCs w:val="27"/>
        </w:rPr>
        <w:t xml:space="preserve"> "О федеральных государственных информационных системах, обеспечивающих предоставление в электронной форме государс</w:t>
      </w:r>
      <w:r>
        <w:rPr>
          <w:color w:val="333333"/>
          <w:sz w:val="27"/>
          <w:szCs w:val="27"/>
        </w:rPr>
        <w:t>твенных и муниципальных услуг (осуществление функций)" (Собрание законодательства Российской Федерации, 2011, № 44, ст. 6274):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9 Положения о федеральной государственной информационной системе "Единый портал государственных и муниципальных услуг</w:t>
      </w:r>
      <w:r>
        <w:rPr>
          <w:color w:val="333333"/>
          <w:sz w:val="27"/>
          <w:szCs w:val="27"/>
        </w:rPr>
        <w:t xml:space="preserve"> (функций)", утвержденного указанным постановлением, слова "информационной системы идентификации и аутентификации, входящей в инфраструктуру, обеспечивающую информационно-технологическое взаимодействие информационных систем, используемых для предоставления</w:t>
      </w:r>
      <w:r>
        <w:rPr>
          <w:color w:val="333333"/>
          <w:sz w:val="27"/>
          <w:szCs w:val="27"/>
        </w:rPr>
        <w:t xml:space="preserve"> государственных и муниципальных услуг в электронной форме" заменить словами "федеральной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</w:t>
      </w:r>
      <w:r>
        <w:rPr>
          <w:color w:val="333333"/>
          <w:sz w:val="27"/>
          <w:szCs w:val="27"/>
        </w:rPr>
        <w:t>формационных систем, используемых для предоставления государственных и муниципальных услуг в электронной форме";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подпункте "в" пункта 2 требований к региональным порталам государственных и муниципальных услуг (функций), утвержденных указанным постанов</w:t>
      </w:r>
      <w:r>
        <w:rPr>
          <w:color w:val="333333"/>
          <w:sz w:val="27"/>
          <w:szCs w:val="27"/>
        </w:rPr>
        <w:t xml:space="preserve">лением, слова "информационной системы идентификации и аутентификации, входящей в инфраструктуру, обеспечивающую </w:t>
      </w:r>
      <w:r>
        <w:rPr>
          <w:color w:val="333333"/>
          <w:sz w:val="27"/>
          <w:szCs w:val="27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</w:t>
      </w:r>
      <w:r>
        <w:rPr>
          <w:color w:val="333333"/>
          <w:sz w:val="27"/>
          <w:szCs w:val="27"/>
        </w:rPr>
        <w:t>тронной форме" заменить словами "федеральной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</w:t>
      </w:r>
      <w:r>
        <w:rPr>
          <w:color w:val="333333"/>
          <w:sz w:val="27"/>
          <w:szCs w:val="27"/>
        </w:rPr>
        <w:t>авления государственных и муниципальных услуг в электронной форме".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94CAC">
      <w:pPr>
        <w:pStyle w:val="c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094CAC" w:rsidRDefault="00094CAC">
      <w:pPr>
        <w:pStyle w:val="a5"/>
        <w:spacing w:line="300" w:lineRule="auto"/>
        <w:divId w:val="1780026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09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55BB0"/>
    <w:rsid w:val="00094CAC"/>
    <w:rsid w:val="0095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9C957-02DB-459A-A299-687EFC92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msonormal0">
    <w:name w:val="msonormal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i">
    <w:name w:val="i"/>
    <w:basedOn w:val="a"/>
    <w:uiPriority w:val="99"/>
    <w:semiHidden/>
    <w:pPr>
      <w:spacing w:before="90" w:after="90"/>
      <w:ind w:left="675"/>
    </w:pPr>
  </w:style>
  <w:style w:type="paragraph" w:customStyle="1" w:styleId="k">
    <w:name w:val="k"/>
    <w:basedOn w:val="a"/>
    <w:uiPriority w:val="99"/>
    <w:semiHidden/>
    <w:pPr>
      <w:spacing w:before="90" w:after="90"/>
      <w:ind w:left="675"/>
      <w:jc w:val="both"/>
    </w:pPr>
  </w:style>
  <w:style w:type="paragraph" w:customStyle="1" w:styleId="h">
    <w:name w:val="h"/>
    <w:basedOn w:val="a"/>
    <w:uiPriority w:val="99"/>
    <w:semiHidden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uiPriority w:val="99"/>
    <w:semiHidden/>
    <w:pPr>
      <w:spacing w:before="90" w:after="90"/>
      <w:ind w:left="5100"/>
      <w:jc w:val="center"/>
    </w:pPr>
  </w:style>
  <w:style w:type="paragraph" w:customStyle="1" w:styleId="c">
    <w:name w:val="c"/>
    <w:basedOn w:val="a"/>
    <w:uiPriority w:val="99"/>
    <w:semiHidden/>
    <w:pPr>
      <w:spacing w:before="90" w:after="90"/>
      <w:ind w:left="675" w:right="675"/>
      <w:jc w:val="center"/>
    </w:pPr>
  </w:style>
  <w:style w:type="paragraph" w:customStyle="1" w:styleId="t">
    <w:name w:val="t"/>
    <w:basedOn w:val="a"/>
    <w:uiPriority w:val="99"/>
    <w:semiHidden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uiPriority w:val="99"/>
    <w:semiHidden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uiPriority w:val="99"/>
    <w:semiHidden/>
    <w:pPr>
      <w:spacing w:before="90" w:after="90"/>
      <w:ind w:left="675"/>
    </w:pPr>
  </w:style>
  <w:style w:type="paragraph" w:customStyle="1" w:styleId="m">
    <w:name w:val="m"/>
    <w:basedOn w:val="a"/>
    <w:uiPriority w:val="99"/>
    <w:semiHidden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uiPriority w:val="99"/>
    <w:semiHidden/>
    <w:pPr>
      <w:spacing w:before="90" w:after="90"/>
    </w:pPr>
  </w:style>
  <w:style w:type="paragraph" w:customStyle="1" w:styleId="r">
    <w:name w:val="r"/>
    <w:basedOn w:val="a"/>
    <w:uiPriority w:val="99"/>
    <w:semiHidden/>
    <w:pPr>
      <w:spacing w:before="90" w:after="90"/>
      <w:jc w:val="right"/>
    </w:pPr>
  </w:style>
  <w:style w:type="paragraph" w:customStyle="1" w:styleId="j">
    <w:name w:val="j"/>
    <w:basedOn w:val="a"/>
    <w:uiPriority w:val="99"/>
    <w:semiHidden/>
    <w:pPr>
      <w:spacing w:before="90" w:after="90"/>
      <w:jc w:val="both"/>
    </w:pPr>
  </w:style>
  <w:style w:type="paragraph" w:customStyle="1" w:styleId="f">
    <w:name w:val="f"/>
    <w:basedOn w:val="a"/>
    <w:uiPriority w:val="99"/>
    <w:semiHidden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6">
    <w:name w:val="a"/>
    <w:basedOn w:val="a"/>
    <w:uiPriority w:val="99"/>
    <w:semiHidden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n">
    <w:name w:val="n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hd">
    <w:name w:val="hd"/>
    <w:basedOn w:val="a"/>
    <w:uiPriority w:val="99"/>
    <w:semiHidden/>
    <w:pPr>
      <w:spacing w:before="90" w:after="90"/>
      <w:ind w:firstLine="675"/>
      <w:jc w:val="both"/>
    </w:pPr>
    <w:rPr>
      <w:vanish/>
    </w:rPr>
  </w:style>
  <w:style w:type="paragraph" w:customStyle="1" w:styleId="w0">
    <w:name w:val="w0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w1">
    <w:name w:val="w1"/>
    <w:basedOn w:val="a"/>
    <w:uiPriority w:val="99"/>
    <w:semiHidden/>
    <w:pPr>
      <w:spacing w:before="90" w:after="90"/>
      <w:ind w:firstLine="675"/>
      <w:jc w:val="both"/>
    </w:pPr>
    <w:rPr>
      <w:u w:val="single"/>
    </w:rPr>
  </w:style>
  <w:style w:type="paragraph" w:customStyle="1" w:styleId="w2">
    <w:name w:val="w2"/>
    <w:basedOn w:val="a"/>
    <w:uiPriority w:val="99"/>
    <w:semiHidden/>
    <w:pPr>
      <w:spacing w:before="90" w:after="90"/>
      <w:ind w:firstLine="675"/>
      <w:jc w:val="both"/>
    </w:pPr>
    <w:rPr>
      <w:i/>
      <w:iCs/>
    </w:rPr>
  </w:style>
  <w:style w:type="paragraph" w:customStyle="1" w:styleId="w3">
    <w:name w:val="w3"/>
    <w:basedOn w:val="a"/>
    <w:uiPriority w:val="99"/>
    <w:semiHidden/>
    <w:pPr>
      <w:spacing w:before="90" w:after="90"/>
      <w:ind w:firstLine="675"/>
      <w:jc w:val="both"/>
    </w:pPr>
    <w:rPr>
      <w:i/>
      <w:iCs/>
      <w:u w:val="single"/>
    </w:rPr>
  </w:style>
  <w:style w:type="paragraph" w:customStyle="1" w:styleId="w4">
    <w:name w:val="w4"/>
    <w:basedOn w:val="a"/>
    <w:uiPriority w:val="99"/>
    <w:semiHidden/>
    <w:pPr>
      <w:spacing w:before="90" w:after="90"/>
      <w:ind w:firstLine="675"/>
      <w:jc w:val="both"/>
    </w:pPr>
    <w:rPr>
      <w:b/>
      <w:bCs/>
    </w:rPr>
  </w:style>
  <w:style w:type="paragraph" w:customStyle="1" w:styleId="w5">
    <w:name w:val="w5"/>
    <w:basedOn w:val="a"/>
    <w:uiPriority w:val="99"/>
    <w:semiHidden/>
    <w:pPr>
      <w:spacing w:before="90" w:after="90"/>
      <w:ind w:firstLine="675"/>
      <w:jc w:val="both"/>
    </w:pPr>
    <w:rPr>
      <w:b/>
      <w:bCs/>
      <w:u w:val="single"/>
    </w:rPr>
  </w:style>
  <w:style w:type="paragraph" w:customStyle="1" w:styleId="w6">
    <w:name w:val="w6"/>
    <w:basedOn w:val="a"/>
    <w:uiPriority w:val="99"/>
    <w:semiHidden/>
    <w:pPr>
      <w:spacing w:before="90" w:after="90"/>
      <w:ind w:firstLine="675"/>
      <w:jc w:val="both"/>
    </w:pPr>
    <w:rPr>
      <w:b/>
      <w:bCs/>
      <w:i/>
      <w:iCs/>
    </w:rPr>
  </w:style>
  <w:style w:type="paragraph" w:customStyle="1" w:styleId="w7">
    <w:name w:val="w7"/>
    <w:basedOn w:val="a"/>
    <w:uiPriority w:val="99"/>
    <w:semiHidden/>
    <w:pPr>
      <w:spacing w:before="90" w:after="90"/>
      <w:ind w:firstLine="675"/>
      <w:jc w:val="both"/>
    </w:pPr>
    <w:rPr>
      <w:b/>
      <w:bCs/>
      <w:i/>
      <w:iCs/>
      <w:u w:val="single"/>
    </w:rPr>
  </w:style>
  <w:style w:type="paragraph" w:customStyle="1" w:styleId="w8">
    <w:name w:val="w8"/>
    <w:basedOn w:val="a"/>
    <w:uiPriority w:val="99"/>
    <w:semiHidden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uiPriority w:val="99"/>
    <w:semiHidden/>
    <w:pPr>
      <w:spacing w:before="90" w:after="9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uiPriority w:val="99"/>
    <w:semiHidden/>
    <w:pPr>
      <w:spacing w:before="90" w:after="9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uiPriority w:val="99"/>
    <w:semiHidden/>
    <w:pPr>
      <w:spacing w:before="90" w:after="9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uiPriority w:val="99"/>
    <w:semiHidden/>
    <w:pPr>
      <w:spacing w:before="90" w:after="90"/>
      <w:ind w:firstLine="675"/>
      <w:jc w:val="both"/>
    </w:pPr>
    <w:rPr>
      <w:strike/>
    </w:rPr>
  </w:style>
  <w:style w:type="paragraph" w:customStyle="1" w:styleId="wd">
    <w:name w:val="wd"/>
    <w:basedOn w:val="a"/>
    <w:uiPriority w:val="99"/>
    <w:semiHidden/>
    <w:pPr>
      <w:spacing w:before="90" w:after="90"/>
      <w:ind w:firstLine="675"/>
      <w:jc w:val="both"/>
    </w:pPr>
    <w:rPr>
      <w:i/>
      <w:iCs/>
      <w:strike/>
    </w:rPr>
  </w:style>
  <w:style w:type="paragraph" w:customStyle="1" w:styleId="we">
    <w:name w:val="we"/>
    <w:basedOn w:val="a"/>
    <w:uiPriority w:val="99"/>
    <w:semiHidden/>
    <w:pPr>
      <w:spacing w:before="90" w:after="90"/>
      <w:ind w:firstLine="675"/>
      <w:jc w:val="both"/>
    </w:pPr>
    <w:rPr>
      <w:b/>
      <w:bCs/>
      <w:strike/>
    </w:rPr>
  </w:style>
  <w:style w:type="paragraph" w:customStyle="1" w:styleId="wf">
    <w:name w:val="wf"/>
    <w:basedOn w:val="a"/>
    <w:uiPriority w:val="99"/>
    <w:semiHidden/>
    <w:pPr>
      <w:spacing w:before="90" w:after="90"/>
      <w:ind w:firstLine="675"/>
      <w:jc w:val="both"/>
    </w:pPr>
    <w:rPr>
      <w:b/>
      <w:bCs/>
      <w:i/>
      <w:iCs/>
      <w:strike/>
    </w:rPr>
  </w:style>
  <w:style w:type="paragraph" w:customStyle="1" w:styleId="g02l">
    <w:name w:val="g02l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g02c">
    <w:name w:val="g02c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g02r">
    <w:name w:val="g02r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g02j">
    <w:name w:val="g02j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g12l">
    <w:name w:val="g12l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g12c">
    <w:name w:val="g12c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g12r">
    <w:name w:val="g12r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g12j">
    <w:name w:val="g12j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g22l">
    <w:name w:val="g22l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g22c">
    <w:name w:val="g22c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g22r">
    <w:name w:val="g22r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g22j">
    <w:name w:val="g22j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g32l">
    <w:name w:val="g32l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g32c">
    <w:name w:val="g32c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g32r">
    <w:name w:val="g32r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g32j">
    <w:name w:val="g32j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l1">
    <w:name w:val="l1"/>
    <w:basedOn w:val="a"/>
    <w:uiPriority w:val="99"/>
    <w:semiHidden/>
  </w:style>
  <w:style w:type="paragraph" w:customStyle="1" w:styleId="c1">
    <w:name w:val="c1"/>
    <w:basedOn w:val="a"/>
    <w:uiPriority w:val="99"/>
    <w:semiHidden/>
    <w:pPr>
      <w:jc w:val="center"/>
    </w:pPr>
  </w:style>
  <w:style w:type="paragraph" w:customStyle="1" w:styleId="r1">
    <w:name w:val="r1"/>
    <w:basedOn w:val="a"/>
    <w:uiPriority w:val="99"/>
    <w:semiHidden/>
    <w:pPr>
      <w:jc w:val="right"/>
    </w:pPr>
  </w:style>
  <w:style w:type="paragraph" w:customStyle="1" w:styleId="j1">
    <w:name w:val="j1"/>
    <w:basedOn w:val="a"/>
    <w:uiPriority w:val="99"/>
    <w:semiHidden/>
    <w:pPr>
      <w:jc w:val="both"/>
    </w:pPr>
  </w:style>
  <w:style w:type="paragraph" w:customStyle="1" w:styleId="p1">
    <w:name w:val="p1"/>
    <w:basedOn w:val="a"/>
    <w:uiPriority w:val="99"/>
    <w:semiHidden/>
    <w:pPr>
      <w:ind w:firstLine="570"/>
      <w:jc w:val="both"/>
    </w:pPr>
  </w:style>
  <w:style w:type="paragraph" w:customStyle="1" w:styleId="n1">
    <w:name w:val="n1"/>
    <w:basedOn w:val="a"/>
    <w:uiPriority w:val="99"/>
    <w:semiHidden/>
    <w:pPr>
      <w:ind w:firstLine="570"/>
      <w:jc w:val="both"/>
    </w:pPr>
  </w:style>
  <w:style w:type="paragraph" w:customStyle="1" w:styleId="i1">
    <w:name w:val="i1"/>
    <w:basedOn w:val="a"/>
    <w:uiPriority w:val="99"/>
    <w:semiHidden/>
    <w:pPr>
      <w:ind w:left="570"/>
    </w:pPr>
  </w:style>
  <w:style w:type="paragraph" w:customStyle="1" w:styleId="k1">
    <w:name w:val="k1"/>
    <w:basedOn w:val="a"/>
    <w:uiPriority w:val="99"/>
    <w:semiHidden/>
    <w:pPr>
      <w:ind w:left="570"/>
      <w:jc w:val="both"/>
    </w:pPr>
  </w:style>
  <w:style w:type="paragraph" w:customStyle="1" w:styleId="h1">
    <w:name w:val="h1"/>
    <w:basedOn w:val="a"/>
    <w:uiPriority w:val="99"/>
    <w:semiHidden/>
    <w:pPr>
      <w:ind w:left="1785" w:right="570" w:hanging="1215"/>
    </w:pPr>
    <w:rPr>
      <w:b/>
      <w:bCs/>
    </w:rPr>
  </w:style>
  <w:style w:type="paragraph" w:customStyle="1" w:styleId="t1">
    <w:name w:val="t1"/>
    <w:basedOn w:val="a"/>
    <w:uiPriority w:val="99"/>
    <w:semiHidden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uiPriority w:val="99"/>
    <w:semiHidden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uiPriority w:val="99"/>
    <w:semiHidden/>
  </w:style>
  <w:style w:type="paragraph" w:customStyle="1" w:styleId="c2">
    <w:name w:val="c2"/>
    <w:basedOn w:val="a"/>
    <w:uiPriority w:val="99"/>
    <w:semiHidden/>
    <w:pPr>
      <w:jc w:val="center"/>
    </w:pPr>
  </w:style>
  <w:style w:type="paragraph" w:customStyle="1" w:styleId="r2">
    <w:name w:val="r2"/>
    <w:basedOn w:val="a"/>
    <w:uiPriority w:val="99"/>
    <w:semiHidden/>
    <w:pPr>
      <w:jc w:val="right"/>
    </w:pPr>
  </w:style>
  <w:style w:type="paragraph" w:customStyle="1" w:styleId="j2">
    <w:name w:val="j2"/>
    <w:basedOn w:val="a"/>
    <w:uiPriority w:val="99"/>
    <w:semiHidden/>
    <w:pPr>
      <w:jc w:val="both"/>
    </w:pPr>
  </w:style>
  <w:style w:type="paragraph" w:customStyle="1" w:styleId="p2">
    <w:name w:val="p2"/>
    <w:basedOn w:val="a"/>
    <w:uiPriority w:val="99"/>
    <w:semiHidden/>
    <w:pPr>
      <w:ind w:firstLine="570"/>
      <w:jc w:val="both"/>
    </w:pPr>
  </w:style>
  <w:style w:type="paragraph" w:customStyle="1" w:styleId="n2">
    <w:name w:val="n2"/>
    <w:basedOn w:val="a"/>
    <w:uiPriority w:val="99"/>
    <w:semiHidden/>
    <w:pPr>
      <w:ind w:firstLine="570"/>
      <w:jc w:val="both"/>
    </w:pPr>
  </w:style>
  <w:style w:type="paragraph" w:customStyle="1" w:styleId="i2">
    <w:name w:val="i2"/>
    <w:basedOn w:val="a"/>
    <w:uiPriority w:val="99"/>
    <w:semiHidden/>
    <w:pPr>
      <w:ind w:left="570"/>
    </w:pPr>
  </w:style>
  <w:style w:type="paragraph" w:customStyle="1" w:styleId="k2">
    <w:name w:val="k2"/>
    <w:basedOn w:val="a"/>
    <w:uiPriority w:val="99"/>
    <w:semiHidden/>
    <w:pPr>
      <w:ind w:left="570"/>
      <w:jc w:val="both"/>
    </w:pPr>
  </w:style>
  <w:style w:type="paragraph" w:customStyle="1" w:styleId="h2">
    <w:name w:val="h2"/>
    <w:basedOn w:val="a"/>
    <w:uiPriority w:val="99"/>
    <w:semiHidden/>
    <w:pPr>
      <w:ind w:left="1785" w:right="570" w:hanging="1215"/>
    </w:pPr>
    <w:rPr>
      <w:b/>
      <w:bCs/>
    </w:rPr>
  </w:style>
  <w:style w:type="paragraph" w:customStyle="1" w:styleId="t2">
    <w:name w:val="t2"/>
    <w:basedOn w:val="a"/>
    <w:uiPriority w:val="99"/>
    <w:semiHidden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uiPriority w:val="99"/>
    <w:semiHidden/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026948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4&amp;nd=102152436&amp;intelsearch=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4201</Words>
  <Characters>23948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28093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2</dc:creator>
  <cp:keywords/>
  <dc:description/>
  <cp:lastModifiedBy>Пользователь</cp:lastModifiedBy>
  <cp:revision>2</cp:revision>
  <dcterms:created xsi:type="dcterms:W3CDTF">2023-07-26T06:47:00Z</dcterms:created>
  <dcterms:modified xsi:type="dcterms:W3CDTF">2023-07-26T06:47:00Z</dcterms:modified>
</cp:coreProperties>
</file>