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4" w:rsidRDefault="002535F4">
      <w:pPr>
        <w:framePr w:wrap="none" w:vAnchor="page" w:hAnchor="page" w:x="5158" w:y="997"/>
      </w:pPr>
    </w:p>
    <w:p w:rsidR="00421EA6" w:rsidRDefault="00421EA6">
      <w:pPr>
        <w:framePr w:wrap="none" w:vAnchor="page" w:hAnchor="page" w:x="5158" w:y="997"/>
        <w:rPr>
          <w:sz w:val="2"/>
          <w:szCs w:val="2"/>
        </w:rPr>
      </w:pPr>
    </w:p>
    <w:p w:rsidR="002535F4" w:rsidRDefault="002535F4">
      <w:pPr>
        <w:framePr w:wrap="none" w:vAnchor="page" w:hAnchor="page" w:x="5158" w:y="997"/>
        <w:rPr>
          <w:sz w:val="2"/>
          <w:szCs w:val="2"/>
        </w:rPr>
      </w:pPr>
    </w:p>
    <w:p w:rsidR="002535F4" w:rsidRDefault="002535F4">
      <w:pPr>
        <w:framePr w:wrap="none" w:vAnchor="page" w:hAnchor="page" w:x="5158" w:y="997"/>
        <w:rPr>
          <w:sz w:val="2"/>
          <w:szCs w:val="2"/>
        </w:rPr>
      </w:pPr>
      <w:r>
        <w:fldChar w:fldCharType="begin"/>
      </w:r>
      <w:r>
        <w:instrText xml:space="preserve"> INCLUDEPICTURE  "e:\\Users\\User\\Desktop\\Разрешение на строительство\\media\\image1.png"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80.25pt">
            <v:imagedata r:id="rId7" r:href="rId8"/>
          </v:shape>
        </w:pict>
      </w:r>
      <w:r>
        <w:fldChar w:fldCharType="end"/>
      </w:r>
      <w:bookmarkStart w:id="0" w:name="_GoBack"/>
      <w:bookmarkEnd w:id="0"/>
    </w:p>
    <w:p w:rsidR="00421EA6" w:rsidRDefault="00153827">
      <w:pPr>
        <w:pStyle w:val="10"/>
        <w:framePr w:w="9110" w:h="2111" w:hRule="exact" w:wrap="none" w:vAnchor="page" w:hAnchor="page" w:x="1351" w:y="3114"/>
        <w:shd w:val="clear" w:color="auto" w:fill="auto"/>
        <w:spacing w:before="0" w:after="278" w:line="320" w:lineRule="exact"/>
        <w:ind w:left="520"/>
      </w:pPr>
      <w:bookmarkStart w:id="1" w:name="bookmark0"/>
      <w:r>
        <w:t>ПРАВИТЕЛЬСТВО РОССИЙСКОЙ ФЕДЕРАЦИИ</w:t>
      </w:r>
      <w:bookmarkEnd w:id="1"/>
    </w:p>
    <w:p w:rsidR="00421EA6" w:rsidRDefault="00153827">
      <w:pPr>
        <w:pStyle w:val="20"/>
        <w:framePr w:w="9110" w:h="2111" w:hRule="exact" w:wrap="none" w:vAnchor="page" w:hAnchor="page" w:x="1351" w:y="3114"/>
        <w:shd w:val="clear" w:color="auto" w:fill="auto"/>
        <w:spacing w:before="0" w:after="267" w:line="280" w:lineRule="exact"/>
        <w:ind w:left="20"/>
      </w:pPr>
      <w:bookmarkStart w:id="2" w:name="bookmark1"/>
      <w:r>
        <w:rPr>
          <w:rStyle w:val="22pt"/>
        </w:rPr>
        <w:t>ПОСТАНОВЛЕНИЕ</w:t>
      </w:r>
      <w:bookmarkEnd w:id="2"/>
    </w:p>
    <w:p w:rsidR="00421EA6" w:rsidRDefault="00153827">
      <w:pPr>
        <w:pStyle w:val="22"/>
        <w:framePr w:w="9110" w:h="2111" w:hRule="exact" w:wrap="none" w:vAnchor="page" w:hAnchor="page" w:x="1351" w:y="3114"/>
        <w:shd w:val="clear" w:color="auto" w:fill="auto"/>
        <w:spacing w:before="0" w:after="166" w:line="280" w:lineRule="exact"/>
        <w:ind w:left="20"/>
      </w:pPr>
      <w:r>
        <w:rPr>
          <w:rStyle w:val="22pt0"/>
        </w:rPr>
        <w:t xml:space="preserve">от 26 </w:t>
      </w:r>
      <w:r>
        <w:t>марта 2016 г. № 236</w:t>
      </w:r>
    </w:p>
    <w:p w:rsidR="00421EA6" w:rsidRDefault="00153827">
      <w:pPr>
        <w:pStyle w:val="30"/>
        <w:framePr w:w="9110" w:h="2111" w:hRule="exact" w:wrap="none" w:vAnchor="page" w:hAnchor="page" w:x="1351" w:y="3114"/>
        <w:shd w:val="clear" w:color="auto" w:fill="auto"/>
        <w:spacing w:before="0" w:after="0" w:line="190" w:lineRule="exact"/>
        <w:ind w:left="20"/>
      </w:pPr>
      <w:r>
        <w:t>МОСКВА</w:t>
      </w:r>
    </w:p>
    <w:p w:rsidR="00421EA6" w:rsidRDefault="00153827">
      <w:pPr>
        <w:pStyle w:val="40"/>
        <w:framePr w:w="9110" w:h="9698" w:hRule="exact" w:wrap="none" w:vAnchor="page" w:hAnchor="page" w:x="1351" w:y="5828"/>
        <w:shd w:val="clear" w:color="auto" w:fill="auto"/>
        <w:spacing w:before="0" w:after="333"/>
        <w:ind w:left="20"/>
      </w:pPr>
      <w:r>
        <w:t>О требованиях к предоставлению в электронной форме</w:t>
      </w:r>
      <w:r>
        <w:br/>
      </w:r>
      <w:r>
        <w:t>государственных и муниципальных услуг</w:t>
      </w:r>
    </w:p>
    <w:p w:rsidR="00421EA6" w:rsidRDefault="00153827">
      <w:pPr>
        <w:pStyle w:val="22"/>
        <w:framePr w:w="9110" w:h="9698" w:hRule="exact" w:wrap="none" w:vAnchor="page" w:hAnchor="page" w:x="1351" w:y="5828"/>
        <w:shd w:val="clear" w:color="auto" w:fill="auto"/>
        <w:spacing w:before="0" w:after="0" w:line="355" w:lineRule="exact"/>
        <w:ind w:firstLine="740"/>
        <w:jc w:val="both"/>
      </w:pPr>
      <w:r>
        <w:t xml:space="preserve">В соответствии с частью 2 статьи 10 Федерального закона "Об организации предоставления государственных и муниципальных услуг" Правительство Российской Федерации </w:t>
      </w:r>
      <w:r>
        <w:rPr>
          <w:rStyle w:val="23pt"/>
        </w:rPr>
        <w:t>постановляет:</w:t>
      </w:r>
    </w:p>
    <w:p w:rsidR="00421EA6" w:rsidRDefault="00153827">
      <w:pPr>
        <w:pStyle w:val="22"/>
        <w:framePr w:w="9110" w:h="9698" w:hRule="exact" w:wrap="none" w:vAnchor="page" w:hAnchor="page" w:x="1351" w:y="5828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0" w:line="355" w:lineRule="exact"/>
        <w:ind w:firstLine="740"/>
        <w:jc w:val="both"/>
      </w:pPr>
      <w:r>
        <w:t xml:space="preserve">Утвердить прилагаемые требования к </w:t>
      </w:r>
      <w:r>
        <w:t>предоставлению в электронной форме государственных и муниципальных услуг (далее - требования).</w:t>
      </w:r>
    </w:p>
    <w:p w:rsidR="00421EA6" w:rsidRDefault="00153827">
      <w:pPr>
        <w:pStyle w:val="22"/>
        <w:framePr w:w="9110" w:h="9698" w:hRule="exact" w:wrap="none" w:vAnchor="page" w:hAnchor="page" w:x="1351" w:y="5828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355" w:lineRule="exact"/>
        <w:ind w:firstLine="740"/>
        <w:jc w:val="both"/>
      </w:pPr>
      <w:r>
        <w:t>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</w:t>
      </w:r>
      <w:r>
        <w:t xml:space="preserve"> корпорации по космической деятельности "Роскосмос":</w:t>
      </w:r>
    </w:p>
    <w:p w:rsidR="00421EA6" w:rsidRDefault="00153827">
      <w:pPr>
        <w:pStyle w:val="22"/>
        <w:framePr w:w="9110" w:h="9698" w:hRule="exact" w:wrap="none" w:vAnchor="page" w:hAnchor="page" w:x="1351" w:y="5828"/>
        <w:shd w:val="clear" w:color="auto" w:fill="auto"/>
        <w:tabs>
          <w:tab w:val="left" w:pos="1054"/>
        </w:tabs>
        <w:spacing w:before="0" w:after="0" w:line="355" w:lineRule="exact"/>
        <w:ind w:firstLine="740"/>
        <w:jc w:val="both"/>
      </w:pPr>
      <w:r>
        <w:t>а)</w:t>
      </w:r>
      <w:r>
        <w:tab/>
        <w:t>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</w:t>
      </w:r>
      <w:r>
        <w:t>ипальных услуг (функций)";</w:t>
      </w:r>
    </w:p>
    <w:p w:rsidR="00421EA6" w:rsidRDefault="00153827">
      <w:pPr>
        <w:pStyle w:val="22"/>
        <w:framePr w:w="9110" w:h="9698" w:hRule="exact" w:wrap="none" w:vAnchor="page" w:hAnchor="page" w:x="1351" w:y="5828"/>
        <w:shd w:val="clear" w:color="auto" w:fill="auto"/>
        <w:tabs>
          <w:tab w:val="left" w:pos="1078"/>
        </w:tabs>
        <w:spacing w:before="0" w:after="0" w:line="355" w:lineRule="exact"/>
        <w:ind w:firstLine="740"/>
        <w:jc w:val="both"/>
      </w:pPr>
      <w:r>
        <w:t>б)</w:t>
      </w:r>
      <w:r>
        <w:tab/>
        <w:t xml:space="preserve">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</w:t>
      </w:r>
      <w:r>
        <w:t>соответствующие государственные услуги могут предоставляться с использованием таких официальных сайтов.</w:t>
      </w:r>
    </w:p>
    <w:p w:rsidR="00421EA6" w:rsidRDefault="00153827">
      <w:pPr>
        <w:pStyle w:val="22"/>
        <w:framePr w:w="9110" w:h="9698" w:hRule="exact" w:wrap="none" w:vAnchor="page" w:hAnchor="page" w:x="1351" w:y="5828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55" w:lineRule="exact"/>
        <w:ind w:firstLine="740"/>
        <w:jc w:val="both"/>
      </w:pPr>
      <w:r>
        <w:t>Рекомендовать органам государственной власти субъектов Российской Федерации:</w:t>
      </w:r>
    </w:p>
    <w:p w:rsidR="00421EA6" w:rsidRDefault="00153827">
      <w:pPr>
        <w:pStyle w:val="22"/>
        <w:framePr w:w="9110" w:h="9698" w:hRule="exact" w:wrap="none" w:vAnchor="page" w:hAnchor="page" w:x="1351" w:y="5828"/>
        <w:shd w:val="clear" w:color="auto" w:fill="auto"/>
        <w:tabs>
          <w:tab w:val="left" w:pos="1054"/>
        </w:tabs>
        <w:spacing w:before="0" w:after="0" w:line="355" w:lineRule="exact"/>
        <w:ind w:firstLine="740"/>
        <w:jc w:val="both"/>
      </w:pPr>
      <w:r>
        <w:t>а)</w:t>
      </w:r>
      <w:r>
        <w:tab/>
        <w:t xml:space="preserve">обеспечить предоставление в электронной форме государственных и </w:t>
      </w:r>
      <w:r>
        <w:t>муниципальных услуг в соответствии с требованиями не позднее 31 декабря 2018 г.;</w:t>
      </w:r>
    </w:p>
    <w:p w:rsidR="00421EA6" w:rsidRDefault="00153827">
      <w:pPr>
        <w:pStyle w:val="a5"/>
        <w:framePr w:wrap="none" w:vAnchor="page" w:hAnchor="page" w:x="1371" w:y="15853"/>
        <w:shd w:val="clear" w:color="auto" w:fill="auto"/>
        <w:spacing w:line="150" w:lineRule="exact"/>
      </w:pPr>
      <w:r>
        <w:t>2916024</w:t>
      </w:r>
    </w:p>
    <w:p w:rsidR="002535F4" w:rsidRDefault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Default="002535F4" w:rsidP="002535F4">
      <w:pPr>
        <w:tabs>
          <w:tab w:val="left" w:pos="2100"/>
        </w:tabs>
      </w:pPr>
      <w:r>
        <w:rPr>
          <w:sz w:val="2"/>
          <w:szCs w:val="2"/>
        </w:rPr>
        <w:tab/>
      </w:r>
      <w:hyperlink r:id="rId9" w:history="1">
        <w:r>
          <w:rPr>
            <w:rStyle w:val="a3"/>
          </w:rPr>
          <w:t>http://publication.pravo.gov.ru/Document/View/0001201604050007</w:t>
        </w:r>
      </w:hyperlink>
    </w:p>
    <w:p w:rsidR="002535F4" w:rsidRDefault="002535F4" w:rsidP="002535F4">
      <w:pPr>
        <w:tabs>
          <w:tab w:val="left" w:pos="2100"/>
        </w:tabs>
      </w:pPr>
    </w:p>
    <w:p w:rsidR="002535F4" w:rsidRPr="002535F4" w:rsidRDefault="002535F4" w:rsidP="002535F4">
      <w:pPr>
        <w:tabs>
          <w:tab w:val="left" w:pos="2100"/>
        </w:tabs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2535F4" w:rsidRPr="002535F4" w:rsidRDefault="002535F4" w:rsidP="002535F4">
      <w:pPr>
        <w:rPr>
          <w:sz w:val="2"/>
          <w:szCs w:val="2"/>
        </w:rPr>
      </w:pPr>
    </w:p>
    <w:p w:rsidR="00421EA6" w:rsidRPr="002535F4" w:rsidRDefault="00421EA6" w:rsidP="002535F4">
      <w:pPr>
        <w:rPr>
          <w:sz w:val="2"/>
          <w:szCs w:val="2"/>
        </w:rPr>
        <w:sectPr w:rsidR="00421EA6" w:rsidRPr="002535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08" w:y="660"/>
        <w:shd w:val="clear" w:color="auto" w:fill="auto"/>
        <w:spacing w:line="260" w:lineRule="exact"/>
      </w:pPr>
      <w:r>
        <w:lastRenderedPageBreak/>
        <w:t>2</w:t>
      </w:r>
    </w:p>
    <w:p w:rsidR="00421EA6" w:rsidRDefault="00153827">
      <w:pPr>
        <w:pStyle w:val="22"/>
        <w:framePr w:w="9077" w:h="5121" w:hRule="exact" w:wrap="none" w:vAnchor="page" w:hAnchor="page" w:x="1368" w:y="1277"/>
        <w:shd w:val="clear" w:color="auto" w:fill="auto"/>
        <w:tabs>
          <w:tab w:val="left" w:pos="1047"/>
        </w:tabs>
        <w:spacing w:before="0" w:after="0" w:line="360" w:lineRule="exact"/>
        <w:ind w:firstLine="720"/>
        <w:jc w:val="both"/>
      </w:pPr>
      <w:r>
        <w:t>б)</w:t>
      </w:r>
      <w:r>
        <w:tab/>
        <w:t xml:space="preserve">утвердить не позднее 1 января 2017 г. сводные планы по приведению в соответствие с требованиями нормативных правовых актов, устанавливающих </w:t>
      </w:r>
      <w:r>
        <w:t>порядок предоставления в электронной форме государственных и муниципальных услуг.</w:t>
      </w:r>
    </w:p>
    <w:p w:rsidR="00421EA6" w:rsidRDefault="00153827">
      <w:pPr>
        <w:pStyle w:val="22"/>
        <w:framePr w:w="9077" w:h="5121" w:hRule="exact" w:wrap="none" w:vAnchor="page" w:hAnchor="page" w:x="1368" w:y="1277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60" w:lineRule="exact"/>
        <w:ind w:firstLine="720"/>
        <w:jc w:val="both"/>
      </w:pPr>
      <w:r>
        <w:t xml:space="preserve">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</w:t>
      </w:r>
      <w:r>
        <w:t>Правительство Российской Федерации предложения о приведении актов Правительства Российской Федерации в соответствие с требованиями.</w:t>
      </w:r>
    </w:p>
    <w:p w:rsidR="00421EA6" w:rsidRDefault="00153827">
      <w:pPr>
        <w:pStyle w:val="22"/>
        <w:framePr w:w="9077" w:h="5121" w:hRule="exact" w:wrap="none" w:vAnchor="page" w:hAnchor="page" w:x="1368" w:y="127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60" w:lineRule="exact"/>
        <w:ind w:firstLine="720"/>
        <w:jc w:val="both"/>
      </w:pPr>
      <w:r>
        <w:t>Реализация требований осуществляется федеральными органами исполнительной власти в пределах установленной Правительством Рос</w:t>
      </w:r>
      <w:r>
        <w:t>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421EA6" w:rsidRDefault="00153827">
      <w:pPr>
        <w:pStyle w:val="22"/>
        <w:framePr w:wrap="none" w:vAnchor="page" w:hAnchor="page" w:x="1368" w:y="7398"/>
        <w:shd w:val="clear" w:color="auto" w:fill="auto"/>
        <w:spacing w:before="0" w:after="0" w:line="280" w:lineRule="exact"/>
        <w:ind w:left="7603"/>
        <w:jc w:val="left"/>
      </w:pPr>
      <w:r>
        <w:t>Д.Медведев</w:t>
      </w:r>
    </w:p>
    <w:p w:rsidR="00421EA6" w:rsidRDefault="00153827">
      <w:pPr>
        <w:framePr w:wrap="none" w:vAnchor="page" w:hAnchor="page" w:x="1435" w:y="652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"e:\\Users\\User\\Desktop\\Разрешение</w:instrText>
      </w:r>
      <w:r>
        <w:instrText xml:space="preserve"> на строительство\\media\\image2.png" \* MERGEFORMATINET</w:instrText>
      </w:r>
      <w:r>
        <w:instrText xml:space="preserve"> </w:instrText>
      </w:r>
      <w:r>
        <w:fldChar w:fldCharType="separate"/>
      </w:r>
      <w:r w:rsidR="002535F4">
        <w:pict>
          <v:shape id="_x0000_i1026" type="#_x0000_t75" style="width:240pt;height:111pt">
            <v:imagedata r:id="rId10" r:href="rId11"/>
          </v:shape>
        </w:pict>
      </w:r>
      <w:r>
        <w:fldChar w:fldCharType="end"/>
      </w:r>
    </w:p>
    <w:p w:rsidR="00421EA6" w:rsidRDefault="00153827">
      <w:pPr>
        <w:pStyle w:val="a5"/>
        <w:framePr w:wrap="none" w:vAnchor="page" w:hAnchor="page" w:x="1411" w:y="15820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2"/>
        <w:framePr w:w="9086" w:h="1392" w:hRule="exact" w:wrap="none" w:vAnchor="page" w:hAnchor="page" w:x="1372" w:y="1305"/>
        <w:shd w:val="clear" w:color="auto" w:fill="auto"/>
        <w:spacing w:before="0" w:after="0" w:line="331" w:lineRule="exact"/>
        <w:ind w:right="220"/>
      </w:pPr>
      <w:r>
        <w:lastRenderedPageBreak/>
        <w:t>УТВЕРЖДЕНЫ</w:t>
      </w:r>
      <w:r>
        <w:br/>
        <w:t>постановлением Правительства</w:t>
      </w:r>
      <w:r>
        <w:br/>
        <w:t>Российской Федерации</w:t>
      </w:r>
      <w:r>
        <w:br/>
        <w:t>от 26 марта 2016 г. № 236</w:t>
      </w:r>
    </w:p>
    <w:p w:rsidR="00421EA6" w:rsidRDefault="00153827">
      <w:pPr>
        <w:pStyle w:val="50"/>
        <w:framePr w:w="9086" w:h="1103" w:hRule="exact" w:wrap="none" w:vAnchor="page" w:hAnchor="page" w:x="1372" w:y="4098"/>
        <w:shd w:val="clear" w:color="auto" w:fill="auto"/>
        <w:spacing w:before="0" w:after="118" w:line="260" w:lineRule="exact"/>
        <w:ind w:left="20"/>
      </w:pPr>
      <w:r>
        <w:t>ТРЕБОВАНИЯ</w:t>
      </w:r>
    </w:p>
    <w:p w:rsidR="00421EA6" w:rsidRDefault="00153827">
      <w:pPr>
        <w:pStyle w:val="40"/>
        <w:framePr w:w="9086" w:h="1103" w:hRule="exact" w:wrap="none" w:vAnchor="page" w:hAnchor="page" w:x="1372" w:y="4098"/>
        <w:shd w:val="clear" w:color="auto" w:fill="auto"/>
        <w:spacing w:before="0" w:after="0"/>
        <w:ind w:left="20"/>
      </w:pPr>
      <w:r>
        <w:t>к предоставлению в электронной форме</w:t>
      </w:r>
      <w:r>
        <w:br/>
        <w:t xml:space="preserve">государственных и </w:t>
      </w:r>
      <w:r>
        <w:t>муниципальных услуг</w:t>
      </w:r>
    </w:p>
    <w:p w:rsidR="00421EA6" w:rsidRDefault="00153827">
      <w:pPr>
        <w:pStyle w:val="22"/>
        <w:framePr w:w="9086" w:h="8687" w:hRule="exact" w:wrap="none" w:vAnchor="page" w:hAnchor="page" w:x="1372" w:y="5875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55" w:lineRule="exact"/>
        <w:ind w:firstLine="740"/>
        <w:jc w:val="both"/>
      </w:pPr>
      <w:r>
        <w:t>Настоящий документ устанавливает требования к предоставлению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6026"/>
          <w:tab w:val="left" w:pos="6581"/>
          <w:tab w:val="left" w:pos="7826"/>
        </w:tabs>
        <w:spacing w:before="0" w:after="0" w:line="355" w:lineRule="exact"/>
        <w:jc w:val="both"/>
      </w:pPr>
      <w:r>
        <w:t>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</w:t>
      </w:r>
      <w:r>
        <w:t>венной корпорацией по атомной энергии "Росатом" и Государственной корпорацией по космической деятельности "Роскосмос",</w:t>
      </w:r>
      <w:r>
        <w:tab/>
        <w:t>а</w:t>
      </w:r>
      <w:r>
        <w:tab/>
        <w:t>также</w:t>
      </w:r>
      <w:r>
        <w:tab/>
        <w:t>органами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spacing w:before="0" w:after="0" w:line="355" w:lineRule="exact"/>
        <w:jc w:val="both"/>
      </w:pPr>
      <w:r>
        <w:t>государственной власти субъектов Российской Федерации и органами местного самоуправления (далее - органы (организации).</w:t>
      </w:r>
    </w:p>
    <w:p w:rsidR="00421EA6" w:rsidRDefault="00153827">
      <w:pPr>
        <w:pStyle w:val="22"/>
        <w:framePr w:w="9086" w:h="8687" w:hRule="exact" w:wrap="none" w:vAnchor="page" w:hAnchor="page" w:x="1372" w:y="5875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0" w:line="355" w:lineRule="exact"/>
        <w:ind w:firstLine="740"/>
        <w:jc w:val="both"/>
      </w:pPr>
      <w:r>
        <w:t>При предоставлении услуг в электронной форме посредством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6026"/>
          <w:tab w:val="left" w:pos="7826"/>
        </w:tabs>
        <w:spacing w:before="0" w:after="0" w:line="355" w:lineRule="exact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</w:t>
      </w:r>
      <w:r>
        <w:t>ссийской Федерации (далее - порталы услуг), а также официальных сайтов органов государственной власти</w:t>
      </w:r>
      <w:r>
        <w:tab/>
        <w:t>и органов</w:t>
      </w:r>
      <w:r>
        <w:tab/>
        <w:t>местного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spacing w:before="0" w:after="0" w:line="355" w:lineRule="exact"/>
        <w:jc w:val="both"/>
      </w:pPr>
      <w:r>
        <w:t>самоуправления (далее - официальные сайты) заявителю обеспечивается: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1065"/>
        </w:tabs>
        <w:spacing w:before="0" w:after="0" w:line="355" w:lineRule="exact"/>
        <w:ind w:firstLine="740"/>
        <w:jc w:val="both"/>
      </w:pPr>
      <w:r>
        <w:t>а)</w:t>
      </w:r>
      <w:r>
        <w:tab/>
        <w:t>получение информации о порядке и сроках предоставления услуги;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1084"/>
        </w:tabs>
        <w:spacing w:before="0" w:after="0" w:line="355" w:lineRule="exact"/>
        <w:ind w:firstLine="740"/>
        <w:jc w:val="both"/>
      </w:pPr>
      <w:r>
        <w:t>б)</w:t>
      </w:r>
      <w:r>
        <w:tab/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1114"/>
        </w:tabs>
        <w:spacing w:before="0" w:after="0" w:line="355" w:lineRule="exact"/>
        <w:ind w:firstLine="740"/>
        <w:jc w:val="both"/>
      </w:pPr>
      <w:r>
        <w:t>в)</w:t>
      </w:r>
      <w:r>
        <w:tab/>
        <w:t>формирование запроса;</w:t>
      </w:r>
    </w:p>
    <w:p w:rsidR="00421EA6" w:rsidRDefault="00153827">
      <w:pPr>
        <w:pStyle w:val="22"/>
        <w:framePr w:w="9086" w:h="8687" w:hRule="exact" w:wrap="none" w:vAnchor="page" w:hAnchor="page" w:x="1372" w:y="5875"/>
        <w:shd w:val="clear" w:color="auto" w:fill="auto"/>
        <w:tabs>
          <w:tab w:val="left" w:pos="1084"/>
        </w:tabs>
        <w:spacing w:before="0" w:after="0" w:line="355" w:lineRule="exact"/>
        <w:ind w:firstLine="740"/>
        <w:jc w:val="both"/>
      </w:pPr>
      <w:r>
        <w:t>г)</w:t>
      </w:r>
      <w:r>
        <w:tab/>
        <w:t xml:space="preserve">прием и </w:t>
      </w:r>
      <w:r>
        <w:t>регистрация органом (организацией) запроса и иных документов, необходимых для предоставления услуги;</w:t>
      </w:r>
    </w:p>
    <w:p w:rsidR="00421EA6" w:rsidRDefault="00153827">
      <w:pPr>
        <w:pStyle w:val="a5"/>
        <w:framePr w:wrap="none" w:vAnchor="page" w:hAnchor="page" w:x="1386" w:y="15821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02" w:y="675"/>
        <w:shd w:val="clear" w:color="auto" w:fill="auto"/>
        <w:spacing w:line="260" w:lineRule="exact"/>
      </w:pPr>
      <w:r>
        <w:lastRenderedPageBreak/>
        <w:t>2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057"/>
        </w:tabs>
        <w:spacing w:before="0" w:after="0" w:line="360" w:lineRule="exact"/>
        <w:ind w:firstLine="740"/>
        <w:jc w:val="both"/>
      </w:pPr>
      <w:r>
        <w:t>д)</w:t>
      </w:r>
      <w:r>
        <w:tab/>
        <w:t>оплата государственной пошлины за предоставление услуг и уплата иных платежей, взимаемых в соответствии с законодательст</w:t>
      </w:r>
      <w:r>
        <w:t>вом Российской Федерации (далее - оплата услуг);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106"/>
        </w:tabs>
        <w:spacing w:before="0" w:after="0" w:line="360" w:lineRule="exact"/>
        <w:ind w:firstLine="740"/>
        <w:jc w:val="both"/>
      </w:pPr>
      <w:r>
        <w:t>е)</w:t>
      </w:r>
      <w:r>
        <w:tab/>
        <w:t>получение результата предоставления услуги;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154"/>
        </w:tabs>
        <w:spacing w:before="0" w:after="0" w:line="360" w:lineRule="exact"/>
        <w:ind w:firstLine="740"/>
        <w:jc w:val="both"/>
      </w:pPr>
      <w:r>
        <w:t>ж)</w:t>
      </w:r>
      <w:r>
        <w:tab/>
        <w:t>получение сведений о ходе выполнения запроса;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154"/>
        </w:tabs>
        <w:spacing w:before="0" w:after="0" w:line="360" w:lineRule="exact"/>
        <w:ind w:firstLine="740"/>
        <w:jc w:val="both"/>
      </w:pPr>
      <w:r>
        <w:t>з)</w:t>
      </w:r>
      <w:r>
        <w:tab/>
        <w:t>осуществление оценки качества предоставления услуги;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110"/>
        </w:tabs>
        <w:spacing w:before="0" w:after="0" w:line="360" w:lineRule="exact"/>
        <w:ind w:firstLine="740"/>
        <w:jc w:val="both"/>
      </w:pPr>
      <w:r>
        <w:t>и)</w:t>
      </w:r>
      <w:r>
        <w:tab/>
        <w:t xml:space="preserve">досудебное (внесудебное) обжалование решений и </w:t>
      </w:r>
      <w:r>
        <w:t>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421EA6" w:rsidRDefault="00153827">
      <w:pPr>
        <w:pStyle w:val="22"/>
        <w:framePr w:w="9106" w:h="1375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60" w:lineRule="exact"/>
        <w:ind w:firstLine="740"/>
        <w:jc w:val="both"/>
      </w:pPr>
      <w:r>
        <w:t>Состав действий, которые заявитель вправе совершить в электронной форме при получении услуги с использованием единого по</w:t>
      </w:r>
      <w:r>
        <w:t>ртала, порталов услуг и официальных сайтов, определяется в административном регламенте предоставления услуги.</w:t>
      </w:r>
    </w:p>
    <w:p w:rsidR="00421EA6" w:rsidRDefault="00153827">
      <w:pPr>
        <w:pStyle w:val="22"/>
        <w:framePr w:w="9106" w:h="1375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60" w:lineRule="exact"/>
        <w:ind w:firstLine="740"/>
        <w:jc w:val="both"/>
      </w:pPr>
      <w:r>
        <w:t xml:space="preserve">В административный регламент предоставления услуги включаются состав, последовательность и сроки выполнения действий в электронной форме, а также </w:t>
      </w:r>
      <w:r>
        <w:t>требования к порядку их выполнения.</w:t>
      </w:r>
    </w:p>
    <w:p w:rsidR="00421EA6" w:rsidRDefault="00153827">
      <w:pPr>
        <w:pStyle w:val="22"/>
        <w:framePr w:w="9106" w:h="1375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60" w:lineRule="exact"/>
        <w:ind w:firstLine="740"/>
        <w:jc w:val="both"/>
      </w:pPr>
      <w:r>
        <w:t>Состав действий, которые включаются в административный регламент предоставления услуги, одобряется: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042"/>
        </w:tabs>
        <w:spacing w:before="0" w:after="0" w:line="360" w:lineRule="exact"/>
        <w:ind w:firstLine="740"/>
        <w:jc w:val="both"/>
      </w:pPr>
      <w:r>
        <w:t>а)</w:t>
      </w:r>
      <w:r>
        <w:tab/>
        <w:t>решением Правительственной комиссии по использованию информационных технологий для улучшения качества жизни и условий</w:t>
      </w:r>
      <w:r>
        <w:t xml:space="preserve">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</w:t>
      </w:r>
      <w:r>
        <w:t>мерный перечень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</w:t>
      </w:r>
      <w:r>
        <w:t xml:space="preserve"> задание (заказ), в соответствии с приложением № 1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№2516-р (далее -</w:t>
      </w:r>
      <w:r>
        <w:t xml:space="preserve"> примерные перечни);</w:t>
      </w:r>
    </w:p>
    <w:p w:rsidR="00421EA6" w:rsidRDefault="00153827">
      <w:pPr>
        <w:pStyle w:val="22"/>
        <w:framePr w:w="9106" w:h="13752" w:hRule="exact" w:wrap="none" w:vAnchor="page" w:hAnchor="page" w:x="1362" w:y="1291"/>
        <w:shd w:val="clear" w:color="auto" w:fill="auto"/>
        <w:tabs>
          <w:tab w:val="left" w:pos="1066"/>
        </w:tabs>
        <w:spacing w:before="0" w:after="0" w:line="360" w:lineRule="exact"/>
        <w:ind w:firstLine="740"/>
        <w:jc w:val="both"/>
      </w:pPr>
      <w:r>
        <w:t>б)</w:t>
      </w:r>
      <w:r>
        <w:tab/>
        <w:t>решением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</w:t>
      </w:r>
      <w:r>
        <w:t>дения предпринимательской деятельности - в отношении услуг,</w:t>
      </w:r>
    </w:p>
    <w:p w:rsidR="00421EA6" w:rsidRDefault="00153827">
      <w:pPr>
        <w:pStyle w:val="a5"/>
        <w:framePr w:wrap="none" w:vAnchor="page" w:hAnchor="page" w:x="1396" w:y="15836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02" w:y="675"/>
        <w:shd w:val="clear" w:color="auto" w:fill="auto"/>
        <w:spacing w:line="260" w:lineRule="exact"/>
      </w:pPr>
      <w:r>
        <w:lastRenderedPageBreak/>
        <w:t>3</w:t>
      </w:r>
    </w:p>
    <w:p w:rsidR="00421EA6" w:rsidRDefault="00153827">
      <w:pPr>
        <w:pStyle w:val="22"/>
        <w:framePr w:w="9086" w:h="13032" w:hRule="exact" w:wrap="none" w:vAnchor="page" w:hAnchor="page" w:x="1372" w:y="1292"/>
        <w:shd w:val="clear" w:color="auto" w:fill="auto"/>
        <w:tabs>
          <w:tab w:val="left" w:pos="1066"/>
        </w:tabs>
        <w:spacing w:before="0" w:after="0" w:line="360" w:lineRule="exact"/>
        <w:jc w:val="both"/>
      </w:pPr>
      <w:r>
        <w:t xml:space="preserve">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</w:t>
      </w:r>
      <w:r>
        <w:t>и Государственной корпорацией по космической деятельности "Роскосмос", не включенных в примерные перечни;</w:t>
      </w:r>
    </w:p>
    <w:p w:rsidR="00421EA6" w:rsidRDefault="00153827">
      <w:pPr>
        <w:pStyle w:val="22"/>
        <w:framePr w:w="9086" w:h="13032" w:hRule="exact" w:wrap="none" w:vAnchor="page" w:hAnchor="page" w:x="1372" w:y="1292"/>
        <w:shd w:val="clear" w:color="auto" w:fill="auto"/>
        <w:tabs>
          <w:tab w:val="left" w:pos="1047"/>
        </w:tabs>
        <w:spacing w:before="0" w:after="0" w:line="360" w:lineRule="exact"/>
        <w:ind w:firstLine="740"/>
        <w:jc w:val="both"/>
      </w:pPr>
      <w:r>
        <w:t>в)</w:t>
      </w:r>
      <w:r>
        <w:tab/>
        <w:t xml:space="preserve">решением органов исполнительной власти субъектов Российской Федерации, уполномоченных на организацию процесса перевода услуг в электронную форму в </w:t>
      </w:r>
      <w:r>
        <w:t>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421EA6" w:rsidRDefault="00153827">
      <w:pPr>
        <w:pStyle w:val="22"/>
        <w:framePr w:w="9086" w:h="13032" w:hRule="exact" w:wrap="none" w:vAnchor="page" w:hAnchor="page" w:x="1372" w:y="129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60" w:lineRule="exact"/>
        <w:ind w:firstLine="740"/>
        <w:jc w:val="both"/>
      </w:pPr>
      <w:r>
        <w:t>Информация о порядке и сроках предоставления услуги, о</w:t>
      </w:r>
      <w:r>
        <w:t>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</w:t>
      </w:r>
      <w:r>
        <w:t>аявителю бесплатно.</w:t>
      </w:r>
    </w:p>
    <w:p w:rsidR="00421EA6" w:rsidRDefault="00153827">
      <w:pPr>
        <w:pStyle w:val="22"/>
        <w:framePr w:w="9086" w:h="13032" w:hRule="exact" w:wrap="none" w:vAnchor="page" w:hAnchor="page" w:x="1372" w:y="129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60" w:lineRule="exact"/>
        <w:ind w:firstLine="740"/>
        <w:jc w:val="both"/>
      </w:pPr>
      <w: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</w:t>
      </w:r>
      <w:r>
        <w:t>рмацией о сроках и порядке предоставления услуги, опубликованной на едином портале, порталах услуг и официальных сайтах.</w:t>
      </w:r>
    </w:p>
    <w:p w:rsidR="00421EA6" w:rsidRDefault="00153827">
      <w:pPr>
        <w:pStyle w:val="22"/>
        <w:framePr w:w="9086" w:h="13032" w:hRule="exact" w:wrap="none" w:vAnchor="page" w:hAnchor="page" w:x="1372" w:y="129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60" w:lineRule="exact"/>
        <w:ind w:firstLine="7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</w:t>
      </w:r>
      <w:r>
        <w:t>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</w:t>
      </w:r>
      <w:r>
        <w:t>ацию заявителя или предоставление им персональных данных.</w:t>
      </w:r>
    </w:p>
    <w:p w:rsidR="00421EA6" w:rsidRDefault="00153827">
      <w:pPr>
        <w:pStyle w:val="22"/>
        <w:framePr w:w="9086" w:h="13032" w:hRule="exact" w:wrap="none" w:vAnchor="page" w:hAnchor="page" w:x="1372" w:y="1292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60" w:lineRule="exact"/>
        <w:ind w:firstLine="740"/>
        <w:jc w:val="both"/>
      </w:pPr>
      <w:r>
        <w:t>При организации записи на прием в орган (организацию) или многофункциональный центр заявителю обеспечивается возможность:</w:t>
      </w:r>
    </w:p>
    <w:p w:rsidR="00421EA6" w:rsidRDefault="00153827">
      <w:pPr>
        <w:pStyle w:val="22"/>
        <w:framePr w:w="9086" w:h="13032" w:hRule="exact" w:wrap="none" w:vAnchor="page" w:hAnchor="page" w:x="1372" w:y="1292"/>
        <w:shd w:val="clear" w:color="auto" w:fill="auto"/>
        <w:tabs>
          <w:tab w:val="left" w:pos="1047"/>
        </w:tabs>
        <w:spacing w:before="0" w:after="0" w:line="360" w:lineRule="exact"/>
        <w:ind w:firstLine="740"/>
        <w:jc w:val="both"/>
      </w:pPr>
      <w:r>
        <w:t>а)</w:t>
      </w:r>
      <w:r>
        <w:tab/>
        <w:t xml:space="preserve">ознакомления с расписанием работы органа (организации) или </w:t>
      </w:r>
      <w:r>
        <w:t>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421EA6" w:rsidRDefault="00153827">
      <w:pPr>
        <w:pStyle w:val="a5"/>
        <w:framePr w:wrap="none" w:vAnchor="page" w:hAnchor="page" w:x="1396" w:y="15830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795" w:y="675"/>
        <w:shd w:val="clear" w:color="auto" w:fill="auto"/>
        <w:spacing w:line="260" w:lineRule="exact"/>
      </w:pPr>
      <w:r>
        <w:lastRenderedPageBreak/>
        <w:t>4</w:t>
      </w:r>
    </w:p>
    <w:p w:rsidR="00421EA6" w:rsidRDefault="00153827">
      <w:pPr>
        <w:pStyle w:val="22"/>
        <w:framePr w:w="9091" w:h="13387" w:hRule="exact" w:wrap="none" w:vAnchor="page" w:hAnchor="page" w:x="1369" w:y="1296"/>
        <w:shd w:val="clear" w:color="auto" w:fill="auto"/>
        <w:tabs>
          <w:tab w:val="left" w:pos="1079"/>
        </w:tabs>
        <w:spacing w:before="0" w:after="0" w:line="360" w:lineRule="exact"/>
        <w:ind w:firstLine="760"/>
        <w:jc w:val="both"/>
      </w:pPr>
      <w:r>
        <w:t>б)</w:t>
      </w:r>
      <w:r>
        <w:tab/>
        <w:t xml:space="preserve">записи в любые свободные для </w:t>
      </w:r>
      <w:r>
        <w:t>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421EA6" w:rsidRDefault="00153827">
      <w:pPr>
        <w:pStyle w:val="22"/>
        <w:framePr w:w="9091" w:h="13387" w:hRule="exact" w:wrap="none" w:vAnchor="page" w:hAnchor="page" w:x="1369" w:y="1296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60" w:lineRule="exact"/>
        <w:ind w:firstLine="760"/>
        <w:jc w:val="both"/>
      </w:pPr>
      <w:r>
        <w:t xml:space="preserve">При осуществлении записи на прием орган (организация) или многофункциональный центр не вправе требовать от заявителя совершения </w:t>
      </w:r>
      <w:r>
        <w:t>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</w:t>
      </w:r>
      <w:r>
        <w:t>еобходимо забронировать для приема.</w:t>
      </w:r>
    </w:p>
    <w:p w:rsidR="00421EA6" w:rsidRDefault="00153827">
      <w:pPr>
        <w:pStyle w:val="22"/>
        <w:framePr w:w="9091" w:h="13387" w:hRule="exact" w:wrap="none" w:vAnchor="page" w:hAnchor="page" w:x="1369" w:y="1296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60" w:lineRule="exact"/>
        <w:ind w:firstLine="760"/>
        <w:jc w:val="both"/>
      </w:pPr>
      <w:r>
        <w:t xml:space="preserve">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</w:t>
      </w:r>
      <w:r>
        <w:t>сайтами.</w:t>
      </w:r>
    </w:p>
    <w:p w:rsidR="00421EA6" w:rsidRDefault="00153827">
      <w:pPr>
        <w:pStyle w:val="22"/>
        <w:framePr w:w="9091" w:h="13387" w:hRule="exact" w:wrap="none" w:vAnchor="page" w:hAnchor="page" w:x="1369" w:y="1296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60" w:lineRule="exact"/>
        <w:ind w:firstLine="760"/>
        <w:jc w:val="both"/>
      </w:pPr>
      <w:r>
        <w:t>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421EA6" w:rsidRDefault="00153827">
      <w:pPr>
        <w:pStyle w:val="22"/>
        <w:framePr w:w="9091" w:h="13387" w:hRule="exact" w:wrap="none" w:vAnchor="page" w:hAnchor="page" w:x="1369" w:y="1296"/>
        <w:shd w:val="clear" w:color="auto" w:fill="auto"/>
        <w:spacing w:before="0" w:after="0" w:line="360" w:lineRule="exact"/>
        <w:ind w:firstLine="760"/>
        <w:jc w:val="both"/>
      </w:pPr>
      <w:r>
        <w:t>На едином портале, порталах услу</w:t>
      </w:r>
      <w:r>
        <w:t>г и официальных сайтах размещаются образцы заполнения электронной формы запроса.</w:t>
      </w:r>
    </w:p>
    <w:p w:rsidR="00421EA6" w:rsidRDefault="00153827">
      <w:pPr>
        <w:pStyle w:val="22"/>
        <w:framePr w:w="9091" w:h="13387" w:hRule="exact" w:wrap="none" w:vAnchor="page" w:hAnchor="page" w:x="1369" w:y="1296"/>
        <w:shd w:val="clear" w:color="auto" w:fill="auto"/>
        <w:spacing w:before="0" w:after="0" w:line="360" w:lineRule="exact"/>
        <w:ind w:firstLine="76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</w:t>
      </w:r>
      <w:r>
        <w:t>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421EA6" w:rsidRDefault="00153827">
      <w:pPr>
        <w:pStyle w:val="22"/>
        <w:framePr w:w="9091" w:h="13387" w:hRule="exact" w:wrap="none" w:vAnchor="page" w:hAnchor="page" w:x="1369" w:y="1296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60" w:lineRule="exact"/>
        <w:ind w:firstLine="760"/>
        <w:jc w:val="both"/>
      </w:pPr>
      <w:r>
        <w:t>Форматно-логическая проверка сформированного запроса осуществляетс</w:t>
      </w:r>
      <w:r>
        <w:t>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</w:t>
      </w:r>
      <w:r>
        <w:t>е устранения посредством информационного сообщения непосредственно в электронной форме запроса.</w:t>
      </w:r>
    </w:p>
    <w:p w:rsidR="00421EA6" w:rsidRDefault="00153827">
      <w:pPr>
        <w:pStyle w:val="22"/>
        <w:framePr w:w="9091" w:h="13387" w:hRule="exact" w:wrap="none" w:vAnchor="page" w:hAnchor="page" w:x="1369" w:y="1296"/>
        <w:numPr>
          <w:ilvl w:val="0"/>
          <w:numId w:val="2"/>
        </w:numPr>
        <w:shd w:val="clear" w:color="auto" w:fill="auto"/>
        <w:tabs>
          <w:tab w:val="left" w:pos="1193"/>
        </w:tabs>
        <w:spacing w:before="0" w:after="0" w:line="360" w:lineRule="exact"/>
        <w:ind w:firstLine="760"/>
        <w:jc w:val="both"/>
      </w:pPr>
      <w:r>
        <w:t>При формировании запроса обеспечивается:</w:t>
      </w:r>
    </w:p>
    <w:p w:rsidR="00421EA6" w:rsidRDefault="00153827">
      <w:pPr>
        <w:pStyle w:val="22"/>
        <w:framePr w:w="9091" w:h="13387" w:hRule="exact" w:wrap="none" w:vAnchor="page" w:hAnchor="page" w:x="1369" w:y="1296"/>
        <w:shd w:val="clear" w:color="auto" w:fill="auto"/>
        <w:tabs>
          <w:tab w:val="left" w:pos="1079"/>
        </w:tabs>
        <w:spacing w:before="0" w:after="0" w:line="360" w:lineRule="exact"/>
        <w:ind w:firstLine="760"/>
        <w:jc w:val="both"/>
      </w:pPr>
      <w:r>
        <w:t>а)</w:t>
      </w:r>
      <w:r>
        <w:tab/>
        <w:t>возможность копирования и сохранения запроса и иных документов, необходимых для предоставления услуги;</w:t>
      </w:r>
    </w:p>
    <w:p w:rsidR="00421EA6" w:rsidRDefault="00153827">
      <w:pPr>
        <w:pStyle w:val="a5"/>
        <w:framePr w:wrap="none" w:vAnchor="page" w:hAnchor="page" w:x="1408" w:y="15835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00" w:y="675"/>
        <w:shd w:val="clear" w:color="auto" w:fill="auto"/>
        <w:spacing w:line="260" w:lineRule="exact"/>
      </w:pPr>
      <w:r>
        <w:lastRenderedPageBreak/>
        <w:t>5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062"/>
        </w:tabs>
        <w:spacing w:before="0" w:after="0" w:line="360" w:lineRule="exact"/>
        <w:ind w:firstLine="760"/>
        <w:jc w:val="both"/>
      </w:pPr>
      <w:r>
        <w:t>б)</w:t>
      </w:r>
      <w:r>
        <w:tab/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057"/>
        </w:tabs>
        <w:spacing w:before="0" w:after="0" w:line="360" w:lineRule="exact"/>
        <w:ind w:firstLine="760"/>
        <w:jc w:val="both"/>
      </w:pPr>
      <w:r>
        <w:t>в)</w:t>
      </w:r>
      <w:r>
        <w:tab/>
        <w:t xml:space="preserve">возможность печати на бумажном носителе копии </w:t>
      </w:r>
      <w:r>
        <w:t>электронной формы запроса;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062"/>
        </w:tabs>
        <w:spacing w:before="0" w:after="0" w:line="360" w:lineRule="exact"/>
        <w:ind w:firstLine="760"/>
        <w:jc w:val="both"/>
      </w:pPr>
      <w:r>
        <w:t>г)</w:t>
      </w:r>
      <w: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062"/>
        </w:tabs>
        <w:spacing w:before="0" w:after="0" w:line="360" w:lineRule="exact"/>
        <w:ind w:firstLine="760"/>
        <w:jc w:val="both"/>
      </w:pPr>
      <w:r>
        <w:t>д)</w:t>
      </w:r>
      <w:r>
        <w:tab/>
        <w:t>заполн</w:t>
      </w:r>
      <w:r>
        <w:t>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</w:t>
      </w:r>
      <w: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</w:t>
      </w:r>
      <w:r>
        <w:t>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076"/>
        </w:tabs>
        <w:spacing w:before="0" w:after="0" w:line="360" w:lineRule="exact"/>
        <w:ind w:firstLine="760"/>
        <w:jc w:val="both"/>
      </w:pPr>
      <w:r>
        <w:t>е)</w:t>
      </w:r>
      <w:r>
        <w:tab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21EA6" w:rsidRDefault="00153827">
      <w:pPr>
        <w:pStyle w:val="22"/>
        <w:framePr w:w="9101" w:h="13752" w:hRule="exact" w:wrap="none" w:vAnchor="page" w:hAnchor="page" w:x="1365" w:y="1291"/>
        <w:shd w:val="clear" w:color="auto" w:fill="auto"/>
        <w:tabs>
          <w:tab w:val="left" w:pos="1114"/>
        </w:tabs>
        <w:spacing w:before="0" w:after="0" w:line="360" w:lineRule="exact"/>
        <w:ind w:firstLine="760"/>
        <w:jc w:val="both"/>
      </w:pPr>
      <w:r>
        <w:t>ж)</w:t>
      </w:r>
      <w:r>
        <w:tab/>
      </w:r>
      <w:r>
        <w:t>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21EA6" w:rsidRDefault="00153827">
      <w:pPr>
        <w:pStyle w:val="22"/>
        <w:framePr w:w="9101" w:h="13752" w:hRule="exact" w:wrap="none" w:vAnchor="page" w:hAnchor="page" w:x="1365" w:y="1291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60" w:lineRule="exact"/>
        <w:ind w:firstLine="760"/>
        <w:jc w:val="both"/>
      </w:pPr>
      <w:r>
        <w:t>Сформированный и подписанный запрос и</w:t>
      </w:r>
      <w:r>
        <w:t xml:space="preserve">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421EA6" w:rsidRDefault="00153827">
      <w:pPr>
        <w:pStyle w:val="22"/>
        <w:framePr w:w="9101" w:h="13752" w:hRule="exact" w:wrap="none" w:vAnchor="page" w:hAnchor="page" w:x="1365" w:y="1291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60" w:lineRule="exact"/>
        <w:ind w:firstLine="760"/>
        <w:jc w:val="both"/>
      </w:pPr>
      <w:r>
        <w:t>Орган (организация) обеспечивает прием документов, необходимых для предоставления услуги, и регистрацию запроса без необ</w:t>
      </w:r>
      <w:r>
        <w:t>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</w:t>
      </w:r>
      <w:r>
        <w:t>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421EA6" w:rsidRDefault="00153827">
      <w:pPr>
        <w:pStyle w:val="a5"/>
        <w:framePr w:wrap="none" w:vAnchor="page" w:hAnchor="page" w:x="1398" w:y="15831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797" w:y="675"/>
        <w:shd w:val="clear" w:color="auto" w:fill="auto"/>
        <w:spacing w:line="260" w:lineRule="exact"/>
      </w:pPr>
      <w:r>
        <w:lastRenderedPageBreak/>
        <w:t>6</w:t>
      </w:r>
    </w:p>
    <w:p w:rsidR="00421EA6" w:rsidRDefault="00153827">
      <w:pPr>
        <w:pStyle w:val="22"/>
        <w:framePr w:w="9106" w:h="13032" w:hRule="exact" w:wrap="none" w:vAnchor="page" w:hAnchor="page" w:x="1362" w:y="1291"/>
        <w:shd w:val="clear" w:color="auto" w:fill="auto"/>
        <w:spacing w:before="0" w:after="0" w:line="360" w:lineRule="exact"/>
        <w:ind w:firstLine="760"/>
        <w:jc w:val="both"/>
      </w:pPr>
      <w:r>
        <w:t xml:space="preserve">Предоставление услуги начинается с момента приема и регистрации органом (организацией) электронных </w:t>
      </w:r>
      <w:r>
        <w:t xml:space="preserve">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</w:t>
      </w:r>
      <w:r>
        <w:t>явка.</w:t>
      </w:r>
    </w:p>
    <w:p w:rsidR="00421EA6" w:rsidRDefault="00153827">
      <w:pPr>
        <w:pStyle w:val="22"/>
        <w:framePr w:w="9106" w:h="1303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360" w:lineRule="exact"/>
        <w:ind w:firstLine="760"/>
        <w:jc w:val="both"/>
      </w:pPr>
      <w:r>
        <w:t xml:space="preserve">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</w:t>
      </w:r>
      <w:r>
        <w:t>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421EA6" w:rsidRDefault="00153827">
      <w:pPr>
        <w:pStyle w:val="22"/>
        <w:framePr w:w="9106" w:h="13032" w:hRule="exact" w:wrap="none" w:vAnchor="page" w:hAnchor="page" w:x="1362" w:y="1291"/>
        <w:shd w:val="clear" w:color="auto" w:fill="auto"/>
        <w:spacing w:before="0" w:after="0" w:line="360" w:lineRule="exact"/>
        <w:ind w:firstLine="760"/>
        <w:jc w:val="both"/>
      </w:pPr>
      <w:r>
        <w:t>При оплате услуги заявителю обеспечивается возможность сохранения платежного документа, заполнен</w:t>
      </w:r>
      <w:r>
        <w:t>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</w:t>
      </w:r>
      <w:r>
        <w:t xml:space="preserve">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</w:t>
      </w:r>
      <w:r>
        <w:t>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</w:t>
      </w:r>
      <w:r>
        <w:t>о документа.</w:t>
      </w:r>
    </w:p>
    <w:p w:rsidR="00421EA6" w:rsidRDefault="00153827">
      <w:pPr>
        <w:pStyle w:val="22"/>
        <w:framePr w:w="9106" w:h="1303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360" w:lineRule="exact"/>
        <w:ind w:firstLine="760"/>
        <w:jc w:val="both"/>
      </w:pPr>
      <w:r>
        <w:t>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</w:t>
      </w:r>
      <w:r>
        <w:t xml:space="preserve"> личном кабинете) с использованием информации, полученной в установленном порядке из Г осударственной информационной системы о государственных и муниципальных платежах.</w:t>
      </w:r>
    </w:p>
    <w:p w:rsidR="00421EA6" w:rsidRDefault="00153827">
      <w:pPr>
        <w:pStyle w:val="22"/>
        <w:framePr w:w="9106" w:h="13032" w:hRule="exact" w:wrap="none" w:vAnchor="page" w:hAnchor="page" w:x="1362" w:y="129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360" w:lineRule="exact"/>
        <w:ind w:firstLine="760"/>
        <w:jc w:val="both"/>
      </w:pPr>
      <w:r>
        <w:t>Заявителю в качестве результата предоставления услуги обеспечивается по его выбору возм</w:t>
      </w:r>
      <w:r>
        <w:t>ожность получения:</w:t>
      </w:r>
    </w:p>
    <w:p w:rsidR="00421EA6" w:rsidRDefault="00153827">
      <w:pPr>
        <w:pStyle w:val="a5"/>
        <w:framePr w:wrap="none" w:vAnchor="page" w:hAnchor="page" w:x="1396" w:y="15830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07" w:y="675"/>
        <w:shd w:val="clear" w:color="auto" w:fill="auto"/>
        <w:spacing w:line="260" w:lineRule="exact"/>
      </w:pPr>
      <w:r>
        <w:lastRenderedPageBreak/>
        <w:t>7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tabs>
          <w:tab w:val="left" w:pos="1047"/>
        </w:tabs>
        <w:spacing w:before="0" w:after="0" w:line="360" w:lineRule="exact"/>
        <w:ind w:firstLine="760"/>
        <w:jc w:val="both"/>
      </w:pPr>
      <w:r>
        <w:t>а)</w:t>
      </w:r>
      <w:r>
        <w:tab/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tabs>
          <w:tab w:val="left" w:pos="1066"/>
        </w:tabs>
        <w:spacing w:before="0" w:after="0" w:line="360" w:lineRule="exact"/>
        <w:ind w:firstLine="760"/>
        <w:jc w:val="both"/>
      </w:pPr>
      <w:r>
        <w:t>б)</w:t>
      </w:r>
      <w:r>
        <w:tab/>
        <w:t xml:space="preserve">документа на бумажном носителе, подтверждающего содержание </w:t>
      </w:r>
      <w:r>
        <w:t>электронного документа, направленного органом (организацией), в многофункциональном центре;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tabs>
          <w:tab w:val="left" w:pos="1066"/>
        </w:tabs>
        <w:spacing w:before="0" w:after="0" w:line="360" w:lineRule="exact"/>
        <w:ind w:firstLine="760"/>
        <w:jc w:val="both"/>
      </w:pPr>
      <w:r>
        <w:t>в)</w:t>
      </w:r>
      <w:r>
        <w:tab/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21EA6" w:rsidRDefault="00153827">
      <w:pPr>
        <w:pStyle w:val="22"/>
        <w:framePr w:w="9125" w:h="13392" w:hRule="exact" w:wrap="none" w:vAnchor="page" w:hAnchor="page" w:x="1353" w:y="1291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0" w:line="360" w:lineRule="exact"/>
        <w:ind w:firstLine="760"/>
        <w:jc w:val="both"/>
      </w:pPr>
      <w:r>
        <w:t>В случае если федеральными законами или пр</w:t>
      </w:r>
      <w:r>
        <w:t>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</w:t>
      </w:r>
      <w:r>
        <w:t>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spacing w:before="0" w:after="0" w:line="360" w:lineRule="exact"/>
        <w:ind w:firstLine="760"/>
        <w:jc w:val="both"/>
      </w:pPr>
      <w:r>
        <w:t xml:space="preserve">Возможность получения результата предоставления услуги </w:t>
      </w:r>
      <w:r>
        <w:t>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21EA6" w:rsidRDefault="00153827">
      <w:pPr>
        <w:pStyle w:val="22"/>
        <w:framePr w:w="9125" w:h="13392" w:hRule="exact" w:wrap="none" w:vAnchor="page" w:hAnchor="page" w:x="1353" w:y="1291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360" w:lineRule="exact"/>
        <w:ind w:firstLine="760"/>
        <w:jc w:val="both"/>
      </w:pPr>
      <w:r>
        <w:t>Заявителю обеспеч</w:t>
      </w:r>
      <w:r>
        <w:t>ивается доступ к результату предоставления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tabs>
          <w:tab w:val="left" w:pos="5718"/>
        </w:tabs>
        <w:spacing w:before="0" w:after="0" w:line="360" w:lineRule="exact"/>
        <w:jc w:val="both"/>
      </w:pPr>
      <w:r>
        <w:t xml:space="preserve">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</w:t>
      </w:r>
      <w:r>
        <w:t>Федерации. Заявителю предоставляется</w:t>
      </w:r>
      <w:r>
        <w:tab/>
        <w:t>возможность сохранения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spacing w:before="0" w:after="0" w:line="360" w:lineRule="exact"/>
        <w:jc w:val="both"/>
      </w:pPr>
      <w:r>
        <w:t>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</w:t>
      </w:r>
      <w:r>
        <w:t>нических средствах, а также возможность направления такого электронного документа в иные органы (организации).</w:t>
      </w:r>
    </w:p>
    <w:p w:rsidR="00421EA6" w:rsidRDefault="00153827">
      <w:pPr>
        <w:pStyle w:val="22"/>
        <w:framePr w:w="9125" w:h="13392" w:hRule="exact" w:wrap="none" w:vAnchor="page" w:hAnchor="page" w:x="1353" w:y="1291"/>
        <w:numPr>
          <w:ilvl w:val="0"/>
          <w:numId w:val="2"/>
        </w:numPr>
        <w:shd w:val="clear" w:color="auto" w:fill="auto"/>
        <w:tabs>
          <w:tab w:val="left" w:pos="3366"/>
          <w:tab w:val="left" w:pos="5718"/>
        </w:tabs>
        <w:spacing w:before="0" w:after="0" w:line="360" w:lineRule="exact"/>
        <w:ind w:firstLine="760"/>
        <w:jc w:val="both"/>
      </w:pPr>
      <w:r>
        <w:t xml:space="preserve"> Уведомление</w:t>
      </w:r>
      <w:r>
        <w:tab/>
        <w:t>о завершении</w:t>
      </w:r>
      <w:r>
        <w:tab/>
        <w:t>выполнения органами</w:t>
      </w:r>
    </w:p>
    <w:p w:rsidR="00421EA6" w:rsidRDefault="00153827">
      <w:pPr>
        <w:pStyle w:val="22"/>
        <w:framePr w:w="9125" w:h="13392" w:hRule="exact" w:wrap="none" w:vAnchor="page" w:hAnchor="page" w:x="1353" w:y="1291"/>
        <w:shd w:val="clear" w:color="auto" w:fill="auto"/>
        <w:spacing w:before="0" w:after="0" w:line="360" w:lineRule="exact"/>
        <w:jc w:val="both"/>
      </w:pPr>
      <w:r>
        <w:t xml:space="preserve">(организациями) предусмотренных настоящими требованиями действий направляется заявителю в срок, не </w:t>
      </w:r>
      <w:r>
        <w:t>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421EA6" w:rsidRDefault="00153827">
      <w:pPr>
        <w:pStyle w:val="a5"/>
        <w:framePr w:wrap="none" w:vAnchor="page" w:hAnchor="page" w:x="1401" w:y="15835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14" w:y="675"/>
        <w:shd w:val="clear" w:color="auto" w:fill="auto"/>
        <w:spacing w:line="260" w:lineRule="exact"/>
      </w:pPr>
      <w:r>
        <w:lastRenderedPageBreak/>
        <w:t>8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spacing w:before="0" w:after="0" w:line="360" w:lineRule="exact"/>
        <w:ind w:firstLine="740"/>
        <w:jc w:val="both"/>
      </w:pPr>
      <w:r>
        <w:t xml:space="preserve"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</w:t>
      </w:r>
      <w:r>
        <w:t>услуг или официальных сайтах.</w:t>
      </w:r>
    </w:p>
    <w:p w:rsidR="00421EA6" w:rsidRDefault="00153827">
      <w:pPr>
        <w:pStyle w:val="22"/>
        <w:framePr w:w="9120" w:h="13752" w:hRule="exact" w:wrap="none" w:vAnchor="page" w:hAnchor="page" w:x="1355" w:y="1292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60" w:lineRule="exact"/>
        <w:ind w:firstLine="740"/>
        <w:jc w:val="both"/>
      </w:pPr>
      <w:r>
        <w:t>При предоставлении услуги в электронной форме заявителю направляется: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tabs>
          <w:tab w:val="left" w:pos="1054"/>
        </w:tabs>
        <w:spacing w:before="0" w:after="0" w:line="360" w:lineRule="exact"/>
        <w:ind w:firstLine="740"/>
        <w:jc w:val="both"/>
      </w:pPr>
      <w:r>
        <w:t>а)</w:t>
      </w:r>
      <w:r>
        <w:tab/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tabs>
          <w:tab w:val="left" w:pos="1066"/>
        </w:tabs>
        <w:spacing w:before="0" w:after="0" w:line="360" w:lineRule="exact"/>
        <w:ind w:firstLine="740"/>
        <w:jc w:val="both"/>
      </w:pPr>
      <w:r>
        <w:t>б)</w:t>
      </w:r>
      <w:r>
        <w:tab/>
        <w:t>уведомление о п</w:t>
      </w:r>
      <w:r>
        <w:t>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</w:t>
      </w:r>
      <w:r>
        <w:t>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tabs>
          <w:tab w:val="left" w:pos="1062"/>
        </w:tabs>
        <w:spacing w:before="0" w:after="0" w:line="360" w:lineRule="exact"/>
        <w:ind w:firstLine="740"/>
        <w:jc w:val="both"/>
      </w:pPr>
      <w:r>
        <w:t>в)</w:t>
      </w:r>
      <w:r>
        <w:tab/>
        <w:t>уведомление о факте получения информации, подтверждающей оплату услуги;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tabs>
          <w:tab w:val="left" w:pos="5338"/>
        </w:tabs>
        <w:spacing w:before="0" w:after="0" w:line="360" w:lineRule="exact"/>
        <w:ind w:firstLine="740"/>
        <w:jc w:val="both"/>
      </w:pPr>
      <w:r>
        <w:t>г) уведомление о результатах</w:t>
      </w:r>
      <w:r>
        <w:tab/>
        <w:t xml:space="preserve">рассмотрения </w:t>
      </w:r>
      <w:r>
        <w:t>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21EA6" w:rsidRDefault="00153827">
      <w:pPr>
        <w:pStyle w:val="22"/>
        <w:framePr w:w="9120" w:h="13752" w:hRule="exact" w:wrap="none" w:vAnchor="page" w:hAnchor="page" w:x="1355" w:y="1292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360" w:lineRule="exact"/>
        <w:ind w:firstLine="740"/>
        <w:jc w:val="both"/>
      </w:pPr>
      <w:r>
        <w:t>Оценка качества предо</w:t>
      </w:r>
      <w:r>
        <w:t>ставления услуги осуществляется в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tabs>
          <w:tab w:val="left" w:pos="5338"/>
          <w:tab w:val="left" w:pos="7147"/>
        </w:tabs>
        <w:spacing w:before="0" w:after="0" w:line="360" w:lineRule="exact"/>
        <w:jc w:val="both"/>
      </w:pPr>
      <w:r>
        <w:t>соответствии с Правилами оценки</w:t>
      </w:r>
      <w:r>
        <w:tab/>
        <w:t>гражданами</w:t>
      </w:r>
      <w:r>
        <w:tab/>
        <w:t>эффективности</w:t>
      </w:r>
    </w:p>
    <w:p w:rsidR="00421EA6" w:rsidRDefault="00153827">
      <w:pPr>
        <w:pStyle w:val="22"/>
        <w:framePr w:w="9120" w:h="13752" w:hRule="exact" w:wrap="none" w:vAnchor="page" w:hAnchor="page" w:x="1355" w:y="1292"/>
        <w:shd w:val="clear" w:color="auto" w:fill="auto"/>
        <w:spacing w:before="0" w:after="0" w:line="360" w:lineRule="exact"/>
        <w:jc w:val="both"/>
      </w:pPr>
      <w:r>
        <w:t>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</w:t>
      </w:r>
      <w:r>
        <w:t>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</w:t>
      </w:r>
      <w:r>
        <w:t>едерации от 12 декабря 2012 г. №1284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>
        <w:t>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</w:t>
      </w:r>
    </w:p>
    <w:p w:rsidR="00421EA6" w:rsidRDefault="00153827">
      <w:pPr>
        <w:pStyle w:val="a5"/>
        <w:framePr w:wrap="none" w:vAnchor="page" w:hAnchor="page" w:x="1379" w:y="15830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  <w:sectPr w:rsidR="00421E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1EA6" w:rsidRDefault="00153827">
      <w:pPr>
        <w:pStyle w:val="24"/>
        <w:framePr w:wrap="none" w:vAnchor="page" w:hAnchor="page" w:x="5821" w:y="675"/>
        <w:shd w:val="clear" w:color="auto" w:fill="auto"/>
        <w:spacing w:line="260" w:lineRule="exact"/>
      </w:pPr>
      <w:r>
        <w:lastRenderedPageBreak/>
        <w:t>9</w:t>
      </w:r>
    </w:p>
    <w:p w:rsidR="00421EA6" w:rsidRDefault="00153827">
      <w:pPr>
        <w:pStyle w:val="22"/>
        <w:framePr w:w="9058" w:h="5833" w:hRule="exact" w:wrap="none" w:vAnchor="page" w:hAnchor="page" w:x="1386" w:y="1291"/>
        <w:shd w:val="clear" w:color="auto" w:fill="auto"/>
        <w:spacing w:before="0" w:after="0" w:line="360" w:lineRule="exact"/>
        <w:jc w:val="both"/>
      </w:pPr>
      <w:r>
        <w:t xml:space="preserve">решений о досрочном прекращении исполнения </w:t>
      </w:r>
      <w:r>
        <w:t>соответствующими руководителями своих должностных обязанностей".</w:t>
      </w:r>
    </w:p>
    <w:p w:rsidR="00421EA6" w:rsidRDefault="00153827">
      <w:pPr>
        <w:pStyle w:val="22"/>
        <w:framePr w:w="9058" w:h="5833" w:hRule="exact" w:wrap="none" w:vAnchor="page" w:hAnchor="page" w:x="1386" w:y="1291"/>
        <w:shd w:val="clear" w:color="auto" w:fill="auto"/>
        <w:spacing w:before="0" w:after="0" w:line="360" w:lineRule="exact"/>
        <w:ind w:firstLine="7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421EA6" w:rsidRDefault="00153827">
      <w:pPr>
        <w:pStyle w:val="22"/>
        <w:framePr w:w="9058" w:h="5833" w:hRule="exact" w:wrap="none" w:vAnchor="page" w:hAnchor="page" w:x="1386" w:y="1291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60" w:lineRule="exact"/>
        <w:ind w:firstLine="740"/>
        <w:jc w:val="both"/>
      </w:pPr>
      <w:r>
        <w:t>Заявителю обеспечивается в</w:t>
      </w:r>
      <w:r>
        <w:t>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статьей 11 Федерального закона "Об организации предоставлен</w:t>
      </w:r>
      <w:r>
        <w:t>ия государственных и муниципальных услуг" и в порядке, установленном постановлением Правительства Российской Федерации от 20 ноября 2012 г. №1198 "О федеральной государственной информационной системе, обеспечивающей процесс досудебного, (внесудебного) обжа</w:t>
      </w:r>
      <w:r>
        <w:t>лования решений и действий (бездействия), совершенных при предоставлении государственных и муниципальных услуг".</w:t>
      </w:r>
    </w:p>
    <w:p w:rsidR="00421EA6" w:rsidRDefault="00153827">
      <w:pPr>
        <w:pStyle w:val="a5"/>
        <w:framePr w:wrap="none" w:vAnchor="page" w:hAnchor="page" w:x="1429" w:y="15831"/>
        <w:shd w:val="clear" w:color="auto" w:fill="auto"/>
        <w:spacing w:line="150" w:lineRule="exact"/>
      </w:pPr>
      <w:r>
        <w:t>2916024</w:t>
      </w:r>
    </w:p>
    <w:p w:rsidR="00421EA6" w:rsidRDefault="00421EA6">
      <w:pPr>
        <w:rPr>
          <w:sz w:val="2"/>
          <w:szCs w:val="2"/>
        </w:rPr>
      </w:pPr>
    </w:p>
    <w:sectPr w:rsidR="00421E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27" w:rsidRDefault="00153827">
      <w:r>
        <w:separator/>
      </w:r>
    </w:p>
  </w:endnote>
  <w:endnote w:type="continuationSeparator" w:id="0">
    <w:p w:rsidR="00153827" w:rsidRDefault="0015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27" w:rsidRDefault="00153827"/>
  </w:footnote>
  <w:footnote w:type="continuationSeparator" w:id="0">
    <w:p w:rsidR="00153827" w:rsidRDefault="00153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5C"/>
    <w:multiLevelType w:val="multilevel"/>
    <w:tmpl w:val="9B2A0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44085"/>
    <w:multiLevelType w:val="multilevel"/>
    <w:tmpl w:val="BC3E4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1EA6"/>
    <w:rsid w:val="00153827"/>
    <w:rsid w:val="002535F4"/>
    <w:rsid w:val="004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E41"/>
  <w15:docId w15:val="{B405604A-058E-4425-8B3D-5EFFB74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20" w:line="0" w:lineRule="atLeast"/>
      <w:jc w:val="center"/>
    </w:pPr>
    <w:rPr>
      <w:rFonts w:ascii="Franklin Gothic Medium" w:eastAsia="Franklin Gothic Medium" w:hAnsi="Franklin Gothic Medium" w:cs="Franklin Gothic Medium"/>
      <w:spacing w:val="2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60405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2023-07-04T11:33:00Z</dcterms:created>
  <dcterms:modified xsi:type="dcterms:W3CDTF">2023-07-04T11:34:00Z</dcterms:modified>
</cp:coreProperties>
</file>